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292B" w:rsidRDefault="00DF292B" w:rsidP="00890CCC">
      <w:pPr>
        <w:pStyle w:val="p38"/>
        <w:spacing w:line="360" w:lineRule="auto"/>
        <w:ind w:left="0" w:firstLine="0"/>
        <w:jc w:val="center"/>
        <w:rPr>
          <w:b/>
          <w:bCs/>
          <w:sz w:val="28"/>
        </w:rPr>
      </w:pPr>
    </w:p>
    <w:p w:rsidR="00DF292B" w:rsidRDefault="00DF292B" w:rsidP="00890CCC">
      <w:pPr>
        <w:pStyle w:val="p38"/>
        <w:spacing w:line="360" w:lineRule="auto"/>
        <w:ind w:left="0" w:firstLine="0"/>
        <w:jc w:val="center"/>
        <w:rPr>
          <w:b/>
          <w:bCs/>
          <w:sz w:val="28"/>
        </w:rPr>
      </w:pPr>
    </w:p>
    <w:p w:rsidR="00DF292B" w:rsidRDefault="00DF292B" w:rsidP="00890CCC">
      <w:pPr>
        <w:pStyle w:val="p38"/>
        <w:spacing w:line="360" w:lineRule="auto"/>
        <w:ind w:left="0" w:firstLine="0"/>
        <w:jc w:val="center"/>
        <w:rPr>
          <w:b/>
          <w:bCs/>
          <w:sz w:val="28"/>
        </w:rPr>
      </w:pPr>
    </w:p>
    <w:p w:rsidR="00890CCC" w:rsidRDefault="00890CCC" w:rsidP="00890CCC">
      <w:pPr>
        <w:pStyle w:val="p38"/>
        <w:spacing w:line="360" w:lineRule="auto"/>
        <w:ind w:left="0" w:firstLine="0"/>
        <w:jc w:val="center"/>
        <w:rPr>
          <w:b/>
          <w:bCs/>
          <w:sz w:val="28"/>
        </w:rPr>
      </w:pPr>
      <w:r w:rsidRPr="00890CCC">
        <w:rPr>
          <w:b/>
          <w:bCs/>
          <w:sz w:val="28"/>
        </w:rPr>
        <w:t>PONTIFICIA UNIVERSIDAD CATÓLICA DEL ECUADOR</w:t>
      </w:r>
    </w:p>
    <w:p w:rsidR="001C2BB2" w:rsidRDefault="001C2BB2" w:rsidP="001C2BB2">
      <w:pPr>
        <w:pStyle w:val="p38"/>
        <w:spacing w:line="360" w:lineRule="auto"/>
        <w:ind w:left="0" w:firstLine="0"/>
        <w:rPr>
          <w:b/>
          <w:bCs/>
          <w:sz w:val="28"/>
        </w:rPr>
      </w:pPr>
    </w:p>
    <w:p w:rsidR="001C2BB2" w:rsidRPr="00890CCC" w:rsidRDefault="001C2BB2" w:rsidP="001C2BB2">
      <w:pPr>
        <w:pStyle w:val="p38"/>
        <w:spacing w:line="360" w:lineRule="auto"/>
        <w:ind w:left="0" w:firstLine="0"/>
        <w:rPr>
          <w:b/>
          <w:bCs/>
          <w:sz w:val="28"/>
        </w:rPr>
      </w:pPr>
    </w:p>
    <w:p w:rsidR="00890CCC" w:rsidRPr="00890CCC" w:rsidRDefault="00890CCC" w:rsidP="00890CCC">
      <w:pPr>
        <w:pStyle w:val="p38"/>
        <w:spacing w:line="360" w:lineRule="auto"/>
        <w:ind w:left="0" w:firstLine="0"/>
        <w:jc w:val="center"/>
        <w:rPr>
          <w:sz w:val="28"/>
        </w:rPr>
      </w:pPr>
    </w:p>
    <w:p w:rsidR="00890CCC" w:rsidRDefault="00890CCC" w:rsidP="00890CCC">
      <w:pPr>
        <w:pStyle w:val="p38"/>
        <w:spacing w:line="360" w:lineRule="auto"/>
        <w:ind w:left="0" w:firstLine="0"/>
        <w:jc w:val="center"/>
        <w:rPr>
          <w:b/>
          <w:bCs/>
          <w:sz w:val="28"/>
        </w:rPr>
      </w:pPr>
      <w:r w:rsidRPr="00890CCC">
        <w:rPr>
          <w:b/>
          <w:bCs/>
          <w:sz w:val="28"/>
        </w:rPr>
        <w:t>FACULTAD DE CIENCIAS ADMINISTRATIVAS Y CONTABLES</w:t>
      </w:r>
    </w:p>
    <w:p w:rsidR="001C2BB2" w:rsidRDefault="001C2BB2" w:rsidP="00890CCC">
      <w:pPr>
        <w:pStyle w:val="p38"/>
        <w:spacing w:line="360" w:lineRule="auto"/>
        <w:ind w:left="0" w:firstLine="0"/>
        <w:rPr>
          <w:sz w:val="28"/>
        </w:rPr>
      </w:pPr>
    </w:p>
    <w:p w:rsidR="001C2BB2" w:rsidRPr="00890CCC" w:rsidRDefault="001C2BB2" w:rsidP="00890CCC">
      <w:pPr>
        <w:pStyle w:val="p38"/>
        <w:spacing w:line="360" w:lineRule="auto"/>
        <w:ind w:left="0" w:firstLine="0"/>
        <w:rPr>
          <w:sz w:val="28"/>
        </w:rPr>
      </w:pPr>
    </w:p>
    <w:p w:rsidR="00890CCC" w:rsidRDefault="00890CCC" w:rsidP="001C2BB2">
      <w:pPr>
        <w:pStyle w:val="p38"/>
        <w:spacing w:line="360" w:lineRule="auto"/>
        <w:ind w:left="0" w:firstLine="0"/>
        <w:jc w:val="center"/>
        <w:rPr>
          <w:b/>
          <w:bCs/>
          <w:sz w:val="28"/>
        </w:rPr>
      </w:pPr>
      <w:r w:rsidRPr="00890CCC">
        <w:rPr>
          <w:b/>
          <w:bCs/>
          <w:sz w:val="28"/>
        </w:rPr>
        <w:t>ADMINISTRACIÓN DE EMPRESAS</w:t>
      </w:r>
    </w:p>
    <w:p w:rsidR="001C2BB2" w:rsidRDefault="001C2BB2" w:rsidP="00890CCC">
      <w:pPr>
        <w:pStyle w:val="p38"/>
        <w:spacing w:line="360" w:lineRule="auto"/>
        <w:ind w:left="0" w:firstLine="0"/>
        <w:rPr>
          <w:sz w:val="28"/>
        </w:rPr>
      </w:pPr>
    </w:p>
    <w:p w:rsidR="001C2BB2" w:rsidRPr="00890CCC" w:rsidRDefault="001C2BB2" w:rsidP="00890CCC">
      <w:pPr>
        <w:pStyle w:val="p38"/>
        <w:spacing w:line="360" w:lineRule="auto"/>
        <w:ind w:left="0" w:firstLine="0"/>
        <w:rPr>
          <w:sz w:val="28"/>
        </w:rPr>
      </w:pPr>
    </w:p>
    <w:p w:rsidR="001C2BB2" w:rsidRPr="00890CCC" w:rsidRDefault="00890CCC" w:rsidP="001C2BB2">
      <w:pPr>
        <w:pStyle w:val="p38"/>
        <w:spacing w:line="360" w:lineRule="auto"/>
        <w:ind w:left="0" w:firstLine="0"/>
        <w:jc w:val="center"/>
        <w:rPr>
          <w:b/>
          <w:sz w:val="28"/>
        </w:rPr>
      </w:pPr>
      <w:r w:rsidRPr="00890CCC">
        <w:rPr>
          <w:b/>
          <w:sz w:val="28"/>
        </w:rPr>
        <w:t>PLAN ESTRATÉGICO PARA LA EMPRESA BRATEX DEDICADA A LA COMERCIALIZACIÓN DE INSUMOS TEXTILES</w:t>
      </w:r>
    </w:p>
    <w:p w:rsidR="001C2BB2" w:rsidRDefault="001C2BB2" w:rsidP="00890CCC">
      <w:pPr>
        <w:pStyle w:val="p38"/>
        <w:spacing w:line="360" w:lineRule="auto"/>
        <w:ind w:left="0" w:firstLine="0"/>
        <w:jc w:val="center"/>
        <w:rPr>
          <w:sz w:val="28"/>
        </w:rPr>
      </w:pPr>
    </w:p>
    <w:p w:rsidR="001C2BB2" w:rsidRPr="00890CCC" w:rsidRDefault="001C2BB2" w:rsidP="00890CCC">
      <w:pPr>
        <w:pStyle w:val="p38"/>
        <w:spacing w:line="360" w:lineRule="auto"/>
        <w:ind w:left="0" w:firstLine="0"/>
        <w:jc w:val="center"/>
        <w:rPr>
          <w:sz w:val="28"/>
        </w:rPr>
      </w:pPr>
    </w:p>
    <w:p w:rsidR="001C2BB2" w:rsidRPr="00890CCC" w:rsidRDefault="00890CCC" w:rsidP="001C2BB2">
      <w:pPr>
        <w:pStyle w:val="p38"/>
        <w:spacing w:line="360" w:lineRule="auto"/>
        <w:ind w:left="0" w:firstLine="0"/>
        <w:jc w:val="center"/>
        <w:rPr>
          <w:b/>
          <w:bCs/>
          <w:sz w:val="28"/>
        </w:rPr>
      </w:pPr>
      <w:r w:rsidRPr="00890CCC">
        <w:rPr>
          <w:b/>
          <w:bCs/>
          <w:sz w:val="28"/>
        </w:rPr>
        <w:t>PROYECTO PREVIO A LA OBTENCIÓN DEL TÍ</w:t>
      </w:r>
      <w:r w:rsidR="003F65CF">
        <w:rPr>
          <w:b/>
          <w:bCs/>
          <w:sz w:val="28"/>
        </w:rPr>
        <w:t xml:space="preserve">TULO DE </w:t>
      </w:r>
      <w:r w:rsidRPr="00890CCC">
        <w:rPr>
          <w:b/>
          <w:bCs/>
          <w:sz w:val="28"/>
        </w:rPr>
        <w:t>INGENIERÍA COMERCIAL</w:t>
      </w:r>
    </w:p>
    <w:p w:rsidR="001C2BB2" w:rsidRDefault="001C2BB2" w:rsidP="00890CCC">
      <w:pPr>
        <w:pStyle w:val="p38"/>
        <w:spacing w:line="360" w:lineRule="auto"/>
        <w:ind w:left="0" w:firstLine="0"/>
        <w:jc w:val="center"/>
        <w:rPr>
          <w:b/>
          <w:sz w:val="28"/>
        </w:rPr>
      </w:pPr>
    </w:p>
    <w:p w:rsidR="00DF292B" w:rsidRPr="00890CCC" w:rsidRDefault="00DF292B" w:rsidP="00890CCC">
      <w:pPr>
        <w:pStyle w:val="p38"/>
        <w:spacing w:line="360" w:lineRule="auto"/>
        <w:ind w:left="0" w:firstLine="0"/>
        <w:jc w:val="center"/>
        <w:rPr>
          <w:b/>
          <w:sz w:val="28"/>
        </w:rPr>
      </w:pPr>
    </w:p>
    <w:p w:rsidR="00890CCC" w:rsidRDefault="00890CCC" w:rsidP="00890CCC">
      <w:pPr>
        <w:pStyle w:val="p38"/>
        <w:spacing w:line="360" w:lineRule="auto"/>
        <w:ind w:left="0" w:firstLine="0"/>
        <w:jc w:val="center"/>
        <w:rPr>
          <w:b/>
          <w:sz w:val="28"/>
        </w:rPr>
      </w:pPr>
      <w:r w:rsidRPr="00890CCC">
        <w:rPr>
          <w:b/>
          <w:sz w:val="28"/>
        </w:rPr>
        <w:t>SARA PAMELA RIERA PITA</w:t>
      </w:r>
    </w:p>
    <w:p w:rsidR="001C2BB2" w:rsidRPr="00890CCC" w:rsidRDefault="001C2BB2" w:rsidP="00890CCC">
      <w:pPr>
        <w:pStyle w:val="p38"/>
        <w:spacing w:line="360" w:lineRule="auto"/>
        <w:ind w:left="0" w:firstLine="0"/>
        <w:jc w:val="center"/>
        <w:rPr>
          <w:b/>
          <w:sz w:val="28"/>
        </w:rPr>
      </w:pPr>
    </w:p>
    <w:p w:rsidR="001C2BB2" w:rsidRPr="00890CCC" w:rsidRDefault="001C2BB2" w:rsidP="00890CCC">
      <w:pPr>
        <w:pStyle w:val="p38"/>
        <w:spacing w:line="360" w:lineRule="auto"/>
        <w:ind w:left="0" w:firstLine="0"/>
        <w:jc w:val="center"/>
        <w:rPr>
          <w:sz w:val="28"/>
        </w:rPr>
      </w:pPr>
    </w:p>
    <w:p w:rsidR="00890CCC" w:rsidRDefault="00890CCC" w:rsidP="00890CCC">
      <w:pPr>
        <w:pStyle w:val="p38"/>
        <w:spacing w:line="360" w:lineRule="auto"/>
        <w:ind w:left="0" w:firstLine="0"/>
        <w:jc w:val="center"/>
        <w:rPr>
          <w:b/>
          <w:sz w:val="28"/>
          <w:lang w:val="es-MX"/>
        </w:rPr>
      </w:pPr>
      <w:r w:rsidRPr="00890CCC">
        <w:rPr>
          <w:b/>
          <w:bCs/>
          <w:sz w:val="28"/>
        </w:rPr>
        <w:t xml:space="preserve">DIRECTOR: </w:t>
      </w:r>
      <w:r w:rsidRPr="00890CCC">
        <w:rPr>
          <w:b/>
          <w:sz w:val="28"/>
          <w:lang w:val="es-MX"/>
        </w:rPr>
        <w:t>MGTR. CHRISTIAN FAJARDO</w:t>
      </w:r>
    </w:p>
    <w:p w:rsidR="00DF292B" w:rsidRDefault="00DF292B" w:rsidP="00890CCC">
      <w:pPr>
        <w:pStyle w:val="p38"/>
        <w:spacing w:line="360" w:lineRule="auto"/>
        <w:ind w:left="0" w:firstLine="0"/>
        <w:rPr>
          <w:sz w:val="28"/>
        </w:rPr>
      </w:pPr>
    </w:p>
    <w:p w:rsidR="00DF292B" w:rsidRPr="00890CCC" w:rsidRDefault="00DF292B" w:rsidP="00890CCC">
      <w:pPr>
        <w:pStyle w:val="p38"/>
        <w:spacing w:line="360" w:lineRule="auto"/>
        <w:ind w:left="0" w:firstLine="0"/>
        <w:rPr>
          <w:sz w:val="28"/>
        </w:rPr>
      </w:pPr>
    </w:p>
    <w:p w:rsidR="00853086" w:rsidRDefault="00890CCC" w:rsidP="00DF292B">
      <w:pPr>
        <w:pStyle w:val="p38"/>
        <w:spacing w:line="360" w:lineRule="auto"/>
        <w:ind w:left="0" w:firstLine="0"/>
        <w:jc w:val="center"/>
        <w:rPr>
          <w:b/>
          <w:bCs/>
          <w:sz w:val="28"/>
        </w:rPr>
      </w:pPr>
      <w:r w:rsidRPr="00890CCC">
        <w:rPr>
          <w:b/>
          <w:bCs/>
          <w:sz w:val="28"/>
        </w:rPr>
        <w:t>Quito, 2019</w:t>
      </w:r>
    </w:p>
    <w:p w:rsidR="00853086" w:rsidRDefault="00BB48AF">
      <w:pPr>
        <w:rPr>
          <w:b/>
          <w:bCs/>
          <w:sz w:val="28"/>
        </w:rPr>
      </w:pPr>
      <w:r w:rsidRPr="008970A8">
        <w:rPr>
          <w:b/>
          <w:bCs/>
          <w:noProof/>
          <w:sz w:val="28"/>
          <w:lang w:val="es-EC" w:eastAsia="es-EC"/>
        </w:rPr>
        <w:lastRenderedPageBreak/>
        <w:drawing>
          <wp:inline distT="0" distB="0" distL="0" distR="0" wp14:anchorId="73B8736C" wp14:editId="0630E5A8">
            <wp:extent cx="5399405" cy="7772756"/>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99405" cy="7772756"/>
                    </a:xfrm>
                    <a:prstGeom prst="rect">
                      <a:avLst/>
                    </a:prstGeom>
                    <a:noFill/>
                    <a:ln>
                      <a:noFill/>
                    </a:ln>
                  </pic:spPr>
                </pic:pic>
              </a:graphicData>
            </a:graphic>
          </wp:inline>
        </w:drawing>
      </w:r>
    </w:p>
    <w:p w:rsidR="00853086" w:rsidRDefault="00853086">
      <w:pPr>
        <w:rPr>
          <w:b/>
          <w:bCs/>
          <w:sz w:val="28"/>
        </w:rPr>
      </w:pPr>
    </w:p>
    <w:p w:rsidR="00853086" w:rsidRDefault="00853086">
      <w:pPr>
        <w:rPr>
          <w:b/>
          <w:bCs/>
          <w:sz w:val="28"/>
        </w:rPr>
      </w:pPr>
    </w:p>
    <w:p w:rsidR="00853086" w:rsidRDefault="00853086">
      <w:pPr>
        <w:rPr>
          <w:b/>
          <w:bCs/>
          <w:sz w:val="28"/>
        </w:rPr>
      </w:pPr>
    </w:p>
    <w:p w:rsidR="00853086" w:rsidRDefault="00853086">
      <w:pPr>
        <w:rPr>
          <w:b/>
          <w:bCs/>
          <w:sz w:val="28"/>
        </w:rPr>
      </w:pPr>
    </w:p>
    <w:p w:rsidR="00853086" w:rsidRDefault="00853086">
      <w:pPr>
        <w:rPr>
          <w:b/>
          <w:bCs/>
          <w:sz w:val="28"/>
        </w:rPr>
      </w:pPr>
    </w:p>
    <w:p w:rsidR="00853086" w:rsidRDefault="00853086">
      <w:pPr>
        <w:rPr>
          <w:b/>
          <w:bCs/>
          <w:sz w:val="28"/>
        </w:rPr>
      </w:pPr>
    </w:p>
    <w:p w:rsidR="00853086" w:rsidRDefault="00853086">
      <w:pPr>
        <w:rPr>
          <w:b/>
          <w:bCs/>
          <w:sz w:val="28"/>
        </w:rPr>
      </w:pPr>
    </w:p>
    <w:p w:rsidR="00853086" w:rsidRDefault="00853086">
      <w:pPr>
        <w:rPr>
          <w:b/>
          <w:bCs/>
          <w:sz w:val="28"/>
        </w:rPr>
      </w:pPr>
    </w:p>
    <w:p w:rsidR="00853086" w:rsidRDefault="00853086">
      <w:pPr>
        <w:rPr>
          <w:b/>
          <w:bCs/>
          <w:sz w:val="28"/>
        </w:rPr>
      </w:pPr>
    </w:p>
    <w:p w:rsidR="00853086" w:rsidRDefault="00853086">
      <w:pPr>
        <w:rPr>
          <w:b/>
          <w:bCs/>
          <w:sz w:val="28"/>
        </w:rPr>
      </w:pPr>
    </w:p>
    <w:p w:rsidR="00853086" w:rsidRDefault="00853086">
      <w:pPr>
        <w:rPr>
          <w:b/>
          <w:bCs/>
          <w:sz w:val="28"/>
        </w:rPr>
      </w:pPr>
    </w:p>
    <w:p w:rsidR="00853086" w:rsidRDefault="00853086" w:rsidP="00853086">
      <w:pPr>
        <w:jc w:val="right"/>
        <w:rPr>
          <w:b/>
          <w:bCs/>
          <w:sz w:val="28"/>
        </w:rPr>
      </w:pPr>
    </w:p>
    <w:p w:rsidR="00853086" w:rsidRDefault="00853086" w:rsidP="00853086">
      <w:pPr>
        <w:jc w:val="right"/>
        <w:rPr>
          <w:b/>
          <w:bCs/>
          <w:sz w:val="28"/>
        </w:rPr>
      </w:pPr>
    </w:p>
    <w:p w:rsidR="00853086" w:rsidRDefault="00853086" w:rsidP="00853086">
      <w:pPr>
        <w:jc w:val="right"/>
        <w:rPr>
          <w:b/>
          <w:bCs/>
          <w:sz w:val="28"/>
        </w:rPr>
      </w:pPr>
    </w:p>
    <w:p w:rsidR="001C2BB2" w:rsidRDefault="001C2BB2" w:rsidP="00853086">
      <w:pPr>
        <w:jc w:val="right"/>
        <w:rPr>
          <w:b/>
          <w:bCs/>
          <w:sz w:val="28"/>
        </w:rPr>
      </w:pPr>
    </w:p>
    <w:p w:rsidR="001C2BB2" w:rsidRDefault="001C2BB2" w:rsidP="00853086">
      <w:pPr>
        <w:jc w:val="right"/>
        <w:rPr>
          <w:b/>
          <w:bCs/>
          <w:sz w:val="28"/>
        </w:rPr>
      </w:pPr>
    </w:p>
    <w:p w:rsidR="001C2BB2" w:rsidRDefault="001C2BB2" w:rsidP="00853086">
      <w:pPr>
        <w:jc w:val="right"/>
        <w:rPr>
          <w:b/>
          <w:bCs/>
          <w:sz w:val="28"/>
        </w:rPr>
      </w:pPr>
    </w:p>
    <w:p w:rsidR="001C2BB2" w:rsidRDefault="001C2BB2" w:rsidP="00853086">
      <w:pPr>
        <w:jc w:val="right"/>
        <w:rPr>
          <w:b/>
          <w:bCs/>
          <w:sz w:val="28"/>
        </w:rPr>
      </w:pPr>
    </w:p>
    <w:p w:rsidR="001C2BB2" w:rsidRDefault="001C2BB2" w:rsidP="00853086">
      <w:pPr>
        <w:jc w:val="right"/>
        <w:rPr>
          <w:b/>
          <w:bCs/>
          <w:sz w:val="28"/>
        </w:rPr>
      </w:pPr>
    </w:p>
    <w:p w:rsidR="001C2BB2" w:rsidRDefault="001C2BB2" w:rsidP="00853086">
      <w:pPr>
        <w:jc w:val="right"/>
        <w:rPr>
          <w:b/>
          <w:bCs/>
          <w:sz w:val="28"/>
        </w:rPr>
      </w:pPr>
    </w:p>
    <w:p w:rsidR="00853086" w:rsidRDefault="00853086" w:rsidP="00853086">
      <w:pPr>
        <w:jc w:val="right"/>
        <w:rPr>
          <w:b/>
          <w:bCs/>
          <w:sz w:val="28"/>
        </w:rPr>
      </w:pPr>
    </w:p>
    <w:p w:rsidR="001C2BB2" w:rsidRDefault="001C2BB2" w:rsidP="00853086">
      <w:pPr>
        <w:jc w:val="right"/>
        <w:rPr>
          <w:b/>
          <w:bCs/>
          <w:sz w:val="28"/>
        </w:rPr>
      </w:pPr>
    </w:p>
    <w:p w:rsidR="001C2BB2" w:rsidRDefault="001C2BB2" w:rsidP="00853086">
      <w:pPr>
        <w:jc w:val="right"/>
        <w:rPr>
          <w:b/>
          <w:bCs/>
          <w:sz w:val="28"/>
        </w:rPr>
      </w:pPr>
      <w:bookmarkStart w:id="0" w:name="_GoBack"/>
      <w:bookmarkEnd w:id="0"/>
    </w:p>
    <w:p w:rsidR="00853086" w:rsidRDefault="00853086" w:rsidP="00853086">
      <w:pPr>
        <w:rPr>
          <w:b/>
          <w:bCs/>
          <w:sz w:val="28"/>
        </w:rPr>
      </w:pPr>
    </w:p>
    <w:p w:rsidR="00853086" w:rsidRPr="009517EB" w:rsidRDefault="00853086" w:rsidP="009517EB">
      <w:pPr>
        <w:spacing w:after="0" w:line="360" w:lineRule="auto"/>
        <w:jc w:val="right"/>
        <w:rPr>
          <w:rFonts w:ascii="Times New Roman" w:hAnsi="Times New Roman" w:cs="Times New Roman"/>
          <w:sz w:val="24"/>
        </w:rPr>
      </w:pPr>
      <w:r w:rsidRPr="009517EB">
        <w:rPr>
          <w:rFonts w:ascii="Times New Roman" w:hAnsi="Times New Roman" w:cs="Times New Roman"/>
          <w:sz w:val="24"/>
        </w:rPr>
        <w:t xml:space="preserve">DIRECTOR: </w:t>
      </w:r>
    </w:p>
    <w:p w:rsidR="00853086" w:rsidRPr="009517EB" w:rsidRDefault="00853086" w:rsidP="009517EB">
      <w:pPr>
        <w:spacing w:after="0" w:line="360" w:lineRule="auto"/>
        <w:jc w:val="right"/>
        <w:rPr>
          <w:rFonts w:ascii="Times New Roman" w:hAnsi="Times New Roman" w:cs="Times New Roman"/>
          <w:bCs/>
          <w:sz w:val="24"/>
        </w:rPr>
      </w:pPr>
      <w:r w:rsidRPr="009517EB">
        <w:rPr>
          <w:rFonts w:ascii="Times New Roman" w:hAnsi="Times New Roman" w:cs="Times New Roman"/>
          <w:sz w:val="24"/>
        </w:rPr>
        <w:t>Mgtr. Christian Fajardo</w:t>
      </w:r>
      <w:r w:rsidRPr="009517EB">
        <w:rPr>
          <w:rFonts w:ascii="Times New Roman" w:hAnsi="Times New Roman" w:cs="Times New Roman"/>
          <w:bCs/>
          <w:sz w:val="24"/>
        </w:rPr>
        <w:t xml:space="preserve"> </w:t>
      </w:r>
    </w:p>
    <w:p w:rsidR="00853086" w:rsidRPr="009517EB" w:rsidRDefault="00853086" w:rsidP="009517EB">
      <w:pPr>
        <w:spacing w:after="0" w:line="360" w:lineRule="auto"/>
        <w:jc w:val="right"/>
        <w:rPr>
          <w:rFonts w:ascii="Times New Roman" w:hAnsi="Times New Roman" w:cs="Times New Roman"/>
          <w:sz w:val="24"/>
        </w:rPr>
      </w:pPr>
      <w:r w:rsidRPr="009517EB">
        <w:rPr>
          <w:rFonts w:ascii="Times New Roman" w:hAnsi="Times New Roman" w:cs="Times New Roman"/>
          <w:sz w:val="24"/>
        </w:rPr>
        <w:t xml:space="preserve">LECTORES: </w:t>
      </w:r>
      <w:r w:rsidRPr="009517EB">
        <w:rPr>
          <w:rFonts w:ascii="Times New Roman" w:hAnsi="Times New Roman" w:cs="Times New Roman"/>
          <w:sz w:val="24"/>
        </w:rPr>
        <w:br/>
      </w:r>
      <w:r w:rsidR="001C2BB2">
        <w:rPr>
          <w:rFonts w:ascii="Times New Roman" w:hAnsi="Times New Roman" w:cs="Times New Roman"/>
          <w:sz w:val="24"/>
        </w:rPr>
        <w:t xml:space="preserve">Mgtr. </w:t>
      </w:r>
      <w:r w:rsidRPr="009517EB">
        <w:rPr>
          <w:rFonts w:ascii="Times New Roman" w:hAnsi="Times New Roman" w:cs="Times New Roman"/>
          <w:sz w:val="24"/>
        </w:rPr>
        <w:t>Paulina Cadena</w:t>
      </w:r>
    </w:p>
    <w:p w:rsidR="00853086" w:rsidRPr="009517EB" w:rsidRDefault="001C2BB2" w:rsidP="009517EB">
      <w:pPr>
        <w:spacing w:after="0" w:line="360" w:lineRule="auto"/>
        <w:jc w:val="right"/>
        <w:rPr>
          <w:rFonts w:ascii="Times New Roman" w:hAnsi="Times New Roman" w:cs="Times New Roman"/>
          <w:sz w:val="24"/>
        </w:rPr>
      </w:pPr>
      <w:r>
        <w:rPr>
          <w:rFonts w:ascii="Times New Roman" w:hAnsi="Times New Roman" w:cs="Times New Roman"/>
          <w:sz w:val="24"/>
        </w:rPr>
        <w:t xml:space="preserve">Mgtr. </w:t>
      </w:r>
      <w:r w:rsidR="00436D5D">
        <w:rPr>
          <w:rFonts w:ascii="Times New Roman" w:hAnsi="Times New Roman" w:cs="Times New Roman"/>
          <w:sz w:val="24"/>
        </w:rPr>
        <w:t xml:space="preserve"> </w:t>
      </w:r>
      <w:r w:rsidR="00853086" w:rsidRPr="009517EB">
        <w:rPr>
          <w:rFonts w:ascii="Times New Roman" w:hAnsi="Times New Roman" w:cs="Times New Roman"/>
          <w:sz w:val="24"/>
        </w:rPr>
        <w:t>Diego Serrano</w:t>
      </w:r>
    </w:p>
    <w:p w:rsidR="00853086" w:rsidRDefault="00853086" w:rsidP="00853086"/>
    <w:p w:rsidR="00307D29" w:rsidRPr="009517EB" w:rsidRDefault="00307D29" w:rsidP="009517EB">
      <w:pPr>
        <w:spacing w:after="0" w:line="360" w:lineRule="auto"/>
        <w:rPr>
          <w:rFonts w:ascii="Times New Roman" w:hAnsi="Times New Roman" w:cs="Times New Roman"/>
          <w:b/>
          <w:bCs/>
          <w:sz w:val="32"/>
        </w:rPr>
      </w:pPr>
    </w:p>
    <w:p w:rsidR="00307D29" w:rsidRPr="009517EB" w:rsidRDefault="00307D29" w:rsidP="009517EB">
      <w:pPr>
        <w:spacing w:after="0" w:line="360" w:lineRule="auto"/>
        <w:ind w:left="-142"/>
        <w:rPr>
          <w:rFonts w:ascii="Times New Roman" w:hAnsi="Times New Roman" w:cs="Times New Roman"/>
          <w:b/>
          <w:bCs/>
          <w:sz w:val="32"/>
        </w:rPr>
      </w:pPr>
    </w:p>
    <w:p w:rsidR="00307D29" w:rsidRPr="009517EB" w:rsidRDefault="009517EB" w:rsidP="009517EB">
      <w:pPr>
        <w:spacing w:after="0" w:line="360" w:lineRule="auto"/>
        <w:rPr>
          <w:rFonts w:ascii="Times New Roman" w:hAnsi="Times New Roman" w:cs="Times New Roman"/>
          <w:b/>
          <w:sz w:val="24"/>
        </w:rPr>
      </w:pPr>
      <w:r>
        <w:rPr>
          <w:rFonts w:ascii="Times New Roman" w:hAnsi="Times New Roman" w:cs="Times New Roman"/>
          <w:b/>
          <w:sz w:val="24"/>
        </w:rPr>
        <w:t xml:space="preserve">                                           </w:t>
      </w:r>
      <w:r w:rsidR="00307D29" w:rsidRPr="009517EB">
        <w:rPr>
          <w:rFonts w:ascii="Times New Roman" w:hAnsi="Times New Roman" w:cs="Times New Roman"/>
          <w:b/>
          <w:sz w:val="24"/>
        </w:rPr>
        <w:t>DEDICATORIA</w:t>
      </w:r>
    </w:p>
    <w:p w:rsidR="009517EB" w:rsidRPr="009517EB" w:rsidRDefault="009517EB" w:rsidP="009517EB">
      <w:pPr>
        <w:pStyle w:val="Saludo"/>
        <w:spacing w:after="0" w:line="360" w:lineRule="auto"/>
        <w:jc w:val="both"/>
        <w:rPr>
          <w:rFonts w:ascii="Times New Roman" w:hAnsi="Times New Roman" w:cs="Times New Roman"/>
          <w:sz w:val="24"/>
        </w:rPr>
      </w:pPr>
    </w:p>
    <w:p w:rsidR="00307D29" w:rsidRPr="009517EB" w:rsidRDefault="009517EB" w:rsidP="009517EB">
      <w:pPr>
        <w:pStyle w:val="Saludo"/>
        <w:spacing w:after="0" w:line="360" w:lineRule="auto"/>
        <w:jc w:val="both"/>
        <w:rPr>
          <w:rFonts w:ascii="Times New Roman" w:hAnsi="Times New Roman" w:cs="Times New Roman"/>
          <w:sz w:val="24"/>
        </w:rPr>
      </w:pPr>
      <w:r>
        <w:rPr>
          <w:rFonts w:ascii="Times New Roman" w:hAnsi="Times New Roman" w:cs="Times New Roman"/>
          <w:sz w:val="24"/>
        </w:rPr>
        <w:t xml:space="preserve">                                         </w:t>
      </w:r>
      <w:r w:rsidR="00436D5D">
        <w:rPr>
          <w:rFonts w:ascii="Times New Roman" w:hAnsi="Times New Roman" w:cs="Times New Roman"/>
          <w:sz w:val="24"/>
        </w:rPr>
        <w:t xml:space="preserve">  </w:t>
      </w:r>
      <w:r w:rsidR="00307D29" w:rsidRPr="009517EB">
        <w:rPr>
          <w:rFonts w:ascii="Times New Roman" w:hAnsi="Times New Roman" w:cs="Times New Roman"/>
          <w:sz w:val="24"/>
        </w:rPr>
        <w:t>A mis padres, que han sido el soporte, la ayuda y la fortaleza</w:t>
      </w:r>
    </w:p>
    <w:p w:rsidR="009150D2" w:rsidRPr="009517EB" w:rsidRDefault="009517EB" w:rsidP="009517EB">
      <w:pPr>
        <w:pStyle w:val="Lista2"/>
        <w:spacing w:after="0" w:line="360" w:lineRule="auto"/>
        <w:jc w:val="both"/>
        <w:rPr>
          <w:rFonts w:ascii="Times New Roman" w:hAnsi="Times New Roman" w:cs="Times New Roman"/>
          <w:sz w:val="24"/>
        </w:rPr>
      </w:pPr>
      <w:r>
        <w:rPr>
          <w:rFonts w:ascii="Times New Roman" w:hAnsi="Times New Roman" w:cs="Times New Roman"/>
          <w:sz w:val="24"/>
        </w:rPr>
        <w:t xml:space="preserve">                                </w:t>
      </w:r>
      <w:r w:rsidR="009150D2" w:rsidRPr="009517EB">
        <w:rPr>
          <w:rFonts w:ascii="Times New Roman" w:hAnsi="Times New Roman" w:cs="Times New Roman"/>
          <w:sz w:val="24"/>
        </w:rPr>
        <w:t>q</w:t>
      </w:r>
      <w:r w:rsidR="00307D29" w:rsidRPr="009517EB">
        <w:rPr>
          <w:rFonts w:ascii="Times New Roman" w:hAnsi="Times New Roman" w:cs="Times New Roman"/>
          <w:sz w:val="24"/>
        </w:rPr>
        <w:t>ue siempre he necesitado. A mis hermanos que han sido</w:t>
      </w:r>
    </w:p>
    <w:p w:rsidR="009150D2" w:rsidRPr="009517EB" w:rsidRDefault="009517EB" w:rsidP="009517EB">
      <w:pPr>
        <w:pStyle w:val="Lista2"/>
        <w:spacing w:after="0" w:line="360" w:lineRule="auto"/>
        <w:jc w:val="both"/>
        <w:rPr>
          <w:rFonts w:ascii="Times New Roman" w:hAnsi="Times New Roman" w:cs="Times New Roman"/>
          <w:sz w:val="24"/>
        </w:rPr>
      </w:pPr>
      <w:r>
        <w:rPr>
          <w:rFonts w:ascii="Times New Roman" w:hAnsi="Times New Roman" w:cs="Times New Roman"/>
          <w:sz w:val="24"/>
        </w:rPr>
        <w:t xml:space="preserve">                                </w:t>
      </w:r>
      <w:r w:rsidR="00307D29" w:rsidRPr="009517EB">
        <w:rPr>
          <w:rFonts w:ascii="Times New Roman" w:hAnsi="Times New Roman" w:cs="Times New Roman"/>
          <w:sz w:val="24"/>
        </w:rPr>
        <w:t>mi alegría y felicidad y a Dios que no me ha dejado</w:t>
      </w:r>
    </w:p>
    <w:p w:rsidR="00161972" w:rsidRPr="009517EB" w:rsidRDefault="001C2BB2" w:rsidP="009517EB">
      <w:pPr>
        <w:pStyle w:val="Lista2"/>
        <w:spacing w:after="0" w:line="360" w:lineRule="auto"/>
        <w:jc w:val="both"/>
        <w:rPr>
          <w:rFonts w:ascii="Times New Roman" w:hAnsi="Times New Roman" w:cs="Times New Roman"/>
          <w:b/>
          <w:sz w:val="24"/>
        </w:rPr>
      </w:pPr>
      <w:r>
        <w:rPr>
          <w:rFonts w:ascii="Times New Roman" w:hAnsi="Times New Roman" w:cs="Times New Roman"/>
          <w:sz w:val="24"/>
        </w:rPr>
        <w:t xml:space="preserve">                               </w:t>
      </w:r>
      <w:r w:rsidR="009517EB">
        <w:rPr>
          <w:rFonts w:ascii="Times New Roman" w:hAnsi="Times New Roman" w:cs="Times New Roman"/>
          <w:sz w:val="24"/>
        </w:rPr>
        <w:t xml:space="preserve"> </w:t>
      </w:r>
      <w:r w:rsidR="00307D29" w:rsidRPr="009517EB">
        <w:rPr>
          <w:rFonts w:ascii="Times New Roman" w:hAnsi="Times New Roman" w:cs="Times New Roman"/>
          <w:sz w:val="24"/>
        </w:rPr>
        <w:t>caer a pesar de las dificultades.</w:t>
      </w:r>
    </w:p>
    <w:p w:rsidR="00161972" w:rsidRPr="009517EB" w:rsidRDefault="00161972" w:rsidP="009517EB">
      <w:pPr>
        <w:spacing w:after="0" w:line="360" w:lineRule="auto"/>
        <w:ind w:left="-142"/>
        <w:rPr>
          <w:rFonts w:ascii="Times New Roman" w:hAnsi="Times New Roman" w:cs="Times New Roman"/>
          <w:b/>
          <w:bCs/>
          <w:sz w:val="28"/>
        </w:rPr>
      </w:pPr>
    </w:p>
    <w:p w:rsidR="009066CE" w:rsidRDefault="009517EB" w:rsidP="009517EB">
      <w:pPr>
        <w:pStyle w:val="Textoindependienteprimerasangra"/>
        <w:spacing w:after="0" w:line="360" w:lineRule="auto"/>
        <w:rPr>
          <w:i/>
          <w:sz w:val="28"/>
        </w:rPr>
      </w:pPr>
      <w:r>
        <w:rPr>
          <w:rFonts w:ascii="Times New Roman" w:hAnsi="Times New Roman" w:cs="Times New Roman"/>
          <w:i/>
          <w:sz w:val="24"/>
        </w:rPr>
        <w:t xml:space="preserve">                                                                                   </w:t>
      </w:r>
      <w:r w:rsidR="00161972" w:rsidRPr="009517EB">
        <w:rPr>
          <w:rFonts w:ascii="Times New Roman" w:hAnsi="Times New Roman" w:cs="Times New Roman"/>
          <w:i/>
          <w:sz w:val="24"/>
        </w:rPr>
        <w:t xml:space="preserve">Pamela </w:t>
      </w:r>
      <w:r w:rsidR="003A37A4" w:rsidRPr="001521FE">
        <w:rPr>
          <w:i/>
          <w:sz w:val="28"/>
        </w:rPr>
        <w:br w:type="page"/>
      </w:r>
      <w:r>
        <w:rPr>
          <w:i/>
          <w:sz w:val="28"/>
        </w:rPr>
        <w:lastRenderedPageBreak/>
        <w:t xml:space="preserve">                            </w:t>
      </w:r>
    </w:p>
    <w:p w:rsidR="009066CE" w:rsidRDefault="009066CE" w:rsidP="009066CE">
      <w:pPr>
        <w:pStyle w:val="Textoindependienteprimerasangra"/>
        <w:spacing w:after="0" w:line="360" w:lineRule="auto"/>
        <w:rPr>
          <w:i/>
          <w:sz w:val="28"/>
        </w:rPr>
      </w:pPr>
    </w:p>
    <w:p w:rsidR="00161972" w:rsidRPr="009517EB" w:rsidRDefault="00161972" w:rsidP="009066CE">
      <w:pPr>
        <w:pStyle w:val="Textoindependienteprimerasangra"/>
        <w:spacing w:after="0" w:line="360" w:lineRule="auto"/>
        <w:rPr>
          <w:rFonts w:ascii="Times New Roman" w:hAnsi="Times New Roman" w:cs="Times New Roman"/>
          <w:i/>
          <w:sz w:val="24"/>
        </w:rPr>
      </w:pPr>
      <w:r w:rsidRPr="009517EB">
        <w:rPr>
          <w:rFonts w:ascii="Times New Roman" w:hAnsi="Times New Roman" w:cs="Times New Roman"/>
          <w:b/>
          <w:sz w:val="24"/>
        </w:rPr>
        <w:t>AGRADECIMIENTO</w:t>
      </w:r>
    </w:p>
    <w:p w:rsidR="009517EB" w:rsidRPr="009517EB" w:rsidRDefault="009517EB" w:rsidP="009066CE">
      <w:pPr>
        <w:pStyle w:val="Textoindependienteprimerasangra"/>
        <w:spacing w:after="0" w:line="360" w:lineRule="auto"/>
        <w:rPr>
          <w:rFonts w:ascii="Times New Roman" w:hAnsi="Times New Roman" w:cs="Times New Roman"/>
          <w:i/>
          <w:sz w:val="24"/>
        </w:rPr>
      </w:pPr>
    </w:p>
    <w:p w:rsidR="009517EB" w:rsidRPr="009517EB" w:rsidRDefault="009517EB" w:rsidP="009066CE">
      <w:pPr>
        <w:pStyle w:val="Textoindependienteprimerasangra"/>
        <w:spacing w:after="0" w:line="360" w:lineRule="auto"/>
        <w:rPr>
          <w:rFonts w:ascii="Times New Roman" w:hAnsi="Times New Roman" w:cs="Times New Roman"/>
          <w:sz w:val="24"/>
        </w:rPr>
      </w:pPr>
      <w:r w:rsidRPr="009517EB">
        <w:rPr>
          <w:rFonts w:ascii="Times New Roman" w:hAnsi="Times New Roman" w:cs="Times New Roman"/>
          <w:sz w:val="24"/>
        </w:rPr>
        <w:t>A Dios, que me ha ayudado en todos los obstáculos que he tenido.</w:t>
      </w:r>
    </w:p>
    <w:p w:rsidR="009517EB" w:rsidRPr="009517EB" w:rsidRDefault="009517EB" w:rsidP="009066CE">
      <w:pPr>
        <w:pStyle w:val="Textoindependienteprimerasangra"/>
        <w:spacing w:after="0" w:line="360" w:lineRule="auto"/>
        <w:rPr>
          <w:rFonts w:ascii="Times New Roman" w:hAnsi="Times New Roman" w:cs="Times New Roman"/>
          <w:sz w:val="24"/>
        </w:rPr>
      </w:pPr>
      <w:r w:rsidRPr="009517EB">
        <w:rPr>
          <w:rFonts w:ascii="Times New Roman" w:hAnsi="Times New Roman" w:cs="Times New Roman"/>
          <w:sz w:val="24"/>
        </w:rPr>
        <w:t>A mis padres que han sido mis ganas de luchar día a día</w:t>
      </w:r>
    </w:p>
    <w:p w:rsidR="000F3175" w:rsidRDefault="009517EB" w:rsidP="009066CE">
      <w:pPr>
        <w:pStyle w:val="Textoindependienteprimerasangra"/>
        <w:spacing w:after="0" w:line="360" w:lineRule="auto"/>
        <w:ind w:left="426" w:hanging="66"/>
        <w:rPr>
          <w:rFonts w:ascii="Times New Roman" w:hAnsi="Times New Roman" w:cs="Times New Roman"/>
          <w:sz w:val="24"/>
        </w:rPr>
      </w:pPr>
      <w:r w:rsidRPr="009517EB">
        <w:rPr>
          <w:rFonts w:ascii="Times New Roman" w:hAnsi="Times New Roman" w:cs="Times New Roman"/>
          <w:sz w:val="24"/>
        </w:rPr>
        <w:t>A mi director de tesis, Mgtr. Christian Fajardo, por su tiempo,</w:t>
      </w:r>
    </w:p>
    <w:p w:rsidR="009517EB" w:rsidRPr="009517EB" w:rsidRDefault="009517EB" w:rsidP="009066CE">
      <w:pPr>
        <w:pStyle w:val="Textoindependienteprimerasangra"/>
        <w:spacing w:after="0" w:line="360" w:lineRule="auto"/>
        <w:ind w:left="426" w:hanging="66"/>
        <w:rPr>
          <w:rFonts w:ascii="Times New Roman" w:hAnsi="Times New Roman" w:cs="Times New Roman"/>
          <w:sz w:val="24"/>
        </w:rPr>
      </w:pPr>
      <w:r w:rsidRPr="009517EB">
        <w:rPr>
          <w:rFonts w:ascii="Times New Roman" w:hAnsi="Times New Roman" w:cs="Times New Roman"/>
          <w:sz w:val="24"/>
        </w:rPr>
        <w:t xml:space="preserve">paciencia y </w:t>
      </w:r>
      <w:r w:rsidR="000F3175">
        <w:rPr>
          <w:rFonts w:ascii="Times New Roman" w:hAnsi="Times New Roman" w:cs="Times New Roman"/>
          <w:sz w:val="24"/>
        </w:rPr>
        <w:t xml:space="preserve"> </w:t>
      </w:r>
      <w:r w:rsidRPr="009517EB">
        <w:rPr>
          <w:rFonts w:ascii="Times New Roman" w:hAnsi="Times New Roman" w:cs="Times New Roman"/>
          <w:sz w:val="24"/>
        </w:rPr>
        <w:t>conocimientos para que este trabajo de titulación se concluya</w:t>
      </w:r>
    </w:p>
    <w:p w:rsidR="000F3175" w:rsidRDefault="009517EB" w:rsidP="009066CE">
      <w:pPr>
        <w:pStyle w:val="Textoindependienteprimerasangra"/>
        <w:spacing w:after="0" w:line="360" w:lineRule="auto"/>
        <w:ind w:left="426" w:hanging="66"/>
        <w:rPr>
          <w:rFonts w:ascii="Times New Roman" w:hAnsi="Times New Roman" w:cs="Times New Roman"/>
          <w:sz w:val="24"/>
        </w:rPr>
      </w:pPr>
      <w:r w:rsidRPr="009517EB">
        <w:rPr>
          <w:rFonts w:ascii="Times New Roman" w:hAnsi="Times New Roman" w:cs="Times New Roman"/>
          <w:sz w:val="24"/>
        </w:rPr>
        <w:t>Y a todos mis profesores que gracias a sus enseñanzas he aprendido lo</w:t>
      </w:r>
    </w:p>
    <w:p w:rsidR="009517EB" w:rsidRPr="009517EB" w:rsidRDefault="009517EB" w:rsidP="009066CE">
      <w:pPr>
        <w:pStyle w:val="Textoindependienteprimerasangra"/>
        <w:spacing w:after="0" w:line="360" w:lineRule="auto"/>
        <w:ind w:left="426" w:hanging="66"/>
        <w:rPr>
          <w:rFonts w:ascii="Times New Roman" w:hAnsi="Times New Roman" w:cs="Times New Roman"/>
          <w:sz w:val="32"/>
        </w:rPr>
      </w:pPr>
      <w:r w:rsidRPr="009517EB">
        <w:rPr>
          <w:rFonts w:ascii="Times New Roman" w:hAnsi="Times New Roman" w:cs="Times New Roman"/>
          <w:sz w:val="24"/>
        </w:rPr>
        <w:t>necesario a lo largo de toda mi carrera.</w:t>
      </w:r>
    </w:p>
    <w:p w:rsidR="00B031FF" w:rsidRPr="00D66A16" w:rsidRDefault="00940AA0" w:rsidP="00D66A16">
      <w:pPr>
        <w:spacing w:after="0" w:line="360" w:lineRule="auto"/>
        <w:jc w:val="both"/>
        <w:rPr>
          <w:rFonts w:ascii="Times New Roman" w:hAnsi="Times New Roman" w:cs="Times New Roman"/>
          <w:bCs/>
          <w:sz w:val="28"/>
        </w:rPr>
      </w:pPr>
      <w:r>
        <w:rPr>
          <w:rFonts w:ascii="Times New Roman" w:hAnsi="Times New Roman" w:cs="Times New Roman"/>
          <w:sz w:val="24"/>
        </w:rPr>
        <w:t xml:space="preserve"> </w:t>
      </w:r>
    </w:p>
    <w:p w:rsidR="007D3EA7" w:rsidRPr="00940AA0" w:rsidRDefault="00C0117C">
      <w:pPr>
        <w:rPr>
          <w:rFonts w:ascii="Times New Roman" w:hAnsi="Times New Roman" w:cs="Times New Roman"/>
          <w:sz w:val="24"/>
        </w:rPr>
      </w:pPr>
      <w:r>
        <w:rPr>
          <w:rFonts w:ascii="Times New Roman" w:hAnsi="Times New Roman" w:cs="Times New Roman"/>
          <w:sz w:val="24"/>
        </w:rPr>
        <w:br w:type="page"/>
      </w:r>
    </w:p>
    <w:sdt>
      <w:sdtPr>
        <w:rPr>
          <w:rFonts w:asciiTheme="minorHAnsi" w:eastAsiaTheme="minorHAnsi" w:hAnsiTheme="minorHAnsi" w:cstheme="minorBidi"/>
          <w:color w:val="auto"/>
          <w:sz w:val="22"/>
          <w:szCs w:val="22"/>
          <w:lang w:val="es-ES" w:eastAsia="en-US"/>
        </w:rPr>
        <w:id w:val="1733198970"/>
        <w:docPartObj>
          <w:docPartGallery w:val="Table of Contents"/>
          <w:docPartUnique/>
        </w:docPartObj>
      </w:sdtPr>
      <w:sdtEndPr>
        <w:rPr>
          <w:b/>
          <w:bCs/>
        </w:rPr>
      </w:sdtEndPr>
      <w:sdtContent>
        <w:p w:rsidR="007D3EA7" w:rsidRPr="00436D5D" w:rsidRDefault="007D3EA7" w:rsidP="00436D5D">
          <w:pPr>
            <w:pStyle w:val="TtulodeTDC"/>
            <w:jc w:val="both"/>
            <w:rPr>
              <w:rFonts w:ascii="Times New Roman" w:hAnsi="Times New Roman" w:cs="Times New Roman"/>
              <w:color w:val="auto"/>
              <w:sz w:val="24"/>
              <w:szCs w:val="24"/>
            </w:rPr>
          </w:pPr>
          <w:r w:rsidRPr="00436D5D">
            <w:rPr>
              <w:rFonts w:ascii="Times New Roman" w:hAnsi="Times New Roman" w:cs="Times New Roman"/>
              <w:color w:val="auto"/>
              <w:sz w:val="24"/>
              <w:szCs w:val="24"/>
              <w:lang w:val="es-ES"/>
            </w:rPr>
            <w:t>Contenido</w:t>
          </w:r>
        </w:p>
        <w:p w:rsidR="00775DCA" w:rsidRDefault="007D3EA7">
          <w:pPr>
            <w:pStyle w:val="TDC2"/>
            <w:rPr>
              <w:rFonts w:asciiTheme="minorHAnsi" w:eastAsiaTheme="minorEastAsia" w:hAnsiTheme="minorHAnsi" w:cstheme="minorBidi"/>
              <w:noProof/>
              <w:sz w:val="22"/>
              <w:szCs w:val="22"/>
              <w:lang w:val="es-EC" w:eastAsia="es-EC"/>
            </w:rPr>
          </w:pPr>
          <w:r w:rsidRPr="00436D5D">
            <w:rPr>
              <w:sz w:val="24"/>
              <w:szCs w:val="24"/>
            </w:rPr>
            <w:fldChar w:fldCharType="begin"/>
          </w:r>
          <w:r w:rsidRPr="00436D5D">
            <w:rPr>
              <w:sz w:val="24"/>
              <w:szCs w:val="24"/>
            </w:rPr>
            <w:instrText xml:space="preserve"> TOC \o "1-3" \h \z \u </w:instrText>
          </w:r>
          <w:r w:rsidRPr="00436D5D">
            <w:rPr>
              <w:sz w:val="24"/>
              <w:szCs w:val="24"/>
            </w:rPr>
            <w:fldChar w:fldCharType="separate"/>
          </w:r>
          <w:hyperlink w:anchor="_Toc536717136" w:history="1">
            <w:r w:rsidR="00775DCA" w:rsidRPr="00830915">
              <w:rPr>
                <w:rStyle w:val="Hipervnculo"/>
                <w:noProof/>
              </w:rPr>
              <w:t>1.</w:t>
            </w:r>
            <w:r w:rsidR="00775DCA">
              <w:rPr>
                <w:rFonts w:asciiTheme="minorHAnsi" w:eastAsiaTheme="minorEastAsia" w:hAnsiTheme="minorHAnsi" w:cstheme="minorBidi"/>
                <w:noProof/>
                <w:sz w:val="22"/>
                <w:szCs w:val="22"/>
                <w:lang w:val="es-EC" w:eastAsia="es-EC"/>
              </w:rPr>
              <w:tab/>
            </w:r>
            <w:r w:rsidR="00775DCA" w:rsidRPr="00830915">
              <w:rPr>
                <w:rStyle w:val="Hipervnculo"/>
                <w:noProof/>
              </w:rPr>
              <w:t>CAPÍTULO 1: SITUACIÓN ACTUAL DE LA EMPRESA BRATEX</w:t>
            </w:r>
            <w:r w:rsidR="00775DCA">
              <w:rPr>
                <w:noProof/>
                <w:webHidden/>
              </w:rPr>
              <w:tab/>
            </w:r>
            <w:r w:rsidR="00775DCA">
              <w:rPr>
                <w:noProof/>
                <w:webHidden/>
              </w:rPr>
              <w:fldChar w:fldCharType="begin"/>
            </w:r>
            <w:r w:rsidR="00775DCA">
              <w:rPr>
                <w:noProof/>
                <w:webHidden/>
              </w:rPr>
              <w:instrText xml:space="preserve"> PAGEREF _Toc536717136 \h </w:instrText>
            </w:r>
            <w:r w:rsidR="00775DCA">
              <w:rPr>
                <w:noProof/>
                <w:webHidden/>
              </w:rPr>
            </w:r>
            <w:r w:rsidR="00775DCA">
              <w:rPr>
                <w:noProof/>
                <w:webHidden/>
              </w:rPr>
              <w:fldChar w:fldCharType="separate"/>
            </w:r>
            <w:r w:rsidR="00775DCA">
              <w:rPr>
                <w:noProof/>
                <w:webHidden/>
              </w:rPr>
              <w:t>14</w:t>
            </w:r>
            <w:r w:rsidR="00775DCA">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37" w:history="1">
            <w:r w:rsidRPr="00830915">
              <w:rPr>
                <w:rStyle w:val="Hipervnculo"/>
                <w:noProof/>
              </w:rPr>
              <w:t>1.1</w:t>
            </w:r>
            <w:r>
              <w:rPr>
                <w:rFonts w:asciiTheme="minorHAnsi" w:eastAsiaTheme="minorEastAsia" w:hAnsiTheme="minorHAnsi" w:cstheme="minorBidi"/>
                <w:noProof/>
                <w:sz w:val="22"/>
                <w:szCs w:val="22"/>
                <w:lang w:val="es-EC" w:eastAsia="es-EC"/>
              </w:rPr>
              <w:tab/>
            </w:r>
            <w:r w:rsidRPr="00830915">
              <w:rPr>
                <w:rStyle w:val="Hipervnculo"/>
                <w:noProof/>
              </w:rPr>
              <w:t>Antecedentes de las textileras del país</w:t>
            </w:r>
            <w:r>
              <w:rPr>
                <w:noProof/>
                <w:webHidden/>
              </w:rPr>
              <w:tab/>
            </w:r>
            <w:r>
              <w:rPr>
                <w:noProof/>
                <w:webHidden/>
              </w:rPr>
              <w:fldChar w:fldCharType="begin"/>
            </w:r>
            <w:r>
              <w:rPr>
                <w:noProof/>
                <w:webHidden/>
              </w:rPr>
              <w:instrText xml:space="preserve"> PAGEREF _Toc536717137 \h </w:instrText>
            </w:r>
            <w:r>
              <w:rPr>
                <w:noProof/>
                <w:webHidden/>
              </w:rPr>
            </w:r>
            <w:r>
              <w:rPr>
                <w:noProof/>
                <w:webHidden/>
              </w:rPr>
              <w:fldChar w:fldCharType="separate"/>
            </w:r>
            <w:r>
              <w:rPr>
                <w:noProof/>
                <w:webHidden/>
              </w:rPr>
              <w:t>14</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38" w:history="1">
            <w:r w:rsidRPr="00830915">
              <w:rPr>
                <w:rStyle w:val="Hipervnculo"/>
                <w:noProof/>
              </w:rPr>
              <w:t>1.1.1    Historia de las textileras</w:t>
            </w:r>
            <w:r>
              <w:rPr>
                <w:noProof/>
                <w:webHidden/>
              </w:rPr>
              <w:tab/>
            </w:r>
            <w:r>
              <w:rPr>
                <w:noProof/>
                <w:webHidden/>
              </w:rPr>
              <w:fldChar w:fldCharType="begin"/>
            </w:r>
            <w:r>
              <w:rPr>
                <w:noProof/>
                <w:webHidden/>
              </w:rPr>
              <w:instrText xml:space="preserve"> PAGEREF _Toc536717138 \h </w:instrText>
            </w:r>
            <w:r>
              <w:rPr>
                <w:noProof/>
                <w:webHidden/>
              </w:rPr>
            </w:r>
            <w:r>
              <w:rPr>
                <w:noProof/>
                <w:webHidden/>
              </w:rPr>
              <w:fldChar w:fldCharType="separate"/>
            </w:r>
            <w:r>
              <w:rPr>
                <w:noProof/>
                <w:webHidden/>
              </w:rPr>
              <w:t>14</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39" w:history="1">
            <w:r w:rsidRPr="00830915">
              <w:rPr>
                <w:rStyle w:val="Hipervnculo"/>
                <w:noProof/>
              </w:rPr>
              <w:t>1.1.2   Caracterización histórica de las textileras en el Ecuador</w:t>
            </w:r>
            <w:r>
              <w:rPr>
                <w:noProof/>
                <w:webHidden/>
              </w:rPr>
              <w:tab/>
            </w:r>
            <w:r>
              <w:rPr>
                <w:noProof/>
                <w:webHidden/>
              </w:rPr>
              <w:fldChar w:fldCharType="begin"/>
            </w:r>
            <w:r>
              <w:rPr>
                <w:noProof/>
                <w:webHidden/>
              </w:rPr>
              <w:instrText xml:space="preserve"> PAGEREF _Toc536717139 \h </w:instrText>
            </w:r>
            <w:r>
              <w:rPr>
                <w:noProof/>
                <w:webHidden/>
              </w:rPr>
            </w:r>
            <w:r>
              <w:rPr>
                <w:noProof/>
                <w:webHidden/>
              </w:rPr>
              <w:fldChar w:fldCharType="separate"/>
            </w:r>
            <w:r>
              <w:rPr>
                <w:noProof/>
                <w:webHidden/>
              </w:rPr>
              <w:t>16</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40" w:history="1">
            <w:r w:rsidRPr="00830915">
              <w:rPr>
                <w:rStyle w:val="Hipervnculo"/>
                <w:noProof/>
              </w:rPr>
              <w:t>1.2   GENERALIDADES</w:t>
            </w:r>
            <w:r>
              <w:rPr>
                <w:noProof/>
                <w:webHidden/>
              </w:rPr>
              <w:tab/>
            </w:r>
            <w:r>
              <w:rPr>
                <w:noProof/>
                <w:webHidden/>
              </w:rPr>
              <w:fldChar w:fldCharType="begin"/>
            </w:r>
            <w:r>
              <w:rPr>
                <w:noProof/>
                <w:webHidden/>
              </w:rPr>
              <w:instrText xml:space="preserve"> PAGEREF _Toc536717140 \h </w:instrText>
            </w:r>
            <w:r>
              <w:rPr>
                <w:noProof/>
                <w:webHidden/>
              </w:rPr>
            </w:r>
            <w:r>
              <w:rPr>
                <w:noProof/>
                <w:webHidden/>
              </w:rPr>
              <w:fldChar w:fldCharType="separate"/>
            </w:r>
            <w:r>
              <w:rPr>
                <w:noProof/>
                <w:webHidden/>
              </w:rPr>
              <w:t>17</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41" w:history="1">
            <w:r w:rsidRPr="00830915">
              <w:rPr>
                <w:rStyle w:val="Hipervnculo"/>
                <w:noProof/>
              </w:rPr>
              <w:t>1.2.1   Antecedentes de la empresa</w:t>
            </w:r>
            <w:r>
              <w:rPr>
                <w:noProof/>
                <w:webHidden/>
              </w:rPr>
              <w:tab/>
            </w:r>
            <w:r>
              <w:rPr>
                <w:noProof/>
                <w:webHidden/>
              </w:rPr>
              <w:fldChar w:fldCharType="begin"/>
            </w:r>
            <w:r>
              <w:rPr>
                <w:noProof/>
                <w:webHidden/>
              </w:rPr>
              <w:instrText xml:space="preserve"> PAGEREF _Toc536717141 \h </w:instrText>
            </w:r>
            <w:r>
              <w:rPr>
                <w:noProof/>
                <w:webHidden/>
              </w:rPr>
            </w:r>
            <w:r>
              <w:rPr>
                <w:noProof/>
                <w:webHidden/>
              </w:rPr>
              <w:fldChar w:fldCharType="separate"/>
            </w:r>
            <w:r>
              <w:rPr>
                <w:noProof/>
                <w:webHidden/>
              </w:rPr>
              <w:t>17</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42" w:history="1">
            <w:r w:rsidRPr="00830915">
              <w:rPr>
                <w:rStyle w:val="Hipervnculo"/>
                <w:noProof/>
              </w:rPr>
              <w:t>1.2.2 Reseña Histórica</w:t>
            </w:r>
            <w:r>
              <w:rPr>
                <w:noProof/>
                <w:webHidden/>
              </w:rPr>
              <w:tab/>
            </w:r>
            <w:r>
              <w:rPr>
                <w:noProof/>
                <w:webHidden/>
              </w:rPr>
              <w:fldChar w:fldCharType="begin"/>
            </w:r>
            <w:r>
              <w:rPr>
                <w:noProof/>
                <w:webHidden/>
              </w:rPr>
              <w:instrText xml:space="preserve"> PAGEREF _Toc536717142 \h </w:instrText>
            </w:r>
            <w:r>
              <w:rPr>
                <w:noProof/>
                <w:webHidden/>
              </w:rPr>
            </w:r>
            <w:r>
              <w:rPr>
                <w:noProof/>
                <w:webHidden/>
              </w:rPr>
              <w:fldChar w:fldCharType="separate"/>
            </w:r>
            <w:r>
              <w:rPr>
                <w:noProof/>
                <w:webHidden/>
              </w:rPr>
              <w:t>17</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43" w:history="1">
            <w:r w:rsidRPr="00830915">
              <w:rPr>
                <w:rStyle w:val="Hipervnculo"/>
                <w:noProof/>
              </w:rPr>
              <w:t>1.2.3</w:t>
            </w:r>
            <w:r>
              <w:rPr>
                <w:rFonts w:asciiTheme="minorHAnsi" w:eastAsiaTheme="minorEastAsia" w:hAnsiTheme="minorHAnsi" w:cstheme="minorBidi"/>
                <w:noProof/>
                <w:sz w:val="22"/>
                <w:szCs w:val="22"/>
                <w:lang w:val="es-EC" w:eastAsia="es-EC"/>
              </w:rPr>
              <w:tab/>
            </w:r>
            <w:r w:rsidRPr="00830915">
              <w:rPr>
                <w:rStyle w:val="Hipervnculo"/>
                <w:noProof/>
              </w:rPr>
              <w:t>Nombre o Razón Social</w:t>
            </w:r>
            <w:r>
              <w:rPr>
                <w:noProof/>
                <w:webHidden/>
              </w:rPr>
              <w:tab/>
            </w:r>
            <w:r>
              <w:rPr>
                <w:noProof/>
                <w:webHidden/>
              </w:rPr>
              <w:fldChar w:fldCharType="begin"/>
            </w:r>
            <w:r>
              <w:rPr>
                <w:noProof/>
                <w:webHidden/>
              </w:rPr>
              <w:instrText xml:space="preserve"> PAGEREF _Toc536717143 \h </w:instrText>
            </w:r>
            <w:r>
              <w:rPr>
                <w:noProof/>
                <w:webHidden/>
              </w:rPr>
            </w:r>
            <w:r>
              <w:rPr>
                <w:noProof/>
                <w:webHidden/>
              </w:rPr>
              <w:fldChar w:fldCharType="separate"/>
            </w:r>
            <w:r>
              <w:rPr>
                <w:noProof/>
                <w:webHidden/>
              </w:rPr>
              <w:t>19</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44" w:history="1">
            <w:r w:rsidRPr="00830915">
              <w:rPr>
                <w:rStyle w:val="Hipervnculo"/>
                <w:noProof/>
              </w:rPr>
              <w:t>1.2.4</w:t>
            </w:r>
            <w:r>
              <w:rPr>
                <w:rFonts w:asciiTheme="minorHAnsi" w:eastAsiaTheme="minorEastAsia" w:hAnsiTheme="minorHAnsi" w:cstheme="minorBidi"/>
                <w:noProof/>
                <w:sz w:val="22"/>
                <w:szCs w:val="22"/>
                <w:lang w:val="es-EC" w:eastAsia="es-EC"/>
              </w:rPr>
              <w:tab/>
            </w:r>
            <w:r w:rsidRPr="00830915">
              <w:rPr>
                <w:rStyle w:val="Hipervnculo"/>
                <w:noProof/>
              </w:rPr>
              <w:t>Tipo de Empresa y Línea(s) de Producto(s)</w:t>
            </w:r>
            <w:r>
              <w:rPr>
                <w:noProof/>
                <w:webHidden/>
              </w:rPr>
              <w:tab/>
            </w:r>
            <w:r>
              <w:rPr>
                <w:noProof/>
                <w:webHidden/>
              </w:rPr>
              <w:fldChar w:fldCharType="begin"/>
            </w:r>
            <w:r>
              <w:rPr>
                <w:noProof/>
                <w:webHidden/>
              </w:rPr>
              <w:instrText xml:space="preserve"> PAGEREF _Toc536717144 \h </w:instrText>
            </w:r>
            <w:r>
              <w:rPr>
                <w:noProof/>
                <w:webHidden/>
              </w:rPr>
            </w:r>
            <w:r>
              <w:rPr>
                <w:noProof/>
                <w:webHidden/>
              </w:rPr>
              <w:fldChar w:fldCharType="separate"/>
            </w:r>
            <w:r>
              <w:rPr>
                <w:noProof/>
                <w:webHidden/>
              </w:rPr>
              <w:t>19</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45" w:history="1">
            <w:r w:rsidRPr="00830915">
              <w:rPr>
                <w:rStyle w:val="Hipervnculo"/>
                <w:noProof/>
              </w:rPr>
              <w:t>1.2.5</w:t>
            </w:r>
            <w:r>
              <w:rPr>
                <w:rFonts w:asciiTheme="minorHAnsi" w:eastAsiaTheme="minorEastAsia" w:hAnsiTheme="minorHAnsi" w:cstheme="minorBidi"/>
                <w:noProof/>
                <w:sz w:val="22"/>
                <w:szCs w:val="22"/>
                <w:lang w:val="es-EC" w:eastAsia="es-EC"/>
              </w:rPr>
              <w:tab/>
            </w:r>
            <w:r w:rsidRPr="00830915">
              <w:rPr>
                <w:rStyle w:val="Hipervnculo"/>
                <w:noProof/>
              </w:rPr>
              <w:t>Imagen Corporativa</w:t>
            </w:r>
            <w:r>
              <w:rPr>
                <w:noProof/>
                <w:webHidden/>
              </w:rPr>
              <w:tab/>
            </w:r>
            <w:r>
              <w:rPr>
                <w:noProof/>
                <w:webHidden/>
              </w:rPr>
              <w:fldChar w:fldCharType="begin"/>
            </w:r>
            <w:r>
              <w:rPr>
                <w:noProof/>
                <w:webHidden/>
              </w:rPr>
              <w:instrText xml:space="preserve"> PAGEREF _Toc536717145 \h </w:instrText>
            </w:r>
            <w:r>
              <w:rPr>
                <w:noProof/>
                <w:webHidden/>
              </w:rPr>
            </w:r>
            <w:r>
              <w:rPr>
                <w:noProof/>
                <w:webHidden/>
              </w:rPr>
              <w:fldChar w:fldCharType="separate"/>
            </w:r>
            <w:r>
              <w:rPr>
                <w:noProof/>
                <w:webHidden/>
              </w:rPr>
              <w:t>20</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46" w:history="1">
            <w:r w:rsidRPr="00830915">
              <w:rPr>
                <w:rStyle w:val="Hipervnculo"/>
                <w:noProof/>
              </w:rPr>
              <w:t>1.2.6</w:t>
            </w:r>
            <w:r>
              <w:rPr>
                <w:rFonts w:asciiTheme="minorHAnsi" w:eastAsiaTheme="minorEastAsia" w:hAnsiTheme="minorHAnsi" w:cstheme="minorBidi"/>
                <w:noProof/>
                <w:sz w:val="22"/>
                <w:szCs w:val="22"/>
                <w:lang w:val="es-EC" w:eastAsia="es-EC"/>
              </w:rPr>
              <w:tab/>
            </w:r>
            <w:r w:rsidRPr="00830915">
              <w:rPr>
                <w:rStyle w:val="Hipervnculo"/>
                <w:noProof/>
              </w:rPr>
              <w:t>R.U.C</w:t>
            </w:r>
            <w:r>
              <w:rPr>
                <w:noProof/>
                <w:webHidden/>
              </w:rPr>
              <w:tab/>
            </w:r>
            <w:r>
              <w:rPr>
                <w:noProof/>
                <w:webHidden/>
              </w:rPr>
              <w:fldChar w:fldCharType="begin"/>
            </w:r>
            <w:r>
              <w:rPr>
                <w:noProof/>
                <w:webHidden/>
              </w:rPr>
              <w:instrText xml:space="preserve"> PAGEREF _Toc536717146 \h </w:instrText>
            </w:r>
            <w:r>
              <w:rPr>
                <w:noProof/>
                <w:webHidden/>
              </w:rPr>
            </w:r>
            <w:r>
              <w:rPr>
                <w:noProof/>
                <w:webHidden/>
              </w:rPr>
              <w:fldChar w:fldCharType="separate"/>
            </w:r>
            <w:r>
              <w:rPr>
                <w:noProof/>
                <w:webHidden/>
              </w:rPr>
              <w:t>20</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47" w:history="1">
            <w:r w:rsidRPr="00830915">
              <w:rPr>
                <w:rStyle w:val="Hipervnculo"/>
                <w:noProof/>
              </w:rPr>
              <w:t>1.3   ENTORNO GENERAL Y ESPECÍFICO</w:t>
            </w:r>
            <w:r>
              <w:rPr>
                <w:noProof/>
                <w:webHidden/>
              </w:rPr>
              <w:tab/>
            </w:r>
            <w:r>
              <w:rPr>
                <w:noProof/>
                <w:webHidden/>
              </w:rPr>
              <w:fldChar w:fldCharType="begin"/>
            </w:r>
            <w:r>
              <w:rPr>
                <w:noProof/>
                <w:webHidden/>
              </w:rPr>
              <w:instrText xml:space="preserve"> PAGEREF _Toc536717147 \h </w:instrText>
            </w:r>
            <w:r>
              <w:rPr>
                <w:noProof/>
                <w:webHidden/>
              </w:rPr>
            </w:r>
            <w:r>
              <w:rPr>
                <w:noProof/>
                <w:webHidden/>
              </w:rPr>
              <w:fldChar w:fldCharType="separate"/>
            </w:r>
            <w:r>
              <w:rPr>
                <w:noProof/>
                <w:webHidden/>
              </w:rPr>
              <w:t>22</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48" w:history="1">
            <w:r w:rsidRPr="00830915">
              <w:rPr>
                <w:rStyle w:val="Hipervnculo"/>
                <w:noProof/>
              </w:rPr>
              <w:t>1.3.1 Entorno General</w:t>
            </w:r>
            <w:r>
              <w:rPr>
                <w:noProof/>
                <w:webHidden/>
              </w:rPr>
              <w:tab/>
            </w:r>
            <w:r>
              <w:rPr>
                <w:noProof/>
                <w:webHidden/>
              </w:rPr>
              <w:fldChar w:fldCharType="begin"/>
            </w:r>
            <w:r>
              <w:rPr>
                <w:noProof/>
                <w:webHidden/>
              </w:rPr>
              <w:instrText xml:space="preserve"> PAGEREF _Toc536717148 \h </w:instrText>
            </w:r>
            <w:r>
              <w:rPr>
                <w:noProof/>
                <w:webHidden/>
              </w:rPr>
            </w:r>
            <w:r>
              <w:rPr>
                <w:noProof/>
                <w:webHidden/>
              </w:rPr>
              <w:fldChar w:fldCharType="separate"/>
            </w:r>
            <w:r>
              <w:rPr>
                <w:noProof/>
                <w:webHidden/>
              </w:rPr>
              <w:t>22</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49" w:history="1">
            <w:r w:rsidRPr="00830915">
              <w:rPr>
                <w:rStyle w:val="Hipervnculo"/>
                <w:noProof/>
              </w:rPr>
              <w:t>1.3.1.1 Factores Políticos</w:t>
            </w:r>
            <w:r>
              <w:rPr>
                <w:noProof/>
                <w:webHidden/>
              </w:rPr>
              <w:tab/>
            </w:r>
            <w:r>
              <w:rPr>
                <w:noProof/>
                <w:webHidden/>
              </w:rPr>
              <w:fldChar w:fldCharType="begin"/>
            </w:r>
            <w:r>
              <w:rPr>
                <w:noProof/>
                <w:webHidden/>
              </w:rPr>
              <w:instrText xml:space="preserve"> PAGEREF _Toc536717149 \h </w:instrText>
            </w:r>
            <w:r>
              <w:rPr>
                <w:noProof/>
                <w:webHidden/>
              </w:rPr>
            </w:r>
            <w:r>
              <w:rPr>
                <w:noProof/>
                <w:webHidden/>
              </w:rPr>
              <w:fldChar w:fldCharType="separate"/>
            </w:r>
            <w:r>
              <w:rPr>
                <w:noProof/>
                <w:webHidden/>
              </w:rPr>
              <w:t>22</w:t>
            </w:r>
            <w:r>
              <w:rPr>
                <w:noProof/>
                <w:webHidden/>
              </w:rPr>
              <w:fldChar w:fldCharType="end"/>
            </w:r>
          </w:hyperlink>
        </w:p>
        <w:p w:rsidR="00775DCA" w:rsidRDefault="00775DCA">
          <w:pPr>
            <w:pStyle w:val="TDC2"/>
            <w:tabs>
              <w:tab w:val="left" w:pos="1320"/>
            </w:tabs>
            <w:rPr>
              <w:rFonts w:asciiTheme="minorHAnsi" w:eastAsiaTheme="minorEastAsia" w:hAnsiTheme="minorHAnsi" w:cstheme="minorBidi"/>
              <w:noProof/>
              <w:sz w:val="22"/>
              <w:szCs w:val="22"/>
              <w:lang w:val="es-EC" w:eastAsia="es-EC"/>
            </w:rPr>
          </w:pPr>
          <w:hyperlink w:anchor="_Toc536717150" w:history="1">
            <w:r w:rsidRPr="00830915">
              <w:rPr>
                <w:rStyle w:val="Hipervnculo"/>
                <w:noProof/>
              </w:rPr>
              <w:t>1.3.1.2</w:t>
            </w:r>
            <w:r>
              <w:rPr>
                <w:rFonts w:asciiTheme="minorHAnsi" w:eastAsiaTheme="minorEastAsia" w:hAnsiTheme="minorHAnsi" w:cstheme="minorBidi"/>
                <w:noProof/>
                <w:sz w:val="22"/>
                <w:szCs w:val="22"/>
                <w:lang w:val="es-EC" w:eastAsia="es-EC"/>
              </w:rPr>
              <w:tab/>
            </w:r>
            <w:r w:rsidRPr="00830915">
              <w:rPr>
                <w:rStyle w:val="Hipervnculo"/>
                <w:noProof/>
              </w:rPr>
              <w:t>Factores Económicos</w:t>
            </w:r>
            <w:r>
              <w:rPr>
                <w:noProof/>
                <w:webHidden/>
              </w:rPr>
              <w:tab/>
            </w:r>
            <w:r>
              <w:rPr>
                <w:noProof/>
                <w:webHidden/>
              </w:rPr>
              <w:fldChar w:fldCharType="begin"/>
            </w:r>
            <w:r>
              <w:rPr>
                <w:noProof/>
                <w:webHidden/>
              </w:rPr>
              <w:instrText xml:space="preserve"> PAGEREF _Toc536717150 \h </w:instrText>
            </w:r>
            <w:r>
              <w:rPr>
                <w:noProof/>
                <w:webHidden/>
              </w:rPr>
            </w:r>
            <w:r>
              <w:rPr>
                <w:noProof/>
                <w:webHidden/>
              </w:rPr>
              <w:fldChar w:fldCharType="separate"/>
            </w:r>
            <w:r>
              <w:rPr>
                <w:noProof/>
                <w:webHidden/>
              </w:rPr>
              <w:t>23</w:t>
            </w:r>
            <w:r>
              <w:rPr>
                <w:noProof/>
                <w:webHidden/>
              </w:rPr>
              <w:fldChar w:fldCharType="end"/>
            </w:r>
          </w:hyperlink>
        </w:p>
        <w:p w:rsidR="00775DCA" w:rsidRDefault="00775DCA">
          <w:pPr>
            <w:pStyle w:val="TDC2"/>
            <w:tabs>
              <w:tab w:val="left" w:pos="1320"/>
            </w:tabs>
            <w:rPr>
              <w:rFonts w:asciiTheme="minorHAnsi" w:eastAsiaTheme="minorEastAsia" w:hAnsiTheme="minorHAnsi" w:cstheme="minorBidi"/>
              <w:noProof/>
              <w:sz w:val="22"/>
              <w:szCs w:val="22"/>
              <w:lang w:val="es-EC" w:eastAsia="es-EC"/>
            </w:rPr>
          </w:pPr>
          <w:hyperlink w:anchor="_Toc536717151" w:history="1">
            <w:r w:rsidRPr="00830915">
              <w:rPr>
                <w:rStyle w:val="Hipervnculo"/>
                <w:noProof/>
              </w:rPr>
              <w:t>1.3.1.3</w:t>
            </w:r>
            <w:r>
              <w:rPr>
                <w:rFonts w:asciiTheme="minorHAnsi" w:eastAsiaTheme="minorEastAsia" w:hAnsiTheme="minorHAnsi" w:cstheme="minorBidi"/>
                <w:noProof/>
                <w:sz w:val="22"/>
                <w:szCs w:val="22"/>
                <w:lang w:val="es-EC" w:eastAsia="es-EC"/>
              </w:rPr>
              <w:tab/>
            </w:r>
            <w:r w:rsidRPr="00830915">
              <w:rPr>
                <w:rStyle w:val="Hipervnculo"/>
                <w:noProof/>
              </w:rPr>
              <w:t>Factores Sociales</w:t>
            </w:r>
            <w:r>
              <w:rPr>
                <w:noProof/>
                <w:webHidden/>
              </w:rPr>
              <w:tab/>
            </w:r>
            <w:r>
              <w:rPr>
                <w:noProof/>
                <w:webHidden/>
              </w:rPr>
              <w:fldChar w:fldCharType="begin"/>
            </w:r>
            <w:r>
              <w:rPr>
                <w:noProof/>
                <w:webHidden/>
              </w:rPr>
              <w:instrText xml:space="preserve"> PAGEREF _Toc536717151 \h </w:instrText>
            </w:r>
            <w:r>
              <w:rPr>
                <w:noProof/>
                <w:webHidden/>
              </w:rPr>
            </w:r>
            <w:r>
              <w:rPr>
                <w:noProof/>
                <w:webHidden/>
              </w:rPr>
              <w:fldChar w:fldCharType="separate"/>
            </w:r>
            <w:r>
              <w:rPr>
                <w:noProof/>
                <w:webHidden/>
              </w:rPr>
              <w:t>24</w:t>
            </w:r>
            <w:r>
              <w:rPr>
                <w:noProof/>
                <w:webHidden/>
              </w:rPr>
              <w:fldChar w:fldCharType="end"/>
            </w:r>
          </w:hyperlink>
        </w:p>
        <w:p w:rsidR="00775DCA" w:rsidRDefault="00775DCA">
          <w:pPr>
            <w:pStyle w:val="TDC2"/>
            <w:tabs>
              <w:tab w:val="left" w:pos="1320"/>
            </w:tabs>
            <w:rPr>
              <w:rFonts w:asciiTheme="minorHAnsi" w:eastAsiaTheme="minorEastAsia" w:hAnsiTheme="minorHAnsi" w:cstheme="minorBidi"/>
              <w:noProof/>
              <w:sz w:val="22"/>
              <w:szCs w:val="22"/>
              <w:lang w:val="es-EC" w:eastAsia="es-EC"/>
            </w:rPr>
          </w:pPr>
          <w:hyperlink w:anchor="_Toc536717152" w:history="1">
            <w:r w:rsidRPr="00830915">
              <w:rPr>
                <w:rStyle w:val="Hipervnculo"/>
                <w:noProof/>
              </w:rPr>
              <w:t>1.3.1.4</w:t>
            </w:r>
            <w:r>
              <w:rPr>
                <w:rFonts w:asciiTheme="minorHAnsi" w:eastAsiaTheme="minorEastAsia" w:hAnsiTheme="minorHAnsi" w:cstheme="minorBidi"/>
                <w:noProof/>
                <w:sz w:val="22"/>
                <w:szCs w:val="22"/>
                <w:lang w:val="es-EC" w:eastAsia="es-EC"/>
              </w:rPr>
              <w:tab/>
            </w:r>
            <w:r w:rsidRPr="00830915">
              <w:rPr>
                <w:rStyle w:val="Hipervnculo"/>
                <w:noProof/>
              </w:rPr>
              <w:t>Factores Tecnológicos</w:t>
            </w:r>
            <w:r>
              <w:rPr>
                <w:noProof/>
                <w:webHidden/>
              </w:rPr>
              <w:tab/>
            </w:r>
            <w:r>
              <w:rPr>
                <w:noProof/>
                <w:webHidden/>
              </w:rPr>
              <w:fldChar w:fldCharType="begin"/>
            </w:r>
            <w:r>
              <w:rPr>
                <w:noProof/>
                <w:webHidden/>
              </w:rPr>
              <w:instrText xml:space="preserve"> PAGEREF _Toc536717152 \h </w:instrText>
            </w:r>
            <w:r>
              <w:rPr>
                <w:noProof/>
                <w:webHidden/>
              </w:rPr>
            </w:r>
            <w:r>
              <w:rPr>
                <w:noProof/>
                <w:webHidden/>
              </w:rPr>
              <w:fldChar w:fldCharType="separate"/>
            </w:r>
            <w:r>
              <w:rPr>
                <w:noProof/>
                <w:webHidden/>
              </w:rPr>
              <w:t>24</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53" w:history="1">
            <w:r w:rsidRPr="00830915">
              <w:rPr>
                <w:rStyle w:val="Hipervnculo"/>
                <w:noProof/>
              </w:rPr>
              <w:t>1.3.2</w:t>
            </w:r>
            <w:r>
              <w:rPr>
                <w:rFonts w:asciiTheme="minorHAnsi" w:eastAsiaTheme="minorEastAsia" w:hAnsiTheme="minorHAnsi" w:cstheme="minorBidi"/>
                <w:noProof/>
                <w:sz w:val="22"/>
                <w:szCs w:val="22"/>
                <w:lang w:val="es-EC" w:eastAsia="es-EC"/>
              </w:rPr>
              <w:tab/>
            </w:r>
            <w:r w:rsidRPr="00830915">
              <w:rPr>
                <w:rStyle w:val="Hipervnculo"/>
                <w:noProof/>
              </w:rPr>
              <w:t>ENTORNO ESPECÍFICO</w:t>
            </w:r>
            <w:r>
              <w:rPr>
                <w:noProof/>
                <w:webHidden/>
              </w:rPr>
              <w:tab/>
            </w:r>
            <w:r>
              <w:rPr>
                <w:noProof/>
                <w:webHidden/>
              </w:rPr>
              <w:fldChar w:fldCharType="begin"/>
            </w:r>
            <w:r>
              <w:rPr>
                <w:noProof/>
                <w:webHidden/>
              </w:rPr>
              <w:instrText xml:space="preserve"> PAGEREF _Toc536717153 \h </w:instrText>
            </w:r>
            <w:r>
              <w:rPr>
                <w:noProof/>
                <w:webHidden/>
              </w:rPr>
            </w:r>
            <w:r>
              <w:rPr>
                <w:noProof/>
                <w:webHidden/>
              </w:rPr>
              <w:fldChar w:fldCharType="separate"/>
            </w:r>
            <w:r>
              <w:rPr>
                <w:noProof/>
                <w:webHidden/>
              </w:rPr>
              <w:t>26</w:t>
            </w:r>
            <w:r>
              <w:rPr>
                <w:noProof/>
                <w:webHidden/>
              </w:rPr>
              <w:fldChar w:fldCharType="end"/>
            </w:r>
          </w:hyperlink>
        </w:p>
        <w:p w:rsidR="00775DCA" w:rsidRDefault="00775DCA">
          <w:pPr>
            <w:pStyle w:val="TDC2"/>
            <w:tabs>
              <w:tab w:val="left" w:pos="1320"/>
            </w:tabs>
            <w:rPr>
              <w:rFonts w:asciiTheme="minorHAnsi" w:eastAsiaTheme="minorEastAsia" w:hAnsiTheme="minorHAnsi" w:cstheme="minorBidi"/>
              <w:noProof/>
              <w:sz w:val="22"/>
              <w:szCs w:val="22"/>
              <w:lang w:val="es-EC" w:eastAsia="es-EC"/>
            </w:rPr>
          </w:pPr>
          <w:hyperlink w:anchor="_Toc536717154" w:history="1">
            <w:r w:rsidRPr="00830915">
              <w:rPr>
                <w:rStyle w:val="Hipervnculo"/>
                <w:noProof/>
              </w:rPr>
              <w:t>1.3.2.1</w:t>
            </w:r>
            <w:r>
              <w:rPr>
                <w:rFonts w:asciiTheme="minorHAnsi" w:eastAsiaTheme="minorEastAsia" w:hAnsiTheme="minorHAnsi" w:cstheme="minorBidi"/>
                <w:noProof/>
                <w:sz w:val="22"/>
                <w:szCs w:val="22"/>
                <w:lang w:val="es-EC" w:eastAsia="es-EC"/>
              </w:rPr>
              <w:tab/>
            </w:r>
            <w:r w:rsidRPr="00830915">
              <w:rPr>
                <w:rStyle w:val="Hipervnculo"/>
                <w:noProof/>
              </w:rPr>
              <w:t>Competidores</w:t>
            </w:r>
            <w:r>
              <w:rPr>
                <w:noProof/>
                <w:webHidden/>
              </w:rPr>
              <w:tab/>
            </w:r>
            <w:r>
              <w:rPr>
                <w:noProof/>
                <w:webHidden/>
              </w:rPr>
              <w:fldChar w:fldCharType="begin"/>
            </w:r>
            <w:r>
              <w:rPr>
                <w:noProof/>
                <w:webHidden/>
              </w:rPr>
              <w:instrText xml:space="preserve"> PAGEREF _Toc536717154 \h </w:instrText>
            </w:r>
            <w:r>
              <w:rPr>
                <w:noProof/>
                <w:webHidden/>
              </w:rPr>
            </w:r>
            <w:r>
              <w:rPr>
                <w:noProof/>
                <w:webHidden/>
              </w:rPr>
              <w:fldChar w:fldCharType="separate"/>
            </w:r>
            <w:r>
              <w:rPr>
                <w:noProof/>
                <w:webHidden/>
              </w:rPr>
              <w:t>26</w:t>
            </w:r>
            <w:r>
              <w:rPr>
                <w:noProof/>
                <w:webHidden/>
              </w:rPr>
              <w:fldChar w:fldCharType="end"/>
            </w:r>
          </w:hyperlink>
        </w:p>
        <w:p w:rsidR="00775DCA" w:rsidRDefault="00775DCA">
          <w:pPr>
            <w:pStyle w:val="TDC2"/>
            <w:tabs>
              <w:tab w:val="left" w:pos="1320"/>
            </w:tabs>
            <w:rPr>
              <w:rFonts w:asciiTheme="minorHAnsi" w:eastAsiaTheme="minorEastAsia" w:hAnsiTheme="minorHAnsi" w:cstheme="minorBidi"/>
              <w:noProof/>
              <w:sz w:val="22"/>
              <w:szCs w:val="22"/>
              <w:lang w:val="es-EC" w:eastAsia="es-EC"/>
            </w:rPr>
          </w:pPr>
          <w:hyperlink w:anchor="_Toc536717155" w:history="1">
            <w:r w:rsidRPr="00830915">
              <w:rPr>
                <w:rStyle w:val="Hipervnculo"/>
                <w:noProof/>
              </w:rPr>
              <w:t>1.3.2.2</w:t>
            </w:r>
            <w:r>
              <w:rPr>
                <w:rFonts w:asciiTheme="minorHAnsi" w:eastAsiaTheme="minorEastAsia" w:hAnsiTheme="minorHAnsi" w:cstheme="minorBidi"/>
                <w:noProof/>
                <w:sz w:val="22"/>
                <w:szCs w:val="22"/>
                <w:lang w:val="es-EC" w:eastAsia="es-EC"/>
              </w:rPr>
              <w:tab/>
            </w:r>
            <w:r w:rsidRPr="00830915">
              <w:rPr>
                <w:rStyle w:val="Hipervnculo"/>
                <w:noProof/>
              </w:rPr>
              <w:t>Proveedores</w:t>
            </w:r>
            <w:r>
              <w:rPr>
                <w:noProof/>
                <w:webHidden/>
              </w:rPr>
              <w:tab/>
            </w:r>
            <w:r>
              <w:rPr>
                <w:noProof/>
                <w:webHidden/>
              </w:rPr>
              <w:fldChar w:fldCharType="begin"/>
            </w:r>
            <w:r>
              <w:rPr>
                <w:noProof/>
                <w:webHidden/>
              </w:rPr>
              <w:instrText xml:space="preserve"> PAGEREF _Toc536717155 \h </w:instrText>
            </w:r>
            <w:r>
              <w:rPr>
                <w:noProof/>
                <w:webHidden/>
              </w:rPr>
            </w:r>
            <w:r>
              <w:rPr>
                <w:noProof/>
                <w:webHidden/>
              </w:rPr>
              <w:fldChar w:fldCharType="separate"/>
            </w:r>
            <w:r>
              <w:rPr>
                <w:noProof/>
                <w:webHidden/>
              </w:rPr>
              <w:t>27</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56" w:history="1">
            <w:r w:rsidRPr="00830915">
              <w:rPr>
                <w:rStyle w:val="Hipervnculo"/>
                <w:noProof/>
              </w:rPr>
              <w:t>2. CAPÍTULO 2: MARCO TEÓRICO</w:t>
            </w:r>
            <w:r>
              <w:rPr>
                <w:noProof/>
                <w:webHidden/>
              </w:rPr>
              <w:tab/>
            </w:r>
            <w:r>
              <w:rPr>
                <w:noProof/>
                <w:webHidden/>
              </w:rPr>
              <w:fldChar w:fldCharType="begin"/>
            </w:r>
            <w:r>
              <w:rPr>
                <w:noProof/>
                <w:webHidden/>
              </w:rPr>
              <w:instrText xml:space="preserve"> PAGEREF _Toc536717156 \h </w:instrText>
            </w:r>
            <w:r>
              <w:rPr>
                <w:noProof/>
                <w:webHidden/>
              </w:rPr>
            </w:r>
            <w:r>
              <w:rPr>
                <w:noProof/>
                <w:webHidden/>
              </w:rPr>
              <w:fldChar w:fldCharType="separate"/>
            </w:r>
            <w:r>
              <w:rPr>
                <w:noProof/>
                <w:webHidden/>
              </w:rPr>
              <w:t>33</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57" w:history="1">
            <w:r w:rsidRPr="00830915">
              <w:rPr>
                <w:rStyle w:val="Hipervnculo"/>
                <w:noProof/>
              </w:rPr>
              <w:t>2.1</w:t>
            </w:r>
            <w:r>
              <w:rPr>
                <w:rFonts w:asciiTheme="minorHAnsi" w:eastAsiaTheme="minorEastAsia" w:hAnsiTheme="minorHAnsi" w:cstheme="minorBidi"/>
                <w:noProof/>
                <w:sz w:val="22"/>
                <w:szCs w:val="22"/>
                <w:lang w:val="es-EC" w:eastAsia="es-EC"/>
              </w:rPr>
              <w:tab/>
            </w:r>
            <w:r w:rsidRPr="00830915">
              <w:rPr>
                <w:rStyle w:val="Hipervnculo"/>
                <w:noProof/>
              </w:rPr>
              <w:t>PLANIFICACIÓN ESTRATÉGICA</w:t>
            </w:r>
            <w:r>
              <w:rPr>
                <w:noProof/>
                <w:webHidden/>
              </w:rPr>
              <w:tab/>
            </w:r>
            <w:r>
              <w:rPr>
                <w:noProof/>
                <w:webHidden/>
              </w:rPr>
              <w:fldChar w:fldCharType="begin"/>
            </w:r>
            <w:r>
              <w:rPr>
                <w:noProof/>
                <w:webHidden/>
              </w:rPr>
              <w:instrText xml:space="preserve"> PAGEREF _Toc536717157 \h </w:instrText>
            </w:r>
            <w:r>
              <w:rPr>
                <w:noProof/>
                <w:webHidden/>
              </w:rPr>
            </w:r>
            <w:r>
              <w:rPr>
                <w:noProof/>
                <w:webHidden/>
              </w:rPr>
              <w:fldChar w:fldCharType="separate"/>
            </w:r>
            <w:r>
              <w:rPr>
                <w:noProof/>
                <w:webHidden/>
              </w:rPr>
              <w:t>33</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58" w:history="1">
            <w:r w:rsidRPr="00830915">
              <w:rPr>
                <w:rStyle w:val="Hipervnculo"/>
                <w:noProof/>
              </w:rPr>
              <w:t>2.1.1</w:t>
            </w:r>
            <w:r>
              <w:rPr>
                <w:rFonts w:asciiTheme="minorHAnsi" w:eastAsiaTheme="minorEastAsia" w:hAnsiTheme="minorHAnsi" w:cstheme="minorBidi"/>
                <w:noProof/>
                <w:sz w:val="22"/>
                <w:szCs w:val="22"/>
                <w:lang w:val="es-EC" w:eastAsia="es-EC"/>
              </w:rPr>
              <w:tab/>
            </w:r>
            <w:r w:rsidRPr="00830915">
              <w:rPr>
                <w:rStyle w:val="Hipervnculo"/>
                <w:noProof/>
              </w:rPr>
              <w:t>Definición de planificación estratégica</w:t>
            </w:r>
            <w:r>
              <w:rPr>
                <w:noProof/>
                <w:webHidden/>
              </w:rPr>
              <w:tab/>
            </w:r>
            <w:r>
              <w:rPr>
                <w:noProof/>
                <w:webHidden/>
              </w:rPr>
              <w:fldChar w:fldCharType="begin"/>
            </w:r>
            <w:r>
              <w:rPr>
                <w:noProof/>
                <w:webHidden/>
              </w:rPr>
              <w:instrText xml:space="preserve"> PAGEREF _Toc536717158 \h </w:instrText>
            </w:r>
            <w:r>
              <w:rPr>
                <w:noProof/>
                <w:webHidden/>
              </w:rPr>
            </w:r>
            <w:r>
              <w:rPr>
                <w:noProof/>
                <w:webHidden/>
              </w:rPr>
              <w:fldChar w:fldCharType="separate"/>
            </w:r>
            <w:r>
              <w:rPr>
                <w:noProof/>
                <w:webHidden/>
              </w:rPr>
              <w:t>33</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59" w:history="1">
            <w:r w:rsidRPr="00830915">
              <w:rPr>
                <w:rStyle w:val="Hipervnculo"/>
                <w:noProof/>
              </w:rPr>
              <w:t>2.1.2</w:t>
            </w:r>
            <w:r>
              <w:rPr>
                <w:rFonts w:asciiTheme="minorHAnsi" w:eastAsiaTheme="minorEastAsia" w:hAnsiTheme="minorHAnsi" w:cstheme="minorBidi"/>
                <w:noProof/>
                <w:sz w:val="22"/>
                <w:szCs w:val="22"/>
                <w:lang w:val="es-EC" w:eastAsia="es-EC"/>
              </w:rPr>
              <w:tab/>
            </w:r>
            <w:r w:rsidRPr="00830915">
              <w:rPr>
                <w:rStyle w:val="Hipervnculo"/>
                <w:noProof/>
              </w:rPr>
              <w:t>Características de la planificación estratégica</w:t>
            </w:r>
            <w:r>
              <w:rPr>
                <w:noProof/>
                <w:webHidden/>
              </w:rPr>
              <w:tab/>
            </w:r>
            <w:r>
              <w:rPr>
                <w:noProof/>
                <w:webHidden/>
              </w:rPr>
              <w:fldChar w:fldCharType="begin"/>
            </w:r>
            <w:r>
              <w:rPr>
                <w:noProof/>
                <w:webHidden/>
              </w:rPr>
              <w:instrText xml:space="preserve"> PAGEREF _Toc536717159 \h </w:instrText>
            </w:r>
            <w:r>
              <w:rPr>
                <w:noProof/>
                <w:webHidden/>
              </w:rPr>
            </w:r>
            <w:r>
              <w:rPr>
                <w:noProof/>
                <w:webHidden/>
              </w:rPr>
              <w:fldChar w:fldCharType="separate"/>
            </w:r>
            <w:r>
              <w:rPr>
                <w:noProof/>
                <w:webHidden/>
              </w:rPr>
              <w:t>35</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60" w:history="1">
            <w:r w:rsidRPr="00830915">
              <w:rPr>
                <w:rStyle w:val="Hipervnculo"/>
                <w:noProof/>
              </w:rPr>
              <w:t>2.1.3</w:t>
            </w:r>
            <w:r>
              <w:rPr>
                <w:rFonts w:asciiTheme="minorHAnsi" w:eastAsiaTheme="minorEastAsia" w:hAnsiTheme="minorHAnsi" w:cstheme="minorBidi"/>
                <w:noProof/>
                <w:sz w:val="22"/>
                <w:szCs w:val="22"/>
                <w:lang w:val="es-EC" w:eastAsia="es-EC"/>
              </w:rPr>
              <w:tab/>
            </w:r>
            <w:r w:rsidRPr="00830915">
              <w:rPr>
                <w:rStyle w:val="Hipervnculo"/>
                <w:noProof/>
              </w:rPr>
              <w:t>Beneficios de la planeación estratégica</w:t>
            </w:r>
            <w:r>
              <w:rPr>
                <w:noProof/>
                <w:webHidden/>
              </w:rPr>
              <w:tab/>
            </w:r>
            <w:r>
              <w:rPr>
                <w:noProof/>
                <w:webHidden/>
              </w:rPr>
              <w:fldChar w:fldCharType="begin"/>
            </w:r>
            <w:r>
              <w:rPr>
                <w:noProof/>
                <w:webHidden/>
              </w:rPr>
              <w:instrText xml:space="preserve"> PAGEREF _Toc536717160 \h </w:instrText>
            </w:r>
            <w:r>
              <w:rPr>
                <w:noProof/>
                <w:webHidden/>
              </w:rPr>
            </w:r>
            <w:r>
              <w:rPr>
                <w:noProof/>
                <w:webHidden/>
              </w:rPr>
              <w:fldChar w:fldCharType="separate"/>
            </w:r>
            <w:r>
              <w:rPr>
                <w:noProof/>
                <w:webHidden/>
              </w:rPr>
              <w:t>35</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61" w:history="1">
            <w:r w:rsidRPr="00830915">
              <w:rPr>
                <w:rStyle w:val="Hipervnculo"/>
                <w:noProof/>
              </w:rPr>
              <w:t>2.1.4</w:t>
            </w:r>
            <w:r>
              <w:rPr>
                <w:rFonts w:asciiTheme="minorHAnsi" w:eastAsiaTheme="minorEastAsia" w:hAnsiTheme="minorHAnsi" w:cstheme="minorBidi"/>
                <w:noProof/>
                <w:sz w:val="22"/>
                <w:szCs w:val="22"/>
                <w:lang w:val="es-EC" w:eastAsia="es-EC"/>
              </w:rPr>
              <w:tab/>
            </w:r>
            <w:r w:rsidRPr="00830915">
              <w:rPr>
                <w:rStyle w:val="Hipervnculo"/>
                <w:noProof/>
              </w:rPr>
              <w:t>Desventajas de la planificación estratégica</w:t>
            </w:r>
            <w:r>
              <w:rPr>
                <w:noProof/>
                <w:webHidden/>
              </w:rPr>
              <w:tab/>
            </w:r>
            <w:r>
              <w:rPr>
                <w:noProof/>
                <w:webHidden/>
              </w:rPr>
              <w:fldChar w:fldCharType="begin"/>
            </w:r>
            <w:r>
              <w:rPr>
                <w:noProof/>
                <w:webHidden/>
              </w:rPr>
              <w:instrText xml:space="preserve"> PAGEREF _Toc536717161 \h </w:instrText>
            </w:r>
            <w:r>
              <w:rPr>
                <w:noProof/>
                <w:webHidden/>
              </w:rPr>
            </w:r>
            <w:r>
              <w:rPr>
                <w:noProof/>
                <w:webHidden/>
              </w:rPr>
              <w:fldChar w:fldCharType="separate"/>
            </w:r>
            <w:r>
              <w:rPr>
                <w:noProof/>
                <w:webHidden/>
              </w:rPr>
              <w:t>38</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62" w:history="1">
            <w:r w:rsidRPr="00830915">
              <w:rPr>
                <w:rStyle w:val="Hipervnculo"/>
                <w:noProof/>
              </w:rPr>
              <w:t>2.1.5</w:t>
            </w:r>
            <w:r>
              <w:rPr>
                <w:rFonts w:asciiTheme="minorHAnsi" w:eastAsiaTheme="minorEastAsia" w:hAnsiTheme="minorHAnsi" w:cstheme="minorBidi"/>
                <w:noProof/>
                <w:sz w:val="22"/>
                <w:szCs w:val="22"/>
                <w:lang w:val="es-EC" w:eastAsia="es-EC"/>
              </w:rPr>
              <w:tab/>
            </w:r>
            <w:r w:rsidRPr="00830915">
              <w:rPr>
                <w:rStyle w:val="Hipervnculo"/>
                <w:noProof/>
              </w:rPr>
              <w:t>Objetivos de la planificación estratégica</w:t>
            </w:r>
            <w:r>
              <w:rPr>
                <w:noProof/>
                <w:webHidden/>
              </w:rPr>
              <w:tab/>
            </w:r>
            <w:r>
              <w:rPr>
                <w:noProof/>
                <w:webHidden/>
              </w:rPr>
              <w:fldChar w:fldCharType="begin"/>
            </w:r>
            <w:r>
              <w:rPr>
                <w:noProof/>
                <w:webHidden/>
              </w:rPr>
              <w:instrText xml:space="preserve"> PAGEREF _Toc536717162 \h </w:instrText>
            </w:r>
            <w:r>
              <w:rPr>
                <w:noProof/>
                <w:webHidden/>
              </w:rPr>
            </w:r>
            <w:r>
              <w:rPr>
                <w:noProof/>
                <w:webHidden/>
              </w:rPr>
              <w:fldChar w:fldCharType="separate"/>
            </w:r>
            <w:r>
              <w:rPr>
                <w:noProof/>
                <w:webHidden/>
              </w:rPr>
              <w:t>39</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63" w:history="1">
            <w:r w:rsidRPr="00830915">
              <w:rPr>
                <w:rStyle w:val="Hipervnculo"/>
                <w:noProof/>
              </w:rPr>
              <w:t>2.2</w:t>
            </w:r>
            <w:r>
              <w:rPr>
                <w:rFonts w:asciiTheme="minorHAnsi" w:eastAsiaTheme="minorEastAsia" w:hAnsiTheme="minorHAnsi" w:cstheme="minorBidi"/>
                <w:noProof/>
                <w:sz w:val="22"/>
                <w:szCs w:val="22"/>
                <w:lang w:val="es-EC" w:eastAsia="es-EC"/>
              </w:rPr>
              <w:tab/>
            </w:r>
            <w:r w:rsidRPr="00830915">
              <w:rPr>
                <w:rStyle w:val="Hipervnculo"/>
                <w:noProof/>
              </w:rPr>
              <w:t>ESTRATEGIAS</w:t>
            </w:r>
            <w:r>
              <w:rPr>
                <w:noProof/>
                <w:webHidden/>
              </w:rPr>
              <w:tab/>
            </w:r>
            <w:r>
              <w:rPr>
                <w:noProof/>
                <w:webHidden/>
              </w:rPr>
              <w:fldChar w:fldCharType="begin"/>
            </w:r>
            <w:r>
              <w:rPr>
                <w:noProof/>
                <w:webHidden/>
              </w:rPr>
              <w:instrText xml:space="preserve"> PAGEREF _Toc536717163 \h </w:instrText>
            </w:r>
            <w:r>
              <w:rPr>
                <w:noProof/>
                <w:webHidden/>
              </w:rPr>
            </w:r>
            <w:r>
              <w:rPr>
                <w:noProof/>
                <w:webHidden/>
              </w:rPr>
              <w:fldChar w:fldCharType="separate"/>
            </w:r>
            <w:r>
              <w:rPr>
                <w:noProof/>
                <w:webHidden/>
              </w:rPr>
              <w:t>40</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64" w:history="1">
            <w:r w:rsidRPr="00830915">
              <w:rPr>
                <w:rStyle w:val="Hipervnculo"/>
                <w:noProof/>
              </w:rPr>
              <w:t>2.2.1</w:t>
            </w:r>
            <w:r>
              <w:rPr>
                <w:rFonts w:asciiTheme="minorHAnsi" w:eastAsiaTheme="minorEastAsia" w:hAnsiTheme="minorHAnsi" w:cstheme="minorBidi"/>
                <w:noProof/>
                <w:sz w:val="22"/>
                <w:szCs w:val="22"/>
                <w:lang w:val="es-EC" w:eastAsia="es-EC"/>
              </w:rPr>
              <w:tab/>
            </w:r>
            <w:r w:rsidRPr="00830915">
              <w:rPr>
                <w:rStyle w:val="Hipervnculo"/>
                <w:noProof/>
              </w:rPr>
              <w:t>Definición Estrategias</w:t>
            </w:r>
            <w:r>
              <w:rPr>
                <w:noProof/>
                <w:webHidden/>
              </w:rPr>
              <w:tab/>
            </w:r>
            <w:r>
              <w:rPr>
                <w:noProof/>
                <w:webHidden/>
              </w:rPr>
              <w:fldChar w:fldCharType="begin"/>
            </w:r>
            <w:r>
              <w:rPr>
                <w:noProof/>
                <w:webHidden/>
              </w:rPr>
              <w:instrText xml:space="preserve"> PAGEREF _Toc536717164 \h </w:instrText>
            </w:r>
            <w:r>
              <w:rPr>
                <w:noProof/>
                <w:webHidden/>
              </w:rPr>
            </w:r>
            <w:r>
              <w:rPr>
                <w:noProof/>
                <w:webHidden/>
              </w:rPr>
              <w:fldChar w:fldCharType="separate"/>
            </w:r>
            <w:r>
              <w:rPr>
                <w:noProof/>
                <w:webHidden/>
              </w:rPr>
              <w:t>40</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65" w:history="1">
            <w:r w:rsidRPr="00830915">
              <w:rPr>
                <w:rStyle w:val="Hipervnculo"/>
                <w:noProof/>
                <w:lang w:eastAsia="es-EC"/>
              </w:rPr>
              <w:t>2.2.2</w:t>
            </w:r>
            <w:r>
              <w:rPr>
                <w:rFonts w:asciiTheme="minorHAnsi" w:eastAsiaTheme="minorEastAsia" w:hAnsiTheme="minorHAnsi" w:cstheme="minorBidi"/>
                <w:noProof/>
                <w:sz w:val="22"/>
                <w:szCs w:val="22"/>
                <w:lang w:val="es-EC" w:eastAsia="es-EC"/>
              </w:rPr>
              <w:tab/>
            </w:r>
            <w:r w:rsidRPr="00830915">
              <w:rPr>
                <w:rStyle w:val="Hipervnculo"/>
                <w:noProof/>
                <w:lang w:eastAsia="es-EC"/>
              </w:rPr>
              <w:t>Tipos de estrategias</w:t>
            </w:r>
            <w:r>
              <w:rPr>
                <w:noProof/>
                <w:webHidden/>
              </w:rPr>
              <w:tab/>
            </w:r>
            <w:r>
              <w:rPr>
                <w:noProof/>
                <w:webHidden/>
              </w:rPr>
              <w:fldChar w:fldCharType="begin"/>
            </w:r>
            <w:r>
              <w:rPr>
                <w:noProof/>
                <w:webHidden/>
              </w:rPr>
              <w:instrText xml:space="preserve"> PAGEREF _Toc536717165 \h </w:instrText>
            </w:r>
            <w:r>
              <w:rPr>
                <w:noProof/>
                <w:webHidden/>
              </w:rPr>
            </w:r>
            <w:r>
              <w:rPr>
                <w:noProof/>
                <w:webHidden/>
              </w:rPr>
              <w:fldChar w:fldCharType="separate"/>
            </w:r>
            <w:r>
              <w:rPr>
                <w:noProof/>
                <w:webHidden/>
              </w:rPr>
              <w:t>41</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66" w:history="1">
            <w:r w:rsidRPr="00830915">
              <w:rPr>
                <w:rStyle w:val="Hipervnculo"/>
                <w:noProof/>
              </w:rPr>
              <w:t>2.3</w:t>
            </w:r>
            <w:r>
              <w:rPr>
                <w:rFonts w:asciiTheme="minorHAnsi" w:eastAsiaTheme="minorEastAsia" w:hAnsiTheme="minorHAnsi" w:cstheme="minorBidi"/>
                <w:noProof/>
                <w:sz w:val="22"/>
                <w:szCs w:val="22"/>
                <w:lang w:val="es-EC" w:eastAsia="es-EC"/>
              </w:rPr>
              <w:tab/>
            </w:r>
            <w:r w:rsidRPr="00830915">
              <w:rPr>
                <w:rStyle w:val="Hipervnculo"/>
                <w:noProof/>
              </w:rPr>
              <w:t>MODELO DE PLANIFICACIÓN ESTRATÉGICA</w:t>
            </w:r>
            <w:r>
              <w:rPr>
                <w:noProof/>
                <w:webHidden/>
              </w:rPr>
              <w:tab/>
            </w:r>
            <w:r>
              <w:rPr>
                <w:noProof/>
                <w:webHidden/>
              </w:rPr>
              <w:fldChar w:fldCharType="begin"/>
            </w:r>
            <w:r>
              <w:rPr>
                <w:noProof/>
                <w:webHidden/>
              </w:rPr>
              <w:instrText xml:space="preserve"> PAGEREF _Toc536717166 \h </w:instrText>
            </w:r>
            <w:r>
              <w:rPr>
                <w:noProof/>
                <w:webHidden/>
              </w:rPr>
            </w:r>
            <w:r>
              <w:rPr>
                <w:noProof/>
                <w:webHidden/>
              </w:rPr>
              <w:fldChar w:fldCharType="separate"/>
            </w:r>
            <w:r>
              <w:rPr>
                <w:noProof/>
                <w:webHidden/>
              </w:rPr>
              <w:t>43</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67" w:history="1">
            <w:r w:rsidRPr="00830915">
              <w:rPr>
                <w:rStyle w:val="Hipervnculo"/>
                <w:noProof/>
              </w:rPr>
              <w:t>2.3.1</w:t>
            </w:r>
            <w:r>
              <w:rPr>
                <w:rFonts w:asciiTheme="minorHAnsi" w:eastAsiaTheme="minorEastAsia" w:hAnsiTheme="minorHAnsi" w:cstheme="minorBidi"/>
                <w:noProof/>
                <w:sz w:val="22"/>
                <w:szCs w:val="22"/>
                <w:lang w:val="es-EC" w:eastAsia="es-EC"/>
              </w:rPr>
              <w:tab/>
            </w:r>
            <w:r w:rsidRPr="00830915">
              <w:rPr>
                <w:rStyle w:val="Hipervnculo"/>
                <w:noProof/>
              </w:rPr>
              <w:t>Misión</w:t>
            </w:r>
            <w:r>
              <w:rPr>
                <w:noProof/>
                <w:webHidden/>
              </w:rPr>
              <w:tab/>
            </w:r>
            <w:r>
              <w:rPr>
                <w:noProof/>
                <w:webHidden/>
              </w:rPr>
              <w:fldChar w:fldCharType="begin"/>
            </w:r>
            <w:r>
              <w:rPr>
                <w:noProof/>
                <w:webHidden/>
              </w:rPr>
              <w:instrText xml:space="preserve"> PAGEREF _Toc536717167 \h </w:instrText>
            </w:r>
            <w:r>
              <w:rPr>
                <w:noProof/>
                <w:webHidden/>
              </w:rPr>
            </w:r>
            <w:r>
              <w:rPr>
                <w:noProof/>
                <w:webHidden/>
              </w:rPr>
              <w:fldChar w:fldCharType="separate"/>
            </w:r>
            <w:r>
              <w:rPr>
                <w:noProof/>
                <w:webHidden/>
              </w:rPr>
              <w:t>43</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68" w:history="1">
            <w:r w:rsidRPr="00830915">
              <w:rPr>
                <w:rStyle w:val="Hipervnculo"/>
                <w:noProof/>
              </w:rPr>
              <w:t>2.3.2</w:t>
            </w:r>
            <w:r>
              <w:rPr>
                <w:rFonts w:asciiTheme="minorHAnsi" w:eastAsiaTheme="minorEastAsia" w:hAnsiTheme="minorHAnsi" w:cstheme="minorBidi"/>
                <w:noProof/>
                <w:sz w:val="22"/>
                <w:szCs w:val="22"/>
                <w:lang w:val="es-EC" w:eastAsia="es-EC"/>
              </w:rPr>
              <w:tab/>
            </w:r>
            <w:r w:rsidRPr="00830915">
              <w:rPr>
                <w:rStyle w:val="Hipervnculo"/>
                <w:noProof/>
                <w:shd w:val="clear" w:color="auto" w:fill="FFFFFF"/>
              </w:rPr>
              <w:t>Visión</w:t>
            </w:r>
            <w:r>
              <w:rPr>
                <w:noProof/>
                <w:webHidden/>
              </w:rPr>
              <w:tab/>
            </w:r>
            <w:r>
              <w:rPr>
                <w:noProof/>
                <w:webHidden/>
              </w:rPr>
              <w:fldChar w:fldCharType="begin"/>
            </w:r>
            <w:r>
              <w:rPr>
                <w:noProof/>
                <w:webHidden/>
              </w:rPr>
              <w:instrText xml:space="preserve"> PAGEREF _Toc536717168 \h </w:instrText>
            </w:r>
            <w:r>
              <w:rPr>
                <w:noProof/>
                <w:webHidden/>
              </w:rPr>
            </w:r>
            <w:r>
              <w:rPr>
                <w:noProof/>
                <w:webHidden/>
              </w:rPr>
              <w:fldChar w:fldCharType="separate"/>
            </w:r>
            <w:r>
              <w:rPr>
                <w:noProof/>
                <w:webHidden/>
              </w:rPr>
              <w:t>44</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69" w:history="1">
            <w:r w:rsidRPr="00830915">
              <w:rPr>
                <w:rStyle w:val="Hipervnculo"/>
                <w:noProof/>
              </w:rPr>
              <w:t>2.3.3</w:t>
            </w:r>
            <w:r>
              <w:rPr>
                <w:rFonts w:asciiTheme="minorHAnsi" w:eastAsiaTheme="minorEastAsia" w:hAnsiTheme="minorHAnsi" w:cstheme="minorBidi"/>
                <w:noProof/>
                <w:sz w:val="22"/>
                <w:szCs w:val="22"/>
                <w:lang w:val="es-EC" w:eastAsia="es-EC"/>
              </w:rPr>
              <w:tab/>
            </w:r>
            <w:r w:rsidRPr="00830915">
              <w:rPr>
                <w:rStyle w:val="Hipervnculo"/>
                <w:noProof/>
              </w:rPr>
              <w:t>Valores Estratégicos</w:t>
            </w:r>
            <w:r>
              <w:rPr>
                <w:noProof/>
                <w:webHidden/>
              </w:rPr>
              <w:tab/>
            </w:r>
            <w:r>
              <w:rPr>
                <w:noProof/>
                <w:webHidden/>
              </w:rPr>
              <w:fldChar w:fldCharType="begin"/>
            </w:r>
            <w:r>
              <w:rPr>
                <w:noProof/>
                <w:webHidden/>
              </w:rPr>
              <w:instrText xml:space="preserve"> PAGEREF _Toc536717169 \h </w:instrText>
            </w:r>
            <w:r>
              <w:rPr>
                <w:noProof/>
                <w:webHidden/>
              </w:rPr>
            </w:r>
            <w:r>
              <w:rPr>
                <w:noProof/>
                <w:webHidden/>
              </w:rPr>
              <w:fldChar w:fldCharType="separate"/>
            </w:r>
            <w:r>
              <w:rPr>
                <w:noProof/>
                <w:webHidden/>
              </w:rPr>
              <w:t>45</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70" w:history="1">
            <w:r w:rsidRPr="00830915">
              <w:rPr>
                <w:rStyle w:val="Hipervnculo"/>
                <w:noProof/>
              </w:rPr>
              <w:t>2.3.4</w:t>
            </w:r>
            <w:r>
              <w:rPr>
                <w:rFonts w:asciiTheme="minorHAnsi" w:eastAsiaTheme="minorEastAsia" w:hAnsiTheme="minorHAnsi" w:cstheme="minorBidi"/>
                <w:noProof/>
                <w:sz w:val="22"/>
                <w:szCs w:val="22"/>
                <w:lang w:val="es-EC" w:eastAsia="es-EC"/>
              </w:rPr>
              <w:tab/>
            </w:r>
            <w:r w:rsidRPr="00830915">
              <w:rPr>
                <w:rStyle w:val="Hipervnculo"/>
                <w:noProof/>
              </w:rPr>
              <w:t>Análisis Interno y Externo</w:t>
            </w:r>
            <w:r>
              <w:rPr>
                <w:noProof/>
                <w:webHidden/>
              </w:rPr>
              <w:tab/>
            </w:r>
            <w:r>
              <w:rPr>
                <w:noProof/>
                <w:webHidden/>
              </w:rPr>
              <w:fldChar w:fldCharType="begin"/>
            </w:r>
            <w:r>
              <w:rPr>
                <w:noProof/>
                <w:webHidden/>
              </w:rPr>
              <w:instrText xml:space="preserve"> PAGEREF _Toc536717170 \h </w:instrText>
            </w:r>
            <w:r>
              <w:rPr>
                <w:noProof/>
                <w:webHidden/>
              </w:rPr>
            </w:r>
            <w:r>
              <w:rPr>
                <w:noProof/>
                <w:webHidden/>
              </w:rPr>
              <w:fldChar w:fldCharType="separate"/>
            </w:r>
            <w:r>
              <w:rPr>
                <w:noProof/>
                <w:webHidden/>
              </w:rPr>
              <w:t>46</w:t>
            </w:r>
            <w:r>
              <w:rPr>
                <w:noProof/>
                <w:webHidden/>
              </w:rPr>
              <w:fldChar w:fldCharType="end"/>
            </w:r>
          </w:hyperlink>
        </w:p>
        <w:p w:rsidR="00775DCA" w:rsidRDefault="00775DCA">
          <w:pPr>
            <w:pStyle w:val="TDC2"/>
            <w:tabs>
              <w:tab w:val="left" w:pos="1320"/>
            </w:tabs>
            <w:rPr>
              <w:rFonts w:asciiTheme="minorHAnsi" w:eastAsiaTheme="minorEastAsia" w:hAnsiTheme="minorHAnsi" w:cstheme="minorBidi"/>
              <w:noProof/>
              <w:sz w:val="22"/>
              <w:szCs w:val="22"/>
              <w:lang w:val="es-EC" w:eastAsia="es-EC"/>
            </w:rPr>
          </w:pPr>
          <w:hyperlink w:anchor="_Toc536717171" w:history="1">
            <w:r w:rsidRPr="00830915">
              <w:rPr>
                <w:rStyle w:val="Hipervnculo"/>
                <w:noProof/>
              </w:rPr>
              <w:t>2.3.4.1</w:t>
            </w:r>
            <w:r>
              <w:rPr>
                <w:rFonts w:asciiTheme="minorHAnsi" w:eastAsiaTheme="minorEastAsia" w:hAnsiTheme="minorHAnsi" w:cstheme="minorBidi"/>
                <w:noProof/>
                <w:sz w:val="22"/>
                <w:szCs w:val="22"/>
                <w:lang w:val="es-EC" w:eastAsia="es-EC"/>
              </w:rPr>
              <w:tab/>
            </w:r>
            <w:r w:rsidRPr="00830915">
              <w:rPr>
                <w:rStyle w:val="Hipervnculo"/>
                <w:noProof/>
              </w:rPr>
              <w:t>Análisis Interno</w:t>
            </w:r>
            <w:r>
              <w:rPr>
                <w:noProof/>
                <w:webHidden/>
              </w:rPr>
              <w:tab/>
            </w:r>
            <w:r>
              <w:rPr>
                <w:noProof/>
                <w:webHidden/>
              </w:rPr>
              <w:fldChar w:fldCharType="begin"/>
            </w:r>
            <w:r>
              <w:rPr>
                <w:noProof/>
                <w:webHidden/>
              </w:rPr>
              <w:instrText xml:space="preserve"> PAGEREF _Toc536717171 \h </w:instrText>
            </w:r>
            <w:r>
              <w:rPr>
                <w:noProof/>
                <w:webHidden/>
              </w:rPr>
            </w:r>
            <w:r>
              <w:rPr>
                <w:noProof/>
                <w:webHidden/>
              </w:rPr>
              <w:fldChar w:fldCharType="separate"/>
            </w:r>
            <w:r>
              <w:rPr>
                <w:noProof/>
                <w:webHidden/>
              </w:rPr>
              <w:t>46</w:t>
            </w:r>
            <w:r>
              <w:rPr>
                <w:noProof/>
                <w:webHidden/>
              </w:rPr>
              <w:fldChar w:fldCharType="end"/>
            </w:r>
          </w:hyperlink>
        </w:p>
        <w:p w:rsidR="00775DCA" w:rsidRDefault="00775DCA">
          <w:pPr>
            <w:pStyle w:val="TDC3"/>
            <w:tabs>
              <w:tab w:val="left" w:pos="1320"/>
              <w:tab w:val="right" w:leader="dot" w:pos="8493"/>
            </w:tabs>
            <w:rPr>
              <w:rFonts w:asciiTheme="minorHAnsi" w:eastAsiaTheme="minorEastAsia" w:hAnsiTheme="minorHAnsi" w:cstheme="minorBidi"/>
              <w:noProof/>
              <w:sz w:val="22"/>
              <w:szCs w:val="22"/>
              <w:lang w:val="es-EC" w:eastAsia="es-EC"/>
            </w:rPr>
          </w:pPr>
          <w:hyperlink w:anchor="_Toc536717172" w:history="1">
            <w:r w:rsidRPr="00830915">
              <w:rPr>
                <w:rStyle w:val="Hipervnculo"/>
                <w:noProof/>
              </w:rPr>
              <w:t>2.3.4.2</w:t>
            </w:r>
            <w:r>
              <w:rPr>
                <w:rFonts w:asciiTheme="minorHAnsi" w:eastAsiaTheme="minorEastAsia" w:hAnsiTheme="minorHAnsi" w:cstheme="minorBidi"/>
                <w:noProof/>
                <w:sz w:val="22"/>
                <w:szCs w:val="22"/>
                <w:lang w:val="es-EC" w:eastAsia="es-EC"/>
              </w:rPr>
              <w:tab/>
            </w:r>
            <w:r w:rsidRPr="00830915">
              <w:rPr>
                <w:rStyle w:val="Hipervnculo"/>
                <w:noProof/>
              </w:rPr>
              <w:t>Fortalezas</w:t>
            </w:r>
            <w:r>
              <w:rPr>
                <w:noProof/>
                <w:webHidden/>
              </w:rPr>
              <w:tab/>
            </w:r>
            <w:r>
              <w:rPr>
                <w:noProof/>
                <w:webHidden/>
              </w:rPr>
              <w:fldChar w:fldCharType="begin"/>
            </w:r>
            <w:r>
              <w:rPr>
                <w:noProof/>
                <w:webHidden/>
              </w:rPr>
              <w:instrText xml:space="preserve"> PAGEREF _Toc536717172 \h </w:instrText>
            </w:r>
            <w:r>
              <w:rPr>
                <w:noProof/>
                <w:webHidden/>
              </w:rPr>
            </w:r>
            <w:r>
              <w:rPr>
                <w:noProof/>
                <w:webHidden/>
              </w:rPr>
              <w:fldChar w:fldCharType="separate"/>
            </w:r>
            <w:r>
              <w:rPr>
                <w:noProof/>
                <w:webHidden/>
              </w:rPr>
              <w:t>46</w:t>
            </w:r>
            <w:r>
              <w:rPr>
                <w:noProof/>
                <w:webHidden/>
              </w:rPr>
              <w:fldChar w:fldCharType="end"/>
            </w:r>
          </w:hyperlink>
        </w:p>
        <w:p w:rsidR="00775DCA" w:rsidRDefault="00775DCA">
          <w:pPr>
            <w:pStyle w:val="TDC3"/>
            <w:tabs>
              <w:tab w:val="left" w:pos="1320"/>
              <w:tab w:val="right" w:leader="dot" w:pos="8493"/>
            </w:tabs>
            <w:rPr>
              <w:rFonts w:asciiTheme="minorHAnsi" w:eastAsiaTheme="minorEastAsia" w:hAnsiTheme="minorHAnsi" w:cstheme="minorBidi"/>
              <w:noProof/>
              <w:sz w:val="22"/>
              <w:szCs w:val="22"/>
              <w:lang w:val="es-EC" w:eastAsia="es-EC"/>
            </w:rPr>
          </w:pPr>
          <w:hyperlink w:anchor="_Toc536717173" w:history="1">
            <w:r w:rsidRPr="00830915">
              <w:rPr>
                <w:rStyle w:val="Hipervnculo"/>
                <w:noProof/>
              </w:rPr>
              <w:t>2.3.4.3</w:t>
            </w:r>
            <w:r>
              <w:rPr>
                <w:rFonts w:asciiTheme="minorHAnsi" w:eastAsiaTheme="minorEastAsia" w:hAnsiTheme="minorHAnsi" w:cstheme="minorBidi"/>
                <w:noProof/>
                <w:sz w:val="22"/>
                <w:szCs w:val="22"/>
                <w:lang w:val="es-EC" w:eastAsia="es-EC"/>
              </w:rPr>
              <w:tab/>
            </w:r>
            <w:r w:rsidRPr="00830915">
              <w:rPr>
                <w:rStyle w:val="Hipervnculo"/>
                <w:noProof/>
              </w:rPr>
              <w:t>Debilidades</w:t>
            </w:r>
            <w:r>
              <w:rPr>
                <w:noProof/>
                <w:webHidden/>
              </w:rPr>
              <w:tab/>
            </w:r>
            <w:r>
              <w:rPr>
                <w:noProof/>
                <w:webHidden/>
              </w:rPr>
              <w:fldChar w:fldCharType="begin"/>
            </w:r>
            <w:r>
              <w:rPr>
                <w:noProof/>
                <w:webHidden/>
              </w:rPr>
              <w:instrText xml:space="preserve"> PAGEREF _Toc536717173 \h </w:instrText>
            </w:r>
            <w:r>
              <w:rPr>
                <w:noProof/>
                <w:webHidden/>
              </w:rPr>
            </w:r>
            <w:r>
              <w:rPr>
                <w:noProof/>
                <w:webHidden/>
              </w:rPr>
              <w:fldChar w:fldCharType="separate"/>
            </w:r>
            <w:r>
              <w:rPr>
                <w:noProof/>
                <w:webHidden/>
              </w:rPr>
              <w:t>46</w:t>
            </w:r>
            <w:r>
              <w:rPr>
                <w:noProof/>
                <w:webHidden/>
              </w:rPr>
              <w:fldChar w:fldCharType="end"/>
            </w:r>
          </w:hyperlink>
        </w:p>
        <w:p w:rsidR="00775DCA" w:rsidRDefault="00775DCA">
          <w:pPr>
            <w:pStyle w:val="TDC2"/>
            <w:tabs>
              <w:tab w:val="left" w:pos="1320"/>
            </w:tabs>
            <w:rPr>
              <w:rFonts w:asciiTheme="minorHAnsi" w:eastAsiaTheme="minorEastAsia" w:hAnsiTheme="minorHAnsi" w:cstheme="minorBidi"/>
              <w:noProof/>
              <w:sz w:val="22"/>
              <w:szCs w:val="22"/>
              <w:lang w:val="es-EC" w:eastAsia="es-EC"/>
            </w:rPr>
          </w:pPr>
          <w:hyperlink w:anchor="_Toc536717174" w:history="1">
            <w:r w:rsidRPr="00830915">
              <w:rPr>
                <w:rStyle w:val="Hipervnculo"/>
                <w:noProof/>
              </w:rPr>
              <w:t>2.3.4.4</w:t>
            </w:r>
            <w:r>
              <w:rPr>
                <w:rFonts w:asciiTheme="minorHAnsi" w:eastAsiaTheme="minorEastAsia" w:hAnsiTheme="minorHAnsi" w:cstheme="minorBidi"/>
                <w:noProof/>
                <w:sz w:val="22"/>
                <w:szCs w:val="22"/>
                <w:lang w:val="es-EC" w:eastAsia="es-EC"/>
              </w:rPr>
              <w:tab/>
            </w:r>
            <w:r w:rsidRPr="00830915">
              <w:rPr>
                <w:rStyle w:val="Hipervnculo"/>
                <w:noProof/>
              </w:rPr>
              <w:t>Análisis externo de la organización</w:t>
            </w:r>
            <w:r>
              <w:rPr>
                <w:noProof/>
                <w:webHidden/>
              </w:rPr>
              <w:tab/>
            </w:r>
            <w:r>
              <w:rPr>
                <w:noProof/>
                <w:webHidden/>
              </w:rPr>
              <w:fldChar w:fldCharType="begin"/>
            </w:r>
            <w:r>
              <w:rPr>
                <w:noProof/>
                <w:webHidden/>
              </w:rPr>
              <w:instrText xml:space="preserve"> PAGEREF _Toc536717174 \h </w:instrText>
            </w:r>
            <w:r>
              <w:rPr>
                <w:noProof/>
                <w:webHidden/>
              </w:rPr>
            </w:r>
            <w:r>
              <w:rPr>
                <w:noProof/>
                <w:webHidden/>
              </w:rPr>
              <w:fldChar w:fldCharType="separate"/>
            </w:r>
            <w:r>
              <w:rPr>
                <w:noProof/>
                <w:webHidden/>
              </w:rPr>
              <w:t>47</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75" w:history="1">
            <w:r w:rsidRPr="00830915">
              <w:rPr>
                <w:rStyle w:val="Hipervnculo"/>
                <w:noProof/>
              </w:rPr>
              <w:t>2.3.5</w:t>
            </w:r>
            <w:r>
              <w:rPr>
                <w:rFonts w:asciiTheme="minorHAnsi" w:eastAsiaTheme="minorEastAsia" w:hAnsiTheme="minorHAnsi" w:cstheme="minorBidi"/>
                <w:noProof/>
                <w:sz w:val="22"/>
                <w:szCs w:val="22"/>
                <w:lang w:val="es-EC" w:eastAsia="es-EC"/>
              </w:rPr>
              <w:tab/>
            </w:r>
            <w:r w:rsidRPr="00830915">
              <w:rPr>
                <w:rStyle w:val="Hipervnculo"/>
                <w:noProof/>
              </w:rPr>
              <w:t>Determinación de objetivos</w:t>
            </w:r>
            <w:r>
              <w:rPr>
                <w:noProof/>
                <w:webHidden/>
              </w:rPr>
              <w:tab/>
            </w:r>
            <w:r>
              <w:rPr>
                <w:noProof/>
                <w:webHidden/>
              </w:rPr>
              <w:fldChar w:fldCharType="begin"/>
            </w:r>
            <w:r>
              <w:rPr>
                <w:noProof/>
                <w:webHidden/>
              </w:rPr>
              <w:instrText xml:space="preserve"> PAGEREF _Toc536717175 \h </w:instrText>
            </w:r>
            <w:r>
              <w:rPr>
                <w:noProof/>
                <w:webHidden/>
              </w:rPr>
            </w:r>
            <w:r>
              <w:rPr>
                <w:noProof/>
                <w:webHidden/>
              </w:rPr>
              <w:fldChar w:fldCharType="separate"/>
            </w:r>
            <w:r>
              <w:rPr>
                <w:noProof/>
                <w:webHidden/>
              </w:rPr>
              <w:t>48</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76" w:history="1">
            <w:r w:rsidRPr="00830915">
              <w:rPr>
                <w:rStyle w:val="Hipervnculo"/>
                <w:noProof/>
              </w:rPr>
              <w:t>2.3.6</w:t>
            </w:r>
            <w:r>
              <w:rPr>
                <w:rFonts w:asciiTheme="minorHAnsi" w:eastAsiaTheme="minorEastAsia" w:hAnsiTheme="minorHAnsi" w:cstheme="minorBidi"/>
                <w:noProof/>
                <w:sz w:val="22"/>
                <w:szCs w:val="22"/>
                <w:lang w:val="es-EC" w:eastAsia="es-EC"/>
              </w:rPr>
              <w:tab/>
            </w:r>
            <w:r w:rsidRPr="00830915">
              <w:rPr>
                <w:rStyle w:val="Hipervnculo"/>
                <w:noProof/>
              </w:rPr>
              <w:t>Formulación de las estrategias</w:t>
            </w:r>
            <w:r>
              <w:rPr>
                <w:noProof/>
                <w:webHidden/>
              </w:rPr>
              <w:tab/>
            </w:r>
            <w:r>
              <w:rPr>
                <w:noProof/>
                <w:webHidden/>
              </w:rPr>
              <w:fldChar w:fldCharType="begin"/>
            </w:r>
            <w:r>
              <w:rPr>
                <w:noProof/>
                <w:webHidden/>
              </w:rPr>
              <w:instrText xml:space="preserve"> PAGEREF _Toc536717176 \h </w:instrText>
            </w:r>
            <w:r>
              <w:rPr>
                <w:noProof/>
                <w:webHidden/>
              </w:rPr>
            </w:r>
            <w:r>
              <w:rPr>
                <w:noProof/>
                <w:webHidden/>
              </w:rPr>
              <w:fldChar w:fldCharType="separate"/>
            </w:r>
            <w:r>
              <w:rPr>
                <w:noProof/>
                <w:webHidden/>
              </w:rPr>
              <w:t>49</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77" w:history="1">
            <w:r w:rsidRPr="00830915">
              <w:rPr>
                <w:rStyle w:val="Hipervnculo"/>
                <w:noProof/>
              </w:rPr>
              <w:t>3.</w:t>
            </w:r>
            <w:r>
              <w:rPr>
                <w:rFonts w:asciiTheme="minorHAnsi" w:eastAsiaTheme="minorEastAsia" w:hAnsiTheme="minorHAnsi" w:cstheme="minorBidi"/>
                <w:noProof/>
                <w:sz w:val="22"/>
                <w:szCs w:val="22"/>
                <w:lang w:val="es-EC" w:eastAsia="es-EC"/>
              </w:rPr>
              <w:tab/>
            </w:r>
            <w:r w:rsidRPr="00830915">
              <w:rPr>
                <w:rStyle w:val="Hipervnculo"/>
                <w:noProof/>
              </w:rPr>
              <w:t>CAPÍTULO 3: PLANIFICACIÓN ESTRATÉGICA PARA LA EMPRESA BRATEX</w:t>
            </w:r>
            <w:r>
              <w:rPr>
                <w:noProof/>
                <w:webHidden/>
              </w:rPr>
              <w:tab/>
            </w:r>
            <w:r>
              <w:rPr>
                <w:noProof/>
                <w:webHidden/>
              </w:rPr>
              <w:fldChar w:fldCharType="begin"/>
            </w:r>
            <w:r>
              <w:rPr>
                <w:noProof/>
                <w:webHidden/>
              </w:rPr>
              <w:instrText xml:space="preserve"> PAGEREF _Toc536717177 \h </w:instrText>
            </w:r>
            <w:r>
              <w:rPr>
                <w:noProof/>
                <w:webHidden/>
              </w:rPr>
            </w:r>
            <w:r>
              <w:rPr>
                <w:noProof/>
                <w:webHidden/>
              </w:rPr>
              <w:fldChar w:fldCharType="separate"/>
            </w:r>
            <w:r>
              <w:rPr>
                <w:noProof/>
                <w:webHidden/>
              </w:rPr>
              <w:t>52</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78" w:history="1">
            <w:r w:rsidRPr="00830915">
              <w:rPr>
                <w:rStyle w:val="Hipervnculo"/>
                <w:noProof/>
              </w:rPr>
              <w:t>3.1</w:t>
            </w:r>
            <w:r>
              <w:rPr>
                <w:rFonts w:asciiTheme="minorHAnsi" w:eastAsiaTheme="minorEastAsia" w:hAnsiTheme="minorHAnsi" w:cstheme="minorBidi"/>
                <w:noProof/>
                <w:sz w:val="22"/>
                <w:szCs w:val="22"/>
                <w:lang w:val="es-EC" w:eastAsia="es-EC"/>
              </w:rPr>
              <w:tab/>
            </w:r>
            <w:r w:rsidRPr="00830915">
              <w:rPr>
                <w:rStyle w:val="Hipervnculo"/>
                <w:noProof/>
              </w:rPr>
              <w:t>ENCUESTA</w:t>
            </w:r>
            <w:r>
              <w:rPr>
                <w:noProof/>
                <w:webHidden/>
              </w:rPr>
              <w:tab/>
            </w:r>
            <w:r>
              <w:rPr>
                <w:noProof/>
                <w:webHidden/>
              </w:rPr>
              <w:fldChar w:fldCharType="begin"/>
            </w:r>
            <w:r>
              <w:rPr>
                <w:noProof/>
                <w:webHidden/>
              </w:rPr>
              <w:instrText xml:space="preserve"> PAGEREF _Toc536717178 \h </w:instrText>
            </w:r>
            <w:r>
              <w:rPr>
                <w:noProof/>
                <w:webHidden/>
              </w:rPr>
            </w:r>
            <w:r>
              <w:rPr>
                <w:noProof/>
                <w:webHidden/>
              </w:rPr>
              <w:fldChar w:fldCharType="separate"/>
            </w:r>
            <w:r>
              <w:rPr>
                <w:noProof/>
                <w:webHidden/>
              </w:rPr>
              <w:t>52</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79" w:history="1">
            <w:r w:rsidRPr="00830915">
              <w:rPr>
                <w:rStyle w:val="Hipervnculo"/>
                <w:noProof/>
              </w:rPr>
              <w:t>3.1.1</w:t>
            </w:r>
            <w:r>
              <w:rPr>
                <w:rFonts w:asciiTheme="minorHAnsi" w:eastAsiaTheme="minorEastAsia" w:hAnsiTheme="minorHAnsi" w:cstheme="minorBidi"/>
                <w:noProof/>
                <w:sz w:val="22"/>
                <w:szCs w:val="22"/>
                <w:lang w:val="es-EC" w:eastAsia="es-EC"/>
              </w:rPr>
              <w:tab/>
            </w:r>
            <w:r w:rsidRPr="00830915">
              <w:rPr>
                <w:rStyle w:val="Hipervnculo"/>
                <w:noProof/>
              </w:rPr>
              <w:t>Objetivos de la encuesta</w:t>
            </w:r>
            <w:r>
              <w:rPr>
                <w:noProof/>
                <w:webHidden/>
              </w:rPr>
              <w:tab/>
            </w:r>
            <w:r>
              <w:rPr>
                <w:noProof/>
                <w:webHidden/>
              </w:rPr>
              <w:fldChar w:fldCharType="begin"/>
            </w:r>
            <w:r>
              <w:rPr>
                <w:noProof/>
                <w:webHidden/>
              </w:rPr>
              <w:instrText xml:space="preserve"> PAGEREF _Toc536717179 \h </w:instrText>
            </w:r>
            <w:r>
              <w:rPr>
                <w:noProof/>
                <w:webHidden/>
              </w:rPr>
            </w:r>
            <w:r>
              <w:rPr>
                <w:noProof/>
                <w:webHidden/>
              </w:rPr>
              <w:fldChar w:fldCharType="separate"/>
            </w:r>
            <w:r>
              <w:rPr>
                <w:noProof/>
                <w:webHidden/>
              </w:rPr>
              <w:t>52</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80" w:history="1">
            <w:r w:rsidRPr="00830915">
              <w:rPr>
                <w:rStyle w:val="Hipervnculo"/>
                <w:noProof/>
              </w:rPr>
              <w:t>3.1.2</w:t>
            </w:r>
            <w:r>
              <w:rPr>
                <w:rFonts w:asciiTheme="minorHAnsi" w:eastAsiaTheme="minorEastAsia" w:hAnsiTheme="minorHAnsi" w:cstheme="minorBidi"/>
                <w:noProof/>
                <w:sz w:val="22"/>
                <w:szCs w:val="22"/>
                <w:lang w:val="es-EC" w:eastAsia="es-EC"/>
              </w:rPr>
              <w:tab/>
            </w:r>
            <w:r w:rsidRPr="00830915">
              <w:rPr>
                <w:rStyle w:val="Hipervnculo"/>
                <w:noProof/>
              </w:rPr>
              <w:t>Diseño de la encuesta</w:t>
            </w:r>
            <w:r>
              <w:rPr>
                <w:noProof/>
                <w:webHidden/>
              </w:rPr>
              <w:tab/>
            </w:r>
            <w:r>
              <w:rPr>
                <w:noProof/>
                <w:webHidden/>
              </w:rPr>
              <w:fldChar w:fldCharType="begin"/>
            </w:r>
            <w:r>
              <w:rPr>
                <w:noProof/>
                <w:webHidden/>
              </w:rPr>
              <w:instrText xml:space="preserve"> PAGEREF _Toc536717180 \h </w:instrText>
            </w:r>
            <w:r>
              <w:rPr>
                <w:noProof/>
                <w:webHidden/>
              </w:rPr>
            </w:r>
            <w:r>
              <w:rPr>
                <w:noProof/>
                <w:webHidden/>
              </w:rPr>
              <w:fldChar w:fldCharType="separate"/>
            </w:r>
            <w:r>
              <w:rPr>
                <w:noProof/>
                <w:webHidden/>
              </w:rPr>
              <w:t>53</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81" w:history="1">
            <w:r w:rsidRPr="00830915">
              <w:rPr>
                <w:rStyle w:val="Hipervnculo"/>
                <w:noProof/>
              </w:rPr>
              <w:t>3.1.3</w:t>
            </w:r>
            <w:r>
              <w:rPr>
                <w:rFonts w:asciiTheme="minorHAnsi" w:eastAsiaTheme="minorEastAsia" w:hAnsiTheme="minorHAnsi" w:cstheme="minorBidi"/>
                <w:noProof/>
                <w:sz w:val="22"/>
                <w:szCs w:val="22"/>
                <w:lang w:val="es-EC" w:eastAsia="es-EC"/>
              </w:rPr>
              <w:tab/>
            </w:r>
            <w:r w:rsidRPr="00830915">
              <w:rPr>
                <w:rStyle w:val="Hipervnculo"/>
                <w:noProof/>
              </w:rPr>
              <w:t>Corrida de la encuesta</w:t>
            </w:r>
            <w:r>
              <w:rPr>
                <w:noProof/>
                <w:webHidden/>
              </w:rPr>
              <w:tab/>
            </w:r>
            <w:r>
              <w:rPr>
                <w:noProof/>
                <w:webHidden/>
              </w:rPr>
              <w:fldChar w:fldCharType="begin"/>
            </w:r>
            <w:r>
              <w:rPr>
                <w:noProof/>
                <w:webHidden/>
              </w:rPr>
              <w:instrText xml:space="preserve"> PAGEREF _Toc536717181 \h </w:instrText>
            </w:r>
            <w:r>
              <w:rPr>
                <w:noProof/>
                <w:webHidden/>
              </w:rPr>
            </w:r>
            <w:r>
              <w:rPr>
                <w:noProof/>
                <w:webHidden/>
              </w:rPr>
              <w:fldChar w:fldCharType="separate"/>
            </w:r>
            <w:r>
              <w:rPr>
                <w:noProof/>
                <w:webHidden/>
              </w:rPr>
              <w:t>56</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82" w:history="1">
            <w:r w:rsidRPr="00830915">
              <w:rPr>
                <w:rStyle w:val="Hipervnculo"/>
                <w:noProof/>
              </w:rPr>
              <w:t>3.2</w:t>
            </w:r>
            <w:r>
              <w:rPr>
                <w:rFonts w:asciiTheme="minorHAnsi" w:eastAsiaTheme="minorEastAsia" w:hAnsiTheme="minorHAnsi" w:cstheme="minorBidi"/>
                <w:noProof/>
                <w:sz w:val="22"/>
                <w:szCs w:val="22"/>
                <w:lang w:val="es-EC" w:eastAsia="es-EC"/>
              </w:rPr>
              <w:tab/>
            </w:r>
            <w:r w:rsidRPr="00830915">
              <w:rPr>
                <w:rStyle w:val="Hipervnculo"/>
                <w:noProof/>
              </w:rPr>
              <w:t>VALORES EMPRESARIALES</w:t>
            </w:r>
            <w:r>
              <w:rPr>
                <w:noProof/>
                <w:webHidden/>
              </w:rPr>
              <w:tab/>
            </w:r>
            <w:r>
              <w:rPr>
                <w:noProof/>
                <w:webHidden/>
              </w:rPr>
              <w:fldChar w:fldCharType="begin"/>
            </w:r>
            <w:r>
              <w:rPr>
                <w:noProof/>
                <w:webHidden/>
              </w:rPr>
              <w:instrText xml:space="preserve"> PAGEREF _Toc536717182 \h </w:instrText>
            </w:r>
            <w:r>
              <w:rPr>
                <w:noProof/>
                <w:webHidden/>
              </w:rPr>
            </w:r>
            <w:r>
              <w:rPr>
                <w:noProof/>
                <w:webHidden/>
              </w:rPr>
              <w:fldChar w:fldCharType="separate"/>
            </w:r>
            <w:r>
              <w:rPr>
                <w:noProof/>
                <w:webHidden/>
              </w:rPr>
              <w:t>69</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83" w:history="1">
            <w:r w:rsidRPr="00830915">
              <w:rPr>
                <w:rStyle w:val="Hipervnculo"/>
                <w:noProof/>
              </w:rPr>
              <w:t>3.2.1</w:t>
            </w:r>
            <w:r>
              <w:rPr>
                <w:rFonts w:asciiTheme="minorHAnsi" w:eastAsiaTheme="minorEastAsia" w:hAnsiTheme="minorHAnsi" w:cstheme="minorBidi"/>
                <w:noProof/>
                <w:sz w:val="22"/>
                <w:szCs w:val="22"/>
                <w:lang w:val="es-EC" w:eastAsia="es-EC"/>
              </w:rPr>
              <w:tab/>
            </w:r>
            <w:r w:rsidRPr="00830915">
              <w:rPr>
                <w:rStyle w:val="Hipervnculo"/>
                <w:noProof/>
              </w:rPr>
              <w:t>Misión</w:t>
            </w:r>
            <w:r>
              <w:rPr>
                <w:noProof/>
                <w:webHidden/>
              </w:rPr>
              <w:tab/>
            </w:r>
            <w:r>
              <w:rPr>
                <w:noProof/>
                <w:webHidden/>
              </w:rPr>
              <w:fldChar w:fldCharType="begin"/>
            </w:r>
            <w:r>
              <w:rPr>
                <w:noProof/>
                <w:webHidden/>
              </w:rPr>
              <w:instrText xml:space="preserve"> PAGEREF _Toc536717183 \h </w:instrText>
            </w:r>
            <w:r>
              <w:rPr>
                <w:noProof/>
                <w:webHidden/>
              </w:rPr>
            </w:r>
            <w:r>
              <w:rPr>
                <w:noProof/>
                <w:webHidden/>
              </w:rPr>
              <w:fldChar w:fldCharType="separate"/>
            </w:r>
            <w:r>
              <w:rPr>
                <w:noProof/>
                <w:webHidden/>
              </w:rPr>
              <w:t>69</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84" w:history="1">
            <w:r w:rsidRPr="00830915">
              <w:rPr>
                <w:rStyle w:val="Hipervnculo"/>
                <w:noProof/>
              </w:rPr>
              <w:t>3.2.2</w:t>
            </w:r>
            <w:r>
              <w:rPr>
                <w:rFonts w:asciiTheme="minorHAnsi" w:eastAsiaTheme="minorEastAsia" w:hAnsiTheme="minorHAnsi" w:cstheme="minorBidi"/>
                <w:noProof/>
                <w:sz w:val="22"/>
                <w:szCs w:val="22"/>
                <w:lang w:val="es-EC" w:eastAsia="es-EC"/>
              </w:rPr>
              <w:tab/>
            </w:r>
            <w:r w:rsidRPr="00830915">
              <w:rPr>
                <w:rStyle w:val="Hipervnculo"/>
                <w:noProof/>
              </w:rPr>
              <w:t>Visión</w:t>
            </w:r>
            <w:r>
              <w:rPr>
                <w:noProof/>
                <w:webHidden/>
              </w:rPr>
              <w:tab/>
            </w:r>
            <w:r>
              <w:rPr>
                <w:noProof/>
                <w:webHidden/>
              </w:rPr>
              <w:fldChar w:fldCharType="begin"/>
            </w:r>
            <w:r>
              <w:rPr>
                <w:noProof/>
                <w:webHidden/>
              </w:rPr>
              <w:instrText xml:space="preserve"> PAGEREF _Toc536717184 \h </w:instrText>
            </w:r>
            <w:r>
              <w:rPr>
                <w:noProof/>
                <w:webHidden/>
              </w:rPr>
            </w:r>
            <w:r>
              <w:rPr>
                <w:noProof/>
                <w:webHidden/>
              </w:rPr>
              <w:fldChar w:fldCharType="separate"/>
            </w:r>
            <w:r>
              <w:rPr>
                <w:noProof/>
                <w:webHidden/>
              </w:rPr>
              <w:t>69</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85" w:history="1">
            <w:r w:rsidRPr="00830915">
              <w:rPr>
                <w:rStyle w:val="Hipervnculo"/>
                <w:noProof/>
              </w:rPr>
              <w:t>3.2.3</w:t>
            </w:r>
            <w:r>
              <w:rPr>
                <w:rFonts w:asciiTheme="minorHAnsi" w:eastAsiaTheme="minorEastAsia" w:hAnsiTheme="minorHAnsi" w:cstheme="minorBidi"/>
                <w:noProof/>
                <w:sz w:val="22"/>
                <w:szCs w:val="22"/>
                <w:lang w:val="es-EC" w:eastAsia="es-EC"/>
              </w:rPr>
              <w:tab/>
            </w:r>
            <w:r w:rsidRPr="00830915">
              <w:rPr>
                <w:rStyle w:val="Hipervnculo"/>
                <w:noProof/>
              </w:rPr>
              <w:t>Código de ética de la empresa</w:t>
            </w:r>
            <w:r>
              <w:rPr>
                <w:noProof/>
                <w:webHidden/>
              </w:rPr>
              <w:tab/>
            </w:r>
            <w:r>
              <w:rPr>
                <w:noProof/>
                <w:webHidden/>
              </w:rPr>
              <w:fldChar w:fldCharType="begin"/>
            </w:r>
            <w:r>
              <w:rPr>
                <w:noProof/>
                <w:webHidden/>
              </w:rPr>
              <w:instrText xml:space="preserve"> PAGEREF _Toc536717185 \h </w:instrText>
            </w:r>
            <w:r>
              <w:rPr>
                <w:noProof/>
                <w:webHidden/>
              </w:rPr>
            </w:r>
            <w:r>
              <w:rPr>
                <w:noProof/>
                <w:webHidden/>
              </w:rPr>
              <w:fldChar w:fldCharType="separate"/>
            </w:r>
            <w:r>
              <w:rPr>
                <w:noProof/>
                <w:webHidden/>
              </w:rPr>
              <w:t>69</w:t>
            </w:r>
            <w:r>
              <w:rPr>
                <w:noProof/>
                <w:webHidden/>
              </w:rPr>
              <w:fldChar w:fldCharType="end"/>
            </w:r>
          </w:hyperlink>
        </w:p>
        <w:p w:rsidR="00775DCA" w:rsidRDefault="00775DCA">
          <w:pPr>
            <w:pStyle w:val="TDC2"/>
            <w:tabs>
              <w:tab w:val="left" w:pos="1320"/>
            </w:tabs>
            <w:rPr>
              <w:rFonts w:asciiTheme="minorHAnsi" w:eastAsiaTheme="minorEastAsia" w:hAnsiTheme="minorHAnsi" w:cstheme="minorBidi"/>
              <w:noProof/>
              <w:sz w:val="22"/>
              <w:szCs w:val="22"/>
              <w:lang w:val="es-EC" w:eastAsia="es-EC"/>
            </w:rPr>
          </w:pPr>
          <w:hyperlink w:anchor="_Toc536717186" w:history="1">
            <w:r w:rsidRPr="00830915">
              <w:rPr>
                <w:rStyle w:val="Hipervnculo"/>
                <w:noProof/>
              </w:rPr>
              <w:t>3.2.3.1</w:t>
            </w:r>
            <w:r>
              <w:rPr>
                <w:rFonts w:asciiTheme="minorHAnsi" w:eastAsiaTheme="minorEastAsia" w:hAnsiTheme="minorHAnsi" w:cstheme="minorBidi"/>
                <w:noProof/>
                <w:sz w:val="22"/>
                <w:szCs w:val="22"/>
                <w:lang w:val="es-EC" w:eastAsia="es-EC"/>
              </w:rPr>
              <w:tab/>
            </w:r>
            <w:r w:rsidRPr="00830915">
              <w:rPr>
                <w:rStyle w:val="Hipervnculo"/>
                <w:noProof/>
              </w:rPr>
              <w:t>Principios de ética de la empresa Bratex</w:t>
            </w:r>
            <w:r>
              <w:rPr>
                <w:noProof/>
                <w:webHidden/>
              </w:rPr>
              <w:tab/>
            </w:r>
            <w:r>
              <w:rPr>
                <w:noProof/>
                <w:webHidden/>
              </w:rPr>
              <w:fldChar w:fldCharType="begin"/>
            </w:r>
            <w:r>
              <w:rPr>
                <w:noProof/>
                <w:webHidden/>
              </w:rPr>
              <w:instrText xml:space="preserve"> PAGEREF _Toc536717186 \h </w:instrText>
            </w:r>
            <w:r>
              <w:rPr>
                <w:noProof/>
                <w:webHidden/>
              </w:rPr>
            </w:r>
            <w:r>
              <w:rPr>
                <w:noProof/>
                <w:webHidden/>
              </w:rPr>
              <w:fldChar w:fldCharType="separate"/>
            </w:r>
            <w:r>
              <w:rPr>
                <w:noProof/>
                <w:webHidden/>
              </w:rPr>
              <w:t>69</w:t>
            </w:r>
            <w:r>
              <w:rPr>
                <w:noProof/>
                <w:webHidden/>
              </w:rPr>
              <w:fldChar w:fldCharType="end"/>
            </w:r>
          </w:hyperlink>
        </w:p>
        <w:p w:rsidR="00775DCA" w:rsidRDefault="00775DCA">
          <w:pPr>
            <w:pStyle w:val="TDC2"/>
            <w:tabs>
              <w:tab w:val="left" w:pos="1320"/>
            </w:tabs>
            <w:rPr>
              <w:rFonts w:asciiTheme="minorHAnsi" w:eastAsiaTheme="minorEastAsia" w:hAnsiTheme="minorHAnsi" w:cstheme="minorBidi"/>
              <w:noProof/>
              <w:sz w:val="22"/>
              <w:szCs w:val="22"/>
              <w:lang w:val="es-EC" w:eastAsia="es-EC"/>
            </w:rPr>
          </w:pPr>
          <w:hyperlink w:anchor="_Toc536717187" w:history="1">
            <w:r w:rsidRPr="00830915">
              <w:rPr>
                <w:rStyle w:val="Hipervnculo"/>
                <w:noProof/>
              </w:rPr>
              <w:t>3.2.3.2</w:t>
            </w:r>
            <w:r>
              <w:rPr>
                <w:rFonts w:asciiTheme="minorHAnsi" w:eastAsiaTheme="minorEastAsia" w:hAnsiTheme="minorHAnsi" w:cstheme="minorBidi"/>
                <w:noProof/>
                <w:sz w:val="22"/>
                <w:szCs w:val="22"/>
                <w:lang w:val="es-EC" w:eastAsia="es-EC"/>
              </w:rPr>
              <w:tab/>
            </w:r>
            <w:r w:rsidRPr="00830915">
              <w:rPr>
                <w:rStyle w:val="Hipervnculo"/>
                <w:noProof/>
              </w:rPr>
              <w:t>Valores éticos</w:t>
            </w:r>
            <w:r>
              <w:rPr>
                <w:noProof/>
                <w:webHidden/>
              </w:rPr>
              <w:tab/>
            </w:r>
            <w:r>
              <w:rPr>
                <w:noProof/>
                <w:webHidden/>
              </w:rPr>
              <w:fldChar w:fldCharType="begin"/>
            </w:r>
            <w:r>
              <w:rPr>
                <w:noProof/>
                <w:webHidden/>
              </w:rPr>
              <w:instrText xml:space="preserve"> PAGEREF _Toc536717187 \h </w:instrText>
            </w:r>
            <w:r>
              <w:rPr>
                <w:noProof/>
                <w:webHidden/>
              </w:rPr>
            </w:r>
            <w:r>
              <w:rPr>
                <w:noProof/>
                <w:webHidden/>
              </w:rPr>
              <w:fldChar w:fldCharType="separate"/>
            </w:r>
            <w:r>
              <w:rPr>
                <w:noProof/>
                <w:webHidden/>
              </w:rPr>
              <w:t>70</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88" w:history="1">
            <w:r w:rsidRPr="00830915">
              <w:rPr>
                <w:rStyle w:val="Hipervnculo"/>
                <w:noProof/>
              </w:rPr>
              <w:t>3.2.4</w:t>
            </w:r>
            <w:r>
              <w:rPr>
                <w:rFonts w:asciiTheme="minorHAnsi" w:eastAsiaTheme="minorEastAsia" w:hAnsiTheme="minorHAnsi" w:cstheme="minorBidi"/>
                <w:noProof/>
                <w:sz w:val="22"/>
                <w:szCs w:val="22"/>
                <w:lang w:val="es-EC" w:eastAsia="es-EC"/>
              </w:rPr>
              <w:tab/>
            </w:r>
            <w:r w:rsidRPr="00830915">
              <w:rPr>
                <w:rStyle w:val="Hipervnculo"/>
                <w:noProof/>
              </w:rPr>
              <w:t>Cadena de valor</w:t>
            </w:r>
            <w:r>
              <w:rPr>
                <w:noProof/>
                <w:webHidden/>
              </w:rPr>
              <w:tab/>
            </w:r>
            <w:r>
              <w:rPr>
                <w:noProof/>
                <w:webHidden/>
              </w:rPr>
              <w:fldChar w:fldCharType="begin"/>
            </w:r>
            <w:r>
              <w:rPr>
                <w:noProof/>
                <w:webHidden/>
              </w:rPr>
              <w:instrText xml:space="preserve"> PAGEREF _Toc536717188 \h </w:instrText>
            </w:r>
            <w:r>
              <w:rPr>
                <w:noProof/>
                <w:webHidden/>
              </w:rPr>
            </w:r>
            <w:r>
              <w:rPr>
                <w:noProof/>
                <w:webHidden/>
              </w:rPr>
              <w:fldChar w:fldCharType="separate"/>
            </w:r>
            <w:r>
              <w:rPr>
                <w:noProof/>
                <w:webHidden/>
              </w:rPr>
              <w:t>71</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89" w:history="1">
            <w:r w:rsidRPr="00830915">
              <w:rPr>
                <w:rStyle w:val="Hipervnculo"/>
                <w:noProof/>
              </w:rPr>
              <w:t>3.3</w:t>
            </w:r>
            <w:r>
              <w:rPr>
                <w:rFonts w:asciiTheme="minorHAnsi" w:eastAsiaTheme="minorEastAsia" w:hAnsiTheme="minorHAnsi" w:cstheme="minorBidi"/>
                <w:noProof/>
                <w:sz w:val="22"/>
                <w:szCs w:val="22"/>
                <w:lang w:val="es-EC" w:eastAsia="es-EC"/>
              </w:rPr>
              <w:tab/>
            </w:r>
            <w:r w:rsidRPr="00830915">
              <w:rPr>
                <w:rStyle w:val="Hipervnculo"/>
                <w:noProof/>
              </w:rPr>
              <w:t>POLÍTICAS ORGANIZACIONALES</w:t>
            </w:r>
            <w:r>
              <w:rPr>
                <w:noProof/>
                <w:webHidden/>
              </w:rPr>
              <w:tab/>
            </w:r>
            <w:r>
              <w:rPr>
                <w:noProof/>
                <w:webHidden/>
              </w:rPr>
              <w:fldChar w:fldCharType="begin"/>
            </w:r>
            <w:r>
              <w:rPr>
                <w:noProof/>
                <w:webHidden/>
              </w:rPr>
              <w:instrText xml:space="preserve"> PAGEREF _Toc536717189 \h </w:instrText>
            </w:r>
            <w:r>
              <w:rPr>
                <w:noProof/>
                <w:webHidden/>
              </w:rPr>
            </w:r>
            <w:r>
              <w:rPr>
                <w:noProof/>
                <w:webHidden/>
              </w:rPr>
              <w:fldChar w:fldCharType="separate"/>
            </w:r>
            <w:r>
              <w:rPr>
                <w:noProof/>
                <w:webHidden/>
              </w:rPr>
              <w:t>72</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90" w:history="1">
            <w:r w:rsidRPr="00830915">
              <w:rPr>
                <w:rStyle w:val="Hipervnculo"/>
                <w:noProof/>
              </w:rPr>
              <w:t>3.3.1</w:t>
            </w:r>
            <w:r>
              <w:rPr>
                <w:rFonts w:asciiTheme="minorHAnsi" w:eastAsiaTheme="minorEastAsia" w:hAnsiTheme="minorHAnsi" w:cstheme="minorBidi"/>
                <w:noProof/>
                <w:sz w:val="22"/>
                <w:szCs w:val="22"/>
                <w:lang w:val="es-EC" w:eastAsia="es-EC"/>
              </w:rPr>
              <w:tab/>
            </w:r>
            <w:r w:rsidRPr="00830915">
              <w:rPr>
                <w:rStyle w:val="Hipervnculo"/>
                <w:noProof/>
              </w:rPr>
              <w:t>Para empleados</w:t>
            </w:r>
            <w:r>
              <w:rPr>
                <w:noProof/>
                <w:webHidden/>
              </w:rPr>
              <w:tab/>
            </w:r>
            <w:r>
              <w:rPr>
                <w:noProof/>
                <w:webHidden/>
              </w:rPr>
              <w:fldChar w:fldCharType="begin"/>
            </w:r>
            <w:r>
              <w:rPr>
                <w:noProof/>
                <w:webHidden/>
              </w:rPr>
              <w:instrText xml:space="preserve"> PAGEREF _Toc536717190 \h </w:instrText>
            </w:r>
            <w:r>
              <w:rPr>
                <w:noProof/>
                <w:webHidden/>
              </w:rPr>
            </w:r>
            <w:r>
              <w:rPr>
                <w:noProof/>
                <w:webHidden/>
              </w:rPr>
              <w:fldChar w:fldCharType="separate"/>
            </w:r>
            <w:r>
              <w:rPr>
                <w:noProof/>
                <w:webHidden/>
              </w:rPr>
              <w:t>72</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91" w:history="1">
            <w:r w:rsidRPr="00830915">
              <w:rPr>
                <w:rStyle w:val="Hipervnculo"/>
                <w:noProof/>
              </w:rPr>
              <w:t>3.3.1.1 Generales</w:t>
            </w:r>
            <w:r>
              <w:rPr>
                <w:noProof/>
                <w:webHidden/>
              </w:rPr>
              <w:tab/>
            </w:r>
            <w:r>
              <w:rPr>
                <w:noProof/>
                <w:webHidden/>
              </w:rPr>
              <w:fldChar w:fldCharType="begin"/>
            </w:r>
            <w:r>
              <w:rPr>
                <w:noProof/>
                <w:webHidden/>
              </w:rPr>
              <w:instrText xml:space="preserve"> PAGEREF _Toc536717191 \h </w:instrText>
            </w:r>
            <w:r>
              <w:rPr>
                <w:noProof/>
                <w:webHidden/>
              </w:rPr>
            </w:r>
            <w:r>
              <w:rPr>
                <w:noProof/>
                <w:webHidden/>
              </w:rPr>
              <w:fldChar w:fldCharType="separate"/>
            </w:r>
            <w:r>
              <w:rPr>
                <w:noProof/>
                <w:webHidden/>
              </w:rPr>
              <w:t>72</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92" w:history="1">
            <w:r w:rsidRPr="00830915">
              <w:rPr>
                <w:rStyle w:val="Hipervnculo"/>
                <w:noProof/>
              </w:rPr>
              <w:t>3.3.2</w:t>
            </w:r>
            <w:r>
              <w:rPr>
                <w:rFonts w:asciiTheme="minorHAnsi" w:eastAsiaTheme="minorEastAsia" w:hAnsiTheme="minorHAnsi" w:cstheme="minorBidi"/>
                <w:noProof/>
                <w:sz w:val="22"/>
                <w:szCs w:val="22"/>
                <w:lang w:val="es-EC" w:eastAsia="es-EC"/>
              </w:rPr>
              <w:tab/>
            </w:r>
            <w:r w:rsidRPr="00830915">
              <w:rPr>
                <w:rStyle w:val="Hipervnculo"/>
                <w:noProof/>
              </w:rPr>
              <w:t>Para los clientes</w:t>
            </w:r>
            <w:r>
              <w:rPr>
                <w:noProof/>
                <w:webHidden/>
              </w:rPr>
              <w:tab/>
            </w:r>
            <w:r>
              <w:rPr>
                <w:noProof/>
                <w:webHidden/>
              </w:rPr>
              <w:fldChar w:fldCharType="begin"/>
            </w:r>
            <w:r>
              <w:rPr>
                <w:noProof/>
                <w:webHidden/>
              </w:rPr>
              <w:instrText xml:space="preserve"> PAGEREF _Toc536717192 \h </w:instrText>
            </w:r>
            <w:r>
              <w:rPr>
                <w:noProof/>
                <w:webHidden/>
              </w:rPr>
            </w:r>
            <w:r>
              <w:rPr>
                <w:noProof/>
                <w:webHidden/>
              </w:rPr>
              <w:fldChar w:fldCharType="separate"/>
            </w:r>
            <w:r>
              <w:rPr>
                <w:noProof/>
                <w:webHidden/>
              </w:rPr>
              <w:t>73</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93" w:history="1">
            <w:r w:rsidRPr="00830915">
              <w:rPr>
                <w:rStyle w:val="Hipervnculo"/>
                <w:noProof/>
              </w:rPr>
              <w:t>3.3.3</w:t>
            </w:r>
            <w:r>
              <w:rPr>
                <w:rFonts w:asciiTheme="minorHAnsi" w:eastAsiaTheme="minorEastAsia" w:hAnsiTheme="minorHAnsi" w:cstheme="minorBidi"/>
                <w:noProof/>
                <w:sz w:val="22"/>
                <w:szCs w:val="22"/>
                <w:lang w:val="es-EC" w:eastAsia="es-EC"/>
              </w:rPr>
              <w:tab/>
            </w:r>
            <w:r w:rsidRPr="00830915">
              <w:rPr>
                <w:rStyle w:val="Hipervnculo"/>
                <w:noProof/>
              </w:rPr>
              <w:t>Para proveedores</w:t>
            </w:r>
            <w:r>
              <w:rPr>
                <w:noProof/>
                <w:webHidden/>
              </w:rPr>
              <w:tab/>
            </w:r>
            <w:r>
              <w:rPr>
                <w:noProof/>
                <w:webHidden/>
              </w:rPr>
              <w:fldChar w:fldCharType="begin"/>
            </w:r>
            <w:r>
              <w:rPr>
                <w:noProof/>
                <w:webHidden/>
              </w:rPr>
              <w:instrText xml:space="preserve"> PAGEREF _Toc536717193 \h </w:instrText>
            </w:r>
            <w:r>
              <w:rPr>
                <w:noProof/>
                <w:webHidden/>
              </w:rPr>
            </w:r>
            <w:r>
              <w:rPr>
                <w:noProof/>
                <w:webHidden/>
              </w:rPr>
              <w:fldChar w:fldCharType="separate"/>
            </w:r>
            <w:r>
              <w:rPr>
                <w:noProof/>
                <w:webHidden/>
              </w:rPr>
              <w:t>74</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94" w:history="1">
            <w:r w:rsidRPr="00830915">
              <w:rPr>
                <w:rStyle w:val="Hipervnculo"/>
                <w:noProof/>
              </w:rPr>
              <w:t>3.4</w:t>
            </w:r>
            <w:r>
              <w:rPr>
                <w:rFonts w:asciiTheme="minorHAnsi" w:eastAsiaTheme="minorEastAsia" w:hAnsiTheme="minorHAnsi" w:cstheme="minorBidi"/>
                <w:noProof/>
                <w:sz w:val="22"/>
                <w:szCs w:val="22"/>
                <w:lang w:val="es-EC" w:eastAsia="es-EC"/>
              </w:rPr>
              <w:tab/>
            </w:r>
            <w:r w:rsidRPr="00830915">
              <w:rPr>
                <w:rStyle w:val="Hipervnculo"/>
                <w:noProof/>
              </w:rPr>
              <w:t>PLANEACIÓN</w:t>
            </w:r>
            <w:r>
              <w:rPr>
                <w:noProof/>
                <w:webHidden/>
              </w:rPr>
              <w:tab/>
            </w:r>
            <w:r>
              <w:rPr>
                <w:noProof/>
                <w:webHidden/>
              </w:rPr>
              <w:fldChar w:fldCharType="begin"/>
            </w:r>
            <w:r>
              <w:rPr>
                <w:noProof/>
                <w:webHidden/>
              </w:rPr>
              <w:instrText xml:space="preserve"> PAGEREF _Toc536717194 \h </w:instrText>
            </w:r>
            <w:r>
              <w:rPr>
                <w:noProof/>
                <w:webHidden/>
              </w:rPr>
            </w:r>
            <w:r>
              <w:rPr>
                <w:noProof/>
                <w:webHidden/>
              </w:rPr>
              <w:fldChar w:fldCharType="separate"/>
            </w:r>
            <w:r>
              <w:rPr>
                <w:noProof/>
                <w:webHidden/>
              </w:rPr>
              <w:t>75</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95" w:history="1">
            <w:r w:rsidRPr="00830915">
              <w:rPr>
                <w:rStyle w:val="Hipervnculo"/>
                <w:noProof/>
              </w:rPr>
              <w:t>3.4.1</w:t>
            </w:r>
            <w:r>
              <w:rPr>
                <w:rFonts w:asciiTheme="minorHAnsi" w:eastAsiaTheme="minorEastAsia" w:hAnsiTheme="minorHAnsi" w:cstheme="minorBidi"/>
                <w:noProof/>
                <w:sz w:val="22"/>
                <w:szCs w:val="22"/>
                <w:lang w:val="es-EC" w:eastAsia="es-EC"/>
              </w:rPr>
              <w:tab/>
            </w:r>
            <w:r w:rsidRPr="00830915">
              <w:rPr>
                <w:rStyle w:val="Hipervnculo"/>
                <w:noProof/>
              </w:rPr>
              <w:t>Objetivos a Largo Plazo</w:t>
            </w:r>
            <w:r>
              <w:rPr>
                <w:noProof/>
                <w:webHidden/>
              </w:rPr>
              <w:tab/>
            </w:r>
            <w:r>
              <w:rPr>
                <w:noProof/>
                <w:webHidden/>
              </w:rPr>
              <w:fldChar w:fldCharType="begin"/>
            </w:r>
            <w:r>
              <w:rPr>
                <w:noProof/>
                <w:webHidden/>
              </w:rPr>
              <w:instrText xml:space="preserve"> PAGEREF _Toc536717195 \h </w:instrText>
            </w:r>
            <w:r>
              <w:rPr>
                <w:noProof/>
                <w:webHidden/>
              </w:rPr>
            </w:r>
            <w:r>
              <w:rPr>
                <w:noProof/>
                <w:webHidden/>
              </w:rPr>
              <w:fldChar w:fldCharType="separate"/>
            </w:r>
            <w:r>
              <w:rPr>
                <w:noProof/>
                <w:webHidden/>
              </w:rPr>
              <w:t>75</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196" w:history="1">
            <w:r w:rsidRPr="00830915">
              <w:rPr>
                <w:rStyle w:val="Hipervnculo"/>
                <w:noProof/>
              </w:rPr>
              <w:t>3.4.2 Objetivos a Corto y Mediano Plazo</w:t>
            </w:r>
            <w:r>
              <w:rPr>
                <w:noProof/>
                <w:webHidden/>
              </w:rPr>
              <w:tab/>
            </w:r>
            <w:r>
              <w:rPr>
                <w:noProof/>
                <w:webHidden/>
              </w:rPr>
              <w:fldChar w:fldCharType="begin"/>
            </w:r>
            <w:r>
              <w:rPr>
                <w:noProof/>
                <w:webHidden/>
              </w:rPr>
              <w:instrText xml:space="preserve"> PAGEREF _Toc536717196 \h </w:instrText>
            </w:r>
            <w:r>
              <w:rPr>
                <w:noProof/>
                <w:webHidden/>
              </w:rPr>
            </w:r>
            <w:r>
              <w:rPr>
                <w:noProof/>
                <w:webHidden/>
              </w:rPr>
              <w:fldChar w:fldCharType="separate"/>
            </w:r>
            <w:r>
              <w:rPr>
                <w:noProof/>
                <w:webHidden/>
              </w:rPr>
              <w:t>75</w:t>
            </w:r>
            <w:r>
              <w:rPr>
                <w:noProof/>
                <w:webHidden/>
              </w:rPr>
              <w:fldChar w:fldCharType="end"/>
            </w:r>
          </w:hyperlink>
        </w:p>
        <w:p w:rsidR="00775DCA" w:rsidRDefault="00775DCA">
          <w:pPr>
            <w:pStyle w:val="TDC2"/>
            <w:tabs>
              <w:tab w:val="left" w:pos="1320"/>
            </w:tabs>
            <w:rPr>
              <w:rFonts w:asciiTheme="minorHAnsi" w:eastAsiaTheme="minorEastAsia" w:hAnsiTheme="minorHAnsi" w:cstheme="minorBidi"/>
              <w:noProof/>
              <w:sz w:val="22"/>
              <w:szCs w:val="22"/>
              <w:lang w:val="es-EC" w:eastAsia="es-EC"/>
            </w:rPr>
          </w:pPr>
          <w:hyperlink w:anchor="_Toc536717197" w:history="1">
            <w:r w:rsidRPr="00830915">
              <w:rPr>
                <w:rStyle w:val="Hipervnculo"/>
                <w:noProof/>
              </w:rPr>
              <w:t>3.4.2.1</w:t>
            </w:r>
            <w:r>
              <w:rPr>
                <w:rFonts w:asciiTheme="minorHAnsi" w:eastAsiaTheme="minorEastAsia" w:hAnsiTheme="minorHAnsi" w:cstheme="minorBidi"/>
                <w:noProof/>
                <w:sz w:val="22"/>
                <w:szCs w:val="22"/>
                <w:lang w:val="es-EC" w:eastAsia="es-EC"/>
              </w:rPr>
              <w:tab/>
            </w:r>
            <w:r w:rsidRPr="00830915">
              <w:rPr>
                <w:rStyle w:val="Hipervnculo"/>
                <w:noProof/>
              </w:rPr>
              <w:t>Departamento de Ventas</w:t>
            </w:r>
            <w:r>
              <w:rPr>
                <w:noProof/>
                <w:webHidden/>
              </w:rPr>
              <w:tab/>
            </w:r>
            <w:r>
              <w:rPr>
                <w:noProof/>
                <w:webHidden/>
              </w:rPr>
              <w:fldChar w:fldCharType="begin"/>
            </w:r>
            <w:r>
              <w:rPr>
                <w:noProof/>
                <w:webHidden/>
              </w:rPr>
              <w:instrText xml:space="preserve"> PAGEREF _Toc536717197 \h </w:instrText>
            </w:r>
            <w:r>
              <w:rPr>
                <w:noProof/>
                <w:webHidden/>
              </w:rPr>
            </w:r>
            <w:r>
              <w:rPr>
                <w:noProof/>
                <w:webHidden/>
              </w:rPr>
              <w:fldChar w:fldCharType="separate"/>
            </w:r>
            <w:r>
              <w:rPr>
                <w:noProof/>
                <w:webHidden/>
              </w:rPr>
              <w:t>75</w:t>
            </w:r>
            <w:r>
              <w:rPr>
                <w:noProof/>
                <w:webHidden/>
              </w:rPr>
              <w:fldChar w:fldCharType="end"/>
            </w:r>
          </w:hyperlink>
        </w:p>
        <w:p w:rsidR="00775DCA" w:rsidRDefault="00775DCA">
          <w:pPr>
            <w:pStyle w:val="TDC2"/>
            <w:tabs>
              <w:tab w:val="left" w:pos="1320"/>
            </w:tabs>
            <w:rPr>
              <w:rFonts w:asciiTheme="minorHAnsi" w:eastAsiaTheme="minorEastAsia" w:hAnsiTheme="minorHAnsi" w:cstheme="minorBidi"/>
              <w:noProof/>
              <w:sz w:val="22"/>
              <w:szCs w:val="22"/>
              <w:lang w:val="es-EC" w:eastAsia="es-EC"/>
            </w:rPr>
          </w:pPr>
          <w:hyperlink w:anchor="_Toc536717198" w:history="1">
            <w:r w:rsidRPr="00830915">
              <w:rPr>
                <w:rStyle w:val="Hipervnculo"/>
                <w:noProof/>
              </w:rPr>
              <w:t>3.4.2.2</w:t>
            </w:r>
            <w:r>
              <w:rPr>
                <w:rFonts w:asciiTheme="minorHAnsi" w:eastAsiaTheme="minorEastAsia" w:hAnsiTheme="minorHAnsi" w:cstheme="minorBidi"/>
                <w:noProof/>
                <w:sz w:val="22"/>
                <w:szCs w:val="22"/>
                <w:lang w:val="es-EC" w:eastAsia="es-EC"/>
              </w:rPr>
              <w:tab/>
            </w:r>
            <w:r w:rsidRPr="00830915">
              <w:rPr>
                <w:rStyle w:val="Hipervnculo"/>
                <w:noProof/>
              </w:rPr>
              <w:t>Departamento Financiero y Contable</w:t>
            </w:r>
            <w:r>
              <w:rPr>
                <w:noProof/>
                <w:webHidden/>
              </w:rPr>
              <w:tab/>
            </w:r>
            <w:r>
              <w:rPr>
                <w:noProof/>
                <w:webHidden/>
              </w:rPr>
              <w:fldChar w:fldCharType="begin"/>
            </w:r>
            <w:r>
              <w:rPr>
                <w:noProof/>
                <w:webHidden/>
              </w:rPr>
              <w:instrText xml:space="preserve"> PAGEREF _Toc536717198 \h </w:instrText>
            </w:r>
            <w:r>
              <w:rPr>
                <w:noProof/>
                <w:webHidden/>
              </w:rPr>
            </w:r>
            <w:r>
              <w:rPr>
                <w:noProof/>
                <w:webHidden/>
              </w:rPr>
              <w:fldChar w:fldCharType="separate"/>
            </w:r>
            <w:r>
              <w:rPr>
                <w:noProof/>
                <w:webHidden/>
              </w:rPr>
              <w:t>76</w:t>
            </w:r>
            <w:r>
              <w:rPr>
                <w:noProof/>
                <w:webHidden/>
              </w:rPr>
              <w:fldChar w:fldCharType="end"/>
            </w:r>
          </w:hyperlink>
        </w:p>
        <w:p w:rsidR="00775DCA" w:rsidRDefault="00775DCA">
          <w:pPr>
            <w:pStyle w:val="TDC2"/>
            <w:tabs>
              <w:tab w:val="left" w:pos="1320"/>
            </w:tabs>
            <w:rPr>
              <w:rFonts w:asciiTheme="minorHAnsi" w:eastAsiaTheme="minorEastAsia" w:hAnsiTheme="minorHAnsi" w:cstheme="minorBidi"/>
              <w:noProof/>
              <w:sz w:val="22"/>
              <w:szCs w:val="22"/>
              <w:lang w:val="es-EC" w:eastAsia="es-EC"/>
            </w:rPr>
          </w:pPr>
          <w:hyperlink w:anchor="_Toc536717199" w:history="1">
            <w:r w:rsidRPr="00830915">
              <w:rPr>
                <w:rStyle w:val="Hipervnculo"/>
                <w:noProof/>
              </w:rPr>
              <w:t>3.4.2.3</w:t>
            </w:r>
            <w:r>
              <w:rPr>
                <w:rFonts w:asciiTheme="minorHAnsi" w:eastAsiaTheme="minorEastAsia" w:hAnsiTheme="minorHAnsi" w:cstheme="minorBidi"/>
                <w:noProof/>
                <w:sz w:val="22"/>
                <w:szCs w:val="22"/>
                <w:lang w:val="es-EC" w:eastAsia="es-EC"/>
              </w:rPr>
              <w:tab/>
            </w:r>
            <w:r w:rsidRPr="00830915">
              <w:rPr>
                <w:rStyle w:val="Hipervnculo"/>
                <w:noProof/>
              </w:rPr>
              <w:t>Departamento de Logística</w:t>
            </w:r>
            <w:r>
              <w:rPr>
                <w:noProof/>
                <w:webHidden/>
              </w:rPr>
              <w:tab/>
            </w:r>
            <w:r>
              <w:rPr>
                <w:noProof/>
                <w:webHidden/>
              </w:rPr>
              <w:fldChar w:fldCharType="begin"/>
            </w:r>
            <w:r>
              <w:rPr>
                <w:noProof/>
                <w:webHidden/>
              </w:rPr>
              <w:instrText xml:space="preserve"> PAGEREF _Toc536717199 \h </w:instrText>
            </w:r>
            <w:r>
              <w:rPr>
                <w:noProof/>
                <w:webHidden/>
              </w:rPr>
            </w:r>
            <w:r>
              <w:rPr>
                <w:noProof/>
                <w:webHidden/>
              </w:rPr>
              <w:fldChar w:fldCharType="separate"/>
            </w:r>
            <w:r>
              <w:rPr>
                <w:noProof/>
                <w:webHidden/>
              </w:rPr>
              <w:t>76</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00" w:history="1">
            <w:r w:rsidRPr="00830915">
              <w:rPr>
                <w:rStyle w:val="Hipervnculo"/>
                <w:noProof/>
              </w:rPr>
              <w:t>3.4.3</w:t>
            </w:r>
            <w:r>
              <w:rPr>
                <w:rFonts w:asciiTheme="minorHAnsi" w:eastAsiaTheme="minorEastAsia" w:hAnsiTheme="minorHAnsi" w:cstheme="minorBidi"/>
                <w:noProof/>
                <w:sz w:val="22"/>
                <w:szCs w:val="22"/>
                <w:lang w:val="es-EC" w:eastAsia="es-EC"/>
              </w:rPr>
              <w:tab/>
            </w:r>
            <w:r w:rsidRPr="00830915">
              <w:rPr>
                <w:rStyle w:val="Hipervnculo"/>
                <w:noProof/>
              </w:rPr>
              <w:t>Análisis de las cinco fuerzas de Porter</w:t>
            </w:r>
            <w:r>
              <w:rPr>
                <w:noProof/>
                <w:webHidden/>
              </w:rPr>
              <w:tab/>
            </w:r>
            <w:r>
              <w:rPr>
                <w:noProof/>
                <w:webHidden/>
              </w:rPr>
              <w:fldChar w:fldCharType="begin"/>
            </w:r>
            <w:r>
              <w:rPr>
                <w:noProof/>
                <w:webHidden/>
              </w:rPr>
              <w:instrText xml:space="preserve"> PAGEREF _Toc536717200 \h </w:instrText>
            </w:r>
            <w:r>
              <w:rPr>
                <w:noProof/>
                <w:webHidden/>
              </w:rPr>
            </w:r>
            <w:r>
              <w:rPr>
                <w:noProof/>
                <w:webHidden/>
              </w:rPr>
              <w:fldChar w:fldCharType="separate"/>
            </w:r>
            <w:r>
              <w:rPr>
                <w:noProof/>
                <w:webHidden/>
              </w:rPr>
              <w:t>77</w:t>
            </w:r>
            <w:r>
              <w:rPr>
                <w:noProof/>
                <w:webHidden/>
              </w:rPr>
              <w:fldChar w:fldCharType="end"/>
            </w:r>
          </w:hyperlink>
        </w:p>
        <w:p w:rsidR="00775DCA" w:rsidRDefault="00775DCA">
          <w:pPr>
            <w:pStyle w:val="TDC2"/>
            <w:tabs>
              <w:tab w:val="left" w:pos="1320"/>
            </w:tabs>
            <w:rPr>
              <w:rFonts w:asciiTheme="minorHAnsi" w:eastAsiaTheme="minorEastAsia" w:hAnsiTheme="minorHAnsi" w:cstheme="minorBidi"/>
              <w:noProof/>
              <w:sz w:val="22"/>
              <w:szCs w:val="22"/>
              <w:lang w:val="es-EC" w:eastAsia="es-EC"/>
            </w:rPr>
          </w:pPr>
          <w:hyperlink w:anchor="_Toc536717201" w:history="1">
            <w:r w:rsidRPr="00830915">
              <w:rPr>
                <w:rStyle w:val="Hipervnculo"/>
                <w:noProof/>
              </w:rPr>
              <w:t>3.4.3.1</w:t>
            </w:r>
            <w:r>
              <w:rPr>
                <w:rFonts w:asciiTheme="minorHAnsi" w:eastAsiaTheme="minorEastAsia" w:hAnsiTheme="minorHAnsi" w:cstheme="minorBidi"/>
                <w:noProof/>
                <w:sz w:val="22"/>
                <w:szCs w:val="22"/>
                <w:lang w:val="es-EC" w:eastAsia="es-EC"/>
              </w:rPr>
              <w:tab/>
            </w:r>
            <w:r w:rsidRPr="00830915">
              <w:rPr>
                <w:rStyle w:val="Hipervnculo"/>
                <w:noProof/>
              </w:rPr>
              <w:t>Amenaza de nuevos competidores</w:t>
            </w:r>
            <w:r>
              <w:rPr>
                <w:noProof/>
                <w:webHidden/>
              </w:rPr>
              <w:tab/>
            </w:r>
            <w:r>
              <w:rPr>
                <w:noProof/>
                <w:webHidden/>
              </w:rPr>
              <w:fldChar w:fldCharType="begin"/>
            </w:r>
            <w:r>
              <w:rPr>
                <w:noProof/>
                <w:webHidden/>
              </w:rPr>
              <w:instrText xml:space="preserve"> PAGEREF _Toc536717201 \h </w:instrText>
            </w:r>
            <w:r>
              <w:rPr>
                <w:noProof/>
                <w:webHidden/>
              </w:rPr>
            </w:r>
            <w:r>
              <w:rPr>
                <w:noProof/>
                <w:webHidden/>
              </w:rPr>
              <w:fldChar w:fldCharType="separate"/>
            </w:r>
            <w:r>
              <w:rPr>
                <w:noProof/>
                <w:webHidden/>
              </w:rPr>
              <w:t>77</w:t>
            </w:r>
            <w:r>
              <w:rPr>
                <w:noProof/>
                <w:webHidden/>
              </w:rPr>
              <w:fldChar w:fldCharType="end"/>
            </w:r>
          </w:hyperlink>
        </w:p>
        <w:p w:rsidR="00775DCA" w:rsidRDefault="00775DCA">
          <w:pPr>
            <w:pStyle w:val="TDC2"/>
            <w:tabs>
              <w:tab w:val="left" w:pos="1320"/>
            </w:tabs>
            <w:rPr>
              <w:rFonts w:asciiTheme="minorHAnsi" w:eastAsiaTheme="minorEastAsia" w:hAnsiTheme="minorHAnsi" w:cstheme="minorBidi"/>
              <w:noProof/>
              <w:sz w:val="22"/>
              <w:szCs w:val="22"/>
              <w:lang w:val="es-EC" w:eastAsia="es-EC"/>
            </w:rPr>
          </w:pPr>
          <w:hyperlink w:anchor="_Toc536717202" w:history="1">
            <w:r w:rsidRPr="00830915">
              <w:rPr>
                <w:rStyle w:val="Hipervnculo"/>
                <w:noProof/>
              </w:rPr>
              <w:t>3.4.3.2</w:t>
            </w:r>
            <w:r>
              <w:rPr>
                <w:rFonts w:asciiTheme="minorHAnsi" w:eastAsiaTheme="minorEastAsia" w:hAnsiTheme="minorHAnsi" w:cstheme="minorBidi"/>
                <w:noProof/>
                <w:sz w:val="22"/>
                <w:szCs w:val="22"/>
                <w:lang w:val="es-EC" w:eastAsia="es-EC"/>
              </w:rPr>
              <w:tab/>
            </w:r>
            <w:r w:rsidRPr="00830915">
              <w:rPr>
                <w:rStyle w:val="Hipervnculo"/>
                <w:noProof/>
              </w:rPr>
              <w:t>P</w:t>
            </w:r>
            <w:r w:rsidRPr="00830915">
              <w:rPr>
                <w:rStyle w:val="Hipervnculo"/>
                <w:noProof/>
                <w:bdr w:val="none" w:sz="0" w:space="0" w:color="auto" w:frame="1"/>
              </w:rPr>
              <w:t>oder de la negociación</w:t>
            </w:r>
            <w:r w:rsidRPr="00830915">
              <w:rPr>
                <w:rStyle w:val="Hipervnculo"/>
                <w:noProof/>
              </w:rPr>
              <w:t> con los proveedores.</w:t>
            </w:r>
            <w:r>
              <w:rPr>
                <w:noProof/>
                <w:webHidden/>
              </w:rPr>
              <w:tab/>
            </w:r>
            <w:r>
              <w:rPr>
                <w:noProof/>
                <w:webHidden/>
              </w:rPr>
              <w:fldChar w:fldCharType="begin"/>
            </w:r>
            <w:r>
              <w:rPr>
                <w:noProof/>
                <w:webHidden/>
              </w:rPr>
              <w:instrText xml:space="preserve"> PAGEREF _Toc536717202 \h </w:instrText>
            </w:r>
            <w:r>
              <w:rPr>
                <w:noProof/>
                <w:webHidden/>
              </w:rPr>
            </w:r>
            <w:r>
              <w:rPr>
                <w:noProof/>
                <w:webHidden/>
              </w:rPr>
              <w:fldChar w:fldCharType="separate"/>
            </w:r>
            <w:r>
              <w:rPr>
                <w:noProof/>
                <w:webHidden/>
              </w:rPr>
              <w:t>79</w:t>
            </w:r>
            <w:r>
              <w:rPr>
                <w:noProof/>
                <w:webHidden/>
              </w:rPr>
              <w:fldChar w:fldCharType="end"/>
            </w:r>
          </w:hyperlink>
        </w:p>
        <w:p w:rsidR="00775DCA" w:rsidRDefault="00775DCA">
          <w:pPr>
            <w:pStyle w:val="TDC2"/>
            <w:tabs>
              <w:tab w:val="left" w:pos="1320"/>
            </w:tabs>
            <w:rPr>
              <w:rFonts w:asciiTheme="minorHAnsi" w:eastAsiaTheme="minorEastAsia" w:hAnsiTheme="minorHAnsi" w:cstheme="minorBidi"/>
              <w:noProof/>
              <w:sz w:val="22"/>
              <w:szCs w:val="22"/>
              <w:lang w:val="es-EC" w:eastAsia="es-EC"/>
            </w:rPr>
          </w:pPr>
          <w:hyperlink w:anchor="_Toc536717203" w:history="1">
            <w:r w:rsidRPr="00830915">
              <w:rPr>
                <w:rStyle w:val="Hipervnculo"/>
                <w:noProof/>
                <w:lang w:eastAsia="es-EC"/>
              </w:rPr>
              <w:t>3.4.3.3</w:t>
            </w:r>
            <w:r>
              <w:rPr>
                <w:rFonts w:asciiTheme="minorHAnsi" w:eastAsiaTheme="minorEastAsia" w:hAnsiTheme="minorHAnsi" w:cstheme="minorBidi"/>
                <w:noProof/>
                <w:sz w:val="22"/>
                <w:szCs w:val="22"/>
                <w:lang w:val="es-EC" w:eastAsia="es-EC"/>
              </w:rPr>
              <w:tab/>
            </w:r>
            <w:r w:rsidRPr="00830915">
              <w:rPr>
                <w:rStyle w:val="Hipervnculo"/>
                <w:noProof/>
                <w:shd w:val="clear" w:color="auto" w:fill="FFFFFF"/>
              </w:rPr>
              <w:t>Poder de negociación de los compradores o clientes.</w:t>
            </w:r>
            <w:r>
              <w:rPr>
                <w:noProof/>
                <w:webHidden/>
              </w:rPr>
              <w:tab/>
            </w:r>
            <w:r>
              <w:rPr>
                <w:noProof/>
                <w:webHidden/>
              </w:rPr>
              <w:fldChar w:fldCharType="begin"/>
            </w:r>
            <w:r>
              <w:rPr>
                <w:noProof/>
                <w:webHidden/>
              </w:rPr>
              <w:instrText xml:space="preserve"> PAGEREF _Toc536717203 \h </w:instrText>
            </w:r>
            <w:r>
              <w:rPr>
                <w:noProof/>
                <w:webHidden/>
              </w:rPr>
            </w:r>
            <w:r>
              <w:rPr>
                <w:noProof/>
                <w:webHidden/>
              </w:rPr>
              <w:fldChar w:fldCharType="separate"/>
            </w:r>
            <w:r>
              <w:rPr>
                <w:noProof/>
                <w:webHidden/>
              </w:rPr>
              <w:t>81</w:t>
            </w:r>
            <w:r>
              <w:rPr>
                <w:noProof/>
                <w:webHidden/>
              </w:rPr>
              <w:fldChar w:fldCharType="end"/>
            </w:r>
          </w:hyperlink>
        </w:p>
        <w:p w:rsidR="00775DCA" w:rsidRDefault="00775DCA">
          <w:pPr>
            <w:pStyle w:val="TDC2"/>
            <w:tabs>
              <w:tab w:val="left" w:pos="1320"/>
            </w:tabs>
            <w:rPr>
              <w:rFonts w:asciiTheme="minorHAnsi" w:eastAsiaTheme="minorEastAsia" w:hAnsiTheme="minorHAnsi" w:cstheme="minorBidi"/>
              <w:noProof/>
              <w:sz w:val="22"/>
              <w:szCs w:val="22"/>
              <w:lang w:val="es-EC" w:eastAsia="es-EC"/>
            </w:rPr>
          </w:pPr>
          <w:hyperlink w:anchor="_Toc536717204" w:history="1">
            <w:r w:rsidRPr="00830915">
              <w:rPr>
                <w:rStyle w:val="Hipervnculo"/>
                <w:noProof/>
              </w:rPr>
              <w:t>3.4.3.4</w:t>
            </w:r>
            <w:r>
              <w:rPr>
                <w:rFonts w:asciiTheme="minorHAnsi" w:eastAsiaTheme="minorEastAsia" w:hAnsiTheme="minorHAnsi" w:cstheme="minorBidi"/>
                <w:noProof/>
                <w:sz w:val="22"/>
                <w:szCs w:val="22"/>
                <w:lang w:val="es-EC" w:eastAsia="es-EC"/>
              </w:rPr>
              <w:tab/>
            </w:r>
            <w:r w:rsidRPr="00830915">
              <w:rPr>
                <w:rStyle w:val="Hipervnculo"/>
                <w:noProof/>
                <w:bdr w:val="none" w:sz="0" w:space="0" w:color="auto" w:frame="1"/>
              </w:rPr>
              <w:t>Amenaza de ingresos por productos secundarios o sustitutos</w:t>
            </w:r>
            <w:r>
              <w:rPr>
                <w:noProof/>
                <w:webHidden/>
              </w:rPr>
              <w:tab/>
            </w:r>
            <w:r>
              <w:rPr>
                <w:noProof/>
                <w:webHidden/>
              </w:rPr>
              <w:fldChar w:fldCharType="begin"/>
            </w:r>
            <w:r>
              <w:rPr>
                <w:noProof/>
                <w:webHidden/>
              </w:rPr>
              <w:instrText xml:space="preserve"> PAGEREF _Toc536717204 \h </w:instrText>
            </w:r>
            <w:r>
              <w:rPr>
                <w:noProof/>
                <w:webHidden/>
              </w:rPr>
            </w:r>
            <w:r>
              <w:rPr>
                <w:noProof/>
                <w:webHidden/>
              </w:rPr>
              <w:fldChar w:fldCharType="separate"/>
            </w:r>
            <w:r>
              <w:rPr>
                <w:noProof/>
                <w:webHidden/>
              </w:rPr>
              <w:t>82</w:t>
            </w:r>
            <w:r>
              <w:rPr>
                <w:noProof/>
                <w:webHidden/>
              </w:rPr>
              <w:fldChar w:fldCharType="end"/>
            </w:r>
          </w:hyperlink>
        </w:p>
        <w:p w:rsidR="00775DCA" w:rsidRDefault="00775DCA">
          <w:pPr>
            <w:pStyle w:val="TDC2"/>
            <w:tabs>
              <w:tab w:val="left" w:pos="1320"/>
            </w:tabs>
            <w:rPr>
              <w:rFonts w:asciiTheme="minorHAnsi" w:eastAsiaTheme="minorEastAsia" w:hAnsiTheme="minorHAnsi" w:cstheme="minorBidi"/>
              <w:noProof/>
              <w:sz w:val="22"/>
              <w:szCs w:val="22"/>
              <w:lang w:val="es-EC" w:eastAsia="es-EC"/>
            </w:rPr>
          </w:pPr>
          <w:hyperlink w:anchor="_Toc536717205" w:history="1">
            <w:r w:rsidRPr="00830915">
              <w:rPr>
                <w:rStyle w:val="Hipervnculo"/>
                <w:noProof/>
              </w:rPr>
              <w:t>3.4.3.5</w:t>
            </w:r>
            <w:r>
              <w:rPr>
                <w:rFonts w:asciiTheme="minorHAnsi" w:eastAsiaTheme="minorEastAsia" w:hAnsiTheme="minorHAnsi" w:cstheme="minorBidi"/>
                <w:noProof/>
                <w:sz w:val="22"/>
                <w:szCs w:val="22"/>
                <w:lang w:val="es-EC" w:eastAsia="es-EC"/>
              </w:rPr>
              <w:tab/>
            </w:r>
            <w:r w:rsidRPr="00830915">
              <w:rPr>
                <w:rStyle w:val="Hipervnculo"/>
                <w:noProof/>
              </w:rPr>
              <w:t>Rivalidad entre los competidores</w:t>
            </w:r>
            <w:r>
              <w:rPr>
                <w:noProof/>
                <w:webHidden/>
              </w:rPr>
              <w:tab/>
            </w:r>
            <w:r>
              <w:rPr>
                <w:noProof/>
                <w:webHidden/>
              </w:rPr>
              <w:fldChar w:fldCharType="begin"/>
            </w:r>
            <w:r>
              <w:rPr>
                <w:noProof/>
                <w:webHidden/>
              </w:rPr>
              <w:instrText xml:space="preserve"> PAGEREF _Toc536717205 \h </w:instrText>
            </w:r>
            <w:r>
              <w:rPr>
                <w:noProof/>
                <w:webHidden/>
              </w:rPr>
            </w:r>
            <w:r>
              <w:rPr>
                <w:noProof/>
                <w:webHidden/>
              </w:rPr>
              <w:fldChar w:fldCharType="separate"/>
            </w:r>
            <w:r>
              <w:rPr>
                <w:noProof/>
                <w:webHidden/>
              </w:rPr>
              <w:t>82</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06" w:history="1">
            <w:r w:rsidRPr="00830915">
              <w:rPr>
                <w:rStyle w:val="Hipervnculo"/>
                <w:noProof/>
              </w:rPr>
              <w:t>3.4.4</w:t>
            </w:r>
            <w:r>
              <w:rPr>
                <w:rFonts w:asciiTheme="minorHAnsi" w:eastAsiaTheme="minorEastAsia" w:hAnsiTheme="minorHAnsi" w:cstheme="minorBidi"/>
                <w:noProof/>
                <w:sz w:val="22"/>
                <w:szCs w:val="22"/>
                <w:lang w:val="es-EC" w:eastAsia="es-EC"/>
              </w:rPr>
              <w:tab/>
            </w:r>
            <w:r w:rsidRPr="00830915">
              <w:rPr>
                <w:rStyle w:val="Hipervnculo"/>
                <w:noProof/>
              </w:rPr>
              <w:t>Foda</w:t>
            </w:r>
            <w:r>
              <w:rPr>
                <w:noProof/>
                <w:webHidden/>
              </w:rPr>
              <w:tab/>
            </w:r>
            <w:r>
              <w:rPr>
                <w:noProof/>
                <w:webHidden/>
              </w:rPr>
              <w:fldChar w:fldCharType="begin"/>
            </w:r>
            <w:r>
              <w:rPr>
                <w:noProof/>
                <w:webHidden/>
              </w:rPr>
              <w:instrText xml:space="preserve"> PAGEREF _Toc536717206 \h </w:instrText>
            </w:r>
            <w:r>
              <w:rPr>
                <w:noProof/>
                <w:webHidden/>
              </w:rPr>
            </w:r>
            <w:r>
              <w:rPr>
                <w:noProof/>
                <w:webHidden/>
              </w:rPr>
              <w:fldChar w:fldCharType="separate"/>
            </w:r>
            <w:r>
              <w:rPr>
                <w:noProof/>
                <w:webHidden/>
              </w:rPr>
              <w:t>83</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07" w:history="1">
            <w:r w:rsidRPr="00830915">
              <w:rPr>
                <w:rStyle w:val="Hipervnculo"/>
                <w:noProof/>
              </w:rPr>
              <w:t>3.4.5</w:t>
            </w:r>
            <w:r>
              <w:rPr>
                <w:rFonts w:asciiTheme="minorHAnsi" w:eastAsiaTheme="minorEastAsia" w:hAnsiTheme="minorHAnsi" w:cstheme="minorBidi"/>
                <w:noProof/>
                <w:sz w:val="22"/>
                <w:szCs w:val="22"/>
                <w:lang w:val="es-EC" w:eastAsia="es-EC"/>
              </w:rPr>
              <w:tab/>
            </w:r>
            <w:r w:rsidRPr="00830915">
              <w:rPr>
                <w:rStyle w:val="Hipervnculo"/>
                <w:noProof/>
              </w:rPr>
              <w:t>Planificación Estratégica:</w:t>
            </w:r>
            <w:r>
              <w:rPr>
                <w:noProof/>
                <w:webHidden/>
              </w:rPr>
              <w:tab/>
            </w:r>
            <w:r>
              <w:rPr>
                <w:noProof/>
                <w:webHidden/>
              </w:rPr>
              <w:fldChar w:fldCharType="begin"/>
            </w:r>
            <w:r>
              <w:rPr>
                <w:noProof/>
                <w:webHidden/>
              </w:rPr>
              <w:instrText xml:space="preserve"> PAGEREF _Toc536717207 \h </w:instrText>
            </w:r>
            <w:r>
              <w:rPr>
                <w:noProof/>
                <w:webHidden/>
              </w:rPr>
            </w:r>
            <w:r>
              <w:rPr>
                <w:noProof/>
                <w:webHidden/>
              </w:rPr>
              <w:fldChar w:fldCharType="separate"/>
            </w:r>
            <w:r>
              <w:rPr>
                <w:noProof/>
                <w:webHidden/>
              </w:rPr>
              <w:t>86</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08" w:history="1">
            <w:r w:rsidRPr="00830915">
              <w:rPr>
                <w:rStyle w:val="Hipervnculo"/>
                <w:noProof/>
              </w:rPr>
              <w:t>3.4.6</w:t>
            </w:r>
            <w:r>
              <w:rPr>
                <w:rFonts w:asciiTheme="minorHAnsi" w:eastAsiaTheme="minorEastAsia" w:hAnsiTheme="minorHAnsi" w:cstheme="minorBidi"/>
                <w:noProof/>
                <w:sz w:val="22"/>
                <w:szCs w:val="22"/>
                <w:lang w:val="es-EC" w:eastAsia="es-EC"/>
              </w:rPr>
              <w:tab/>
            </w:r>
            <w:r w:rsidRPr="00830915">
              <w:rPr>
                <w:rStyle w:val="Hipervnculo"/>
                <w:noProof/>
              </w:rPr>
              <w:t>Planificación Operativa (POA) y táctica</w:t>
            </w:r>
            <w:r>
              <w:rPr>
                <w:noProof/>
                <w:webHidden/>
              </w:rPr>
              <w:tab/>
            </w:r>
            <w:r>
              <w:rPr>
                <w:noProof/>
                <w:webHidden/>
              </w:rPr>
              <w:fldChar w:fldCharType="begin"/>
            </w:r>
            <w:r>
              <w:rPr>
                <w:noProof/>
                <w:webHidden/>
              </w:rPr>
              <w:instrText xml:space="preserve"> PAGEREF _Toc536717208 \h </w:instrText>
            </w:r>
            <w:r>
              <w:rPr>
                <w:noProof/>
                <w:webHidden/>
              </w:rPr>
            </w:r>
            <w:r>
              <w:rPr>
                <w:noProof/>
                <w:webHidden/>
              </w:rPr>
              <w:fldChar w:fldCharType="separate"/>
            </w:r>
            <w:r>
              <w:rPr>
                <w:noProof/>
                <w:webHidden/>
              </w:rPr>
              <w:t>88</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09" w:history="1">
            <w:r w:rsidRPr="00830915">
              <w:rPr>
                <w:rStyle w:val="Hipervnculo"/>
                <w:noProof/>
              </w:rPr>
              <w:t>3.4.7</w:t>
            </w:r>
            <w:r>
              <w:rPr>
                <w:rFonts w:asciiTheme="minorHAnsi" w:eastAsiaTheme="minorEastAsia" w:hAnsiTheme="minorHAnsi" w:cstheme="minorBidi"/>
                <w:noProof/>
                <w:sz w:val="22"/>
                <w:szCs w:val="22"/>
                <w:lang w:val="es-EC" w:eastAsia="es-EC"/>
              </w:rPr>
              <w:tab/>
            </w:r>
            <w:r w:rsidRPr="00830915">
              <w:rPr>
                <w:rStyle w:val="Hipervnculo"/>
                <w:noProof/>
              </w:rPr>
              <w:t>Planificación de Contingencia</w:t>
            </w:r>
            <w:r>
              <w:rPr>
                <w:noProof/>
                <w:webHidden/>
              </w:rPr>
              <w:tab/>
            </w:r>
            <w:r>
              <w:rPr>
                <w:noProof/>
                <w:webHidden/>
              </w:rPr>
              <w:fldChar w:fldCharType="begin"/>
            </w:r>
            <w:r>
              <w:rPr>
                <w:noProof/>
                <w:webHidden/>
              </w:rPr>
              <w:instrText xml:space="preserve"> PAGEREF _Toc536717209 \h </w:instrText>
            </w:r>
            <w:r>
              <w:rPr>
                <w:noProof/>
                <w:webHidden/>
              </w:rPr>
            </w:r>
            <w:r>
              <w:rPr>
                <w:noProof/>
                <w:webHidden/>
              </w:rPr>
              <w:fldChar w:fldCharType="separate"/>
            </w:r>
            <w:r>
              <w:rPr>
                <w:noProof/>
                <w:webHidden/>
              </w:rPr>
              <w:t>92</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10" w:history="1">
            <w:r w:rsidRPr="00830915">
              <w:rPr>
                <w:rStyle w:val="Hipervnculo"/>
                <w:noProof/>
              </w:rPr>
              <w:t>3.5</w:t>
            </w:r>
            <w:r>
              <w:rPr>
                <w:rFonts w:asciiTheme="minorHAnsi" w:eastAsiaTheme="minorEastAsia" w:hAnsiTheme="minorHAnsi" w:cstheme="minorBidi"/>
                <w:noProof/>
                <w:sz w:val="22"/>
                <w:szCs w:val="22"/>
                <w:lang w:val="es-EC" w:eastAsia="es-EC"/>
              </w:rPr>
              <w:tab/>
            </w:r>
            <w:r w:rsidRPr="00830915">
              <w:rPr>
                <w:rStyle w:val="Hipervnculo"/>
                <w:noProof/>
              </w:rPr>
              <w:t>ESTRUCTURA ORGANIZACIONAL</w:t>
            </w:r>
            <w:r>
              <w:rPr>
                <w:noProof/>
                <w:webHidden/>
              </w:rPr>
              <w:tab/>
            </w:r>
            <w:r>
              <w:rPr>
                <w:noProof/>
                <w:webHidden/>
              </w:rPr>
              <w:fldChar w:fldCharType="begin"/>
            </w:r>
            <w:r>
              <w:rPr>
                <w:noProof/>
                <w:webHidden/>
              </w:rPr>
              <w:instrText xml:space="preserve"> PAGEREF _Toc536717210 \h </w:instrText>
            </w:r>
            <w:r>
              <w:rPr>
                <w:noProof/>
                <w:webHidden/>
              </w:rPr>
            </w:r>
            <w:r>
              <w:rPr>
                <w:noProof/>
                <w:webHidden/>
              </w:rPr>
              <w:fldChar w:fldCharType="separate"/>
            </w:r>
            <w:r>
              <w:rPr>
                <w:noProof/>
                <w:webHidden/>
              </w:rPr>
              <w:t>94</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11" w:history="1">
            <w:r w:rsidRPr="00830915">
              <w:rPr>
                <w:rStyle w:val="Hipervnculo"/>
                <w:noProof/>
              </w:rPr>
              <w:t>3.5.1</w:t>
            </w:r>
            <w:r>
              <w:rPr>
                <w:rFonts w:asciiTheme="minorHAnsi" w:eastAsiaTheme="minorEastAsia" w:hAnsiTheme="minorHAnsi" w:cstheme="minorBidi"/>
                <w:noProof/>
                <w:sz w:val="22"/>
                <w:szCs w:val="22"/>
                <w:lang w:val="es-EC" w:eastAsia="es-EC"/>
              </w:rPr>
              <w:tab/>
            </w:r>
            <w:r w:rsidRPr="00830915">
              <w:rPr>
                <w:rStyle w:val="Hipervnculo"/>
                <w:noProof/>
              </w:rPr>
              <w:t>Organigrama Estructural</w:t>
            </w:r>
            <w:r>
              <w:rPr>
                <w:noProof/>
                <w:webHidden/>
              </w:rPr>
              <w:tab/>
            </w:r>
            <w:r>
              <w:rPr>
                <w:noProof/>
                <w:webHidden/>
              </w:rPr>
              <w:fldChar w:fldCharType="begin"/>
            </w:r>
            <w:r>
              <w:rPr>
                <w:noProof/>
                <w:webHidden/>
              </w:rPr>
              <w:instrText xml:space="preserve"> PAGEREF _Toc536717211 \h </w:instrText>
            </w:r>
            <w:r>
              <w:rPr>
                <w:noProof/>
                <w:webHidden/>
              </w:rPr>
            </w:r>
            <w:r>
              <w:rPr>
                <w:noProof/>
                <w:webHidden/>
              </w:rPr>
              <w:fldChar w:fldCharType="separate"/>
            </w:r>
            <w:r>
              <w:rPr>
                <w:noProof/>
                <w:webHidden/>
              </w:rPr>
              <w:t>95</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12" w:history="1">
            <w:r w:rsidRPr="00830915">
              <w:rPr>
                <w:rStyle w:val="Hipervnculo"/>
                <w:noProof/>
              </w:rPr>
              <w:t>3.5.2 Organigrama Funcional</w:t>
            </w:r>
            <w:r>
              <w:rPr>
                <w:noProof/>
                <w:webHidden/>
              </w:rPr>
              <w:tab/>
            </w:r>
            <w:r>
              <w:rPr>
                <w:noProof/>
                <w:webHidden/>
              </w:rPr>
              <w:fldChar w:fldCharType="begin"/>
            </w:r>
            <w:r>
              <w:rPr>
                <w:noProof/>
                <w:webHidden/>
              </w:rPr>
              <w:instrText xml:space="preserve"> PAGEREF _Toc536717212 \h </w:instrText>
            </w:r>
            <w:r>
              <w:rPr>
                <w:noProof/>
                <w:webHidden/>
              </w:rPr>
            </w:r>
            <w:r>
              <w:rPr>
                <w:noProof/>
                <w:webHidden/>
              </w:rPr>
              <w:fldChar w:fldCharType="separate"/>
            </w:r>
            <w:r>
              <w:rPr>
                <w:noProof/>
                <w:webHidden/>
              </w:rPr>
              <w:t>96</w:t>
            </w:r>
            <w:r>
              <w:rPr>
                <w:noProof/>
                <w:webHidden/>
              </w:rPr>
              <w:fldChar w:fldCharType="end"/>
            </w:r>
          </w:hyperlink>
        </w:p>
        <w:p w:rsidR="00775DCA" w:rsidRDefault="00775DCA">
          <w:pPr>
            <w:pStyle w:val="TDC2"/>
            <w:tabs>
              <w:tab w:val="left" w:pos="1320"/>
            </w:tabs>
            <w:rPr>
              <w:rFonts w:asciiTheme="minorHAnsi" w:eastAsiaTheme="minorEastAsia" w:hAnsiTheme="minorHAnsi" w:cstheme="minorBidi"/>
              <w:noProof/>
              <w:sz w:val="22"/>
              <w:szCs w:val="22"/>
              <w:lang w:val="es-EC" w:eastAsia="es-EC"/>
            </w:rPr>
          </w:pPr>
          <w:hyperlink w:anchor="_Toc536717213" w:history="1">
            <w:r w:rsidRPr="00830915">
              <w:rPr>
                <w:rStyle w:val="Hipervnculo"/>
                <w:noProof/>
              </w:rPr>
              <w:t>3.5.2.1</w:t>
            </w:r>
            <w:r>
              <w:rPr>
                <w:rFonts w:asciiTheme="minorHAnsi" w:eastAsiaTheme="minorEastAsia" w:hAnsiTheme="minorHAnsi" w:cstheme="minorBidi"/>
                <w:noProof/>
                <w:sz w:val="22"/>
                <w:szCs w:val="22"/>
                <w:lang w:val="es-EC" w:eastAsia="es-EC"/>
              </w:rPr>
              <w:tab/>
            </w:r>
            <w:r w:rsidRPr="00830915">
              <w:rPr>
                <w:rStyle w:val="Hipervnculo"/>
                <w:noProof/>
              </w:rPr>
              <w:t>Junta General de accionistas</w:t>
            </w:r>
            <w:r>
              <w:rPr>
                <w:noProof/>
                <w:webHidden/>
              </w:rPr>
              <w:tab/>
            </w:r>
            <w:r>
              <w:rPr>
                <w:noProof/>
                <w:webHidden/>
              </w:rPr>
              <w:fldChar w:fldCharType="begin"/>
            </w:r>
            <w:r>
              <w:rPr>
                <w:noProof/>
                <w:webHidden/>
              </w:rPr>
              <w:instrText xml:space="preserve"> PAGEREF _Toc536717213 \h </w:instrText>
            </w:r>
            <w:r>
              <w:rPr>
                <w:noProof/>
                <w:webHidden/>
              </w:rPr>
            </w:r>
            <w:r>
              <w:rPr>
                <w:noProof/>
                <w:webHidden/>
              </w:rPr>
              <w:fldChar w:fldCharType="separate"/>
            </w:r>
            <w:r>
              <w:rPr>
                <w:noProof/>
                <w:webHidden/>
              </w:rPr>
              <w:t>96</w:t>
            </w:r>
            <w:r>
              <w:rPr>
                <w:noProof/>
                <w:webHidden/>
              </w:rPr>
              <w:fldChar w:fldCharType="end"/>
            </w:r>
          </w:hyperlink>
        </w:p>
        <w:p w:rsidR="00775DCA" w:rsidRDefault="00775DCA">
          <w:pPr>
            <w:pStyle w:val="TDC2"/>
            <w:tabs>
              <w:tab w:val="left" w:pos="1320"/>
            </w:tabs>
            <w:rPr>
              <w:rFonts w:asciiTheme="minorHAnsi" w:eastAsiaTheme="minorEastAsia" w:hAnsiTheme="minorHAnsi" w:cstheme="minorBidi"/>
              <w:noProof/>
              <w:sz w:val="22"/>
              <w:szCs w:val="22"/>
              <w:lang w:val="es-EC" w:eastAsia="es-EC"/>
            </w:rPr>
          </w:pPr>
          <w:hyperlink w:anchor="_Toc536717214" w:history="1">
            <w:r w:rsidRPr="00830915">
              <w:rPr>
                <w:rStyle w:val="Hipervnculo"/>
                <w:noProof/>
              </w:rPr>
              <w:t>3.5.2.2</w:t>
            </w:r>
            <w:r>
              <w:rPr>
                <w:rFonts w:asciiTheme="minorHAnsi" w:eastAsiaTheme="minorEastAsia" w:hAnsiTheme="minorHAnsi" w:cstheme="minorBidi"/>
                <w:noProof/>
                <w:sz w:val="22"/>
                <w:szCs w:val="22"/>
                <w:lang w:val="es-EC" w:eastAsia="es-EC"/>
              </w:rPr>
              <w:tab/>
            </w:r>
            <w:r w:rsidRPr="00830915">
              <w:rPr>
                <w:rStyle w:val="Hipervnculo"/>
                <w:noProof/>
              </w:rPr>
              <w:t>Gerente General</w:t>
            </w:r>
            <w:r>
              <w:rPr>
                <w:noProof/>
                <w:webHidden/>
              </w:rPr>
              <w:tab/>
            </w:r>
            <w:r>
              <w:rPr>
                <w:noProof/>
                <w:webHidden/>
              </w:rPr>
              <w:fldChar w:fldCharType="begin"/>
            </w:r>
            <w:r>
              <w:rPr>
                <w:noProof/>
                <w:webHidden/>
              </w:rPr>
              <w:instrText xml:space="preserve"> PAGEREF _Toc536717214 \h </w:instrText>
            </w:r>
            <w:r>
              <w:rPr>
                <w:noProof/>
                <w:webHidden/>
              </w:rPr>
            </w:r>
            <w:r>
              <w:rPr>
                <w:noProof/>
                <w:webHidden/>
              </w:rPr>
              <w:fldChar w:fldCharType="separate"/>
            </w:r>
            <w:r>
              <w:rPr>
                <w:noProof/>
                <w:webHidden/>
              </w:rPr>
              <w:t>96</w:t>
            </w:r>
            <w:r>
              <w:rPr>
                <w:noProof/>
                <w:webHidden/>
              </w:rPr>
              <w:fldChar w:fldCharType="end"/>
            </w:r>
          </w:hyperlink>
        </w:p>
        <w:p w:rsidR="00775DCA" w:rsidRDefault="00775DCA">
          <w:pPr>
            <w:pStyle w:val="TDC2"/>
            <w:tabs>
              <w:tab w:val="left" w:pos="1320"/>
            </w:tabs>
            <w:rPr>
              <w:rFonts w:asciiTheme="minorHAnsi" w:eastAsiaTheme="minorEastAsia" w:hAnsiTheme="minorHAnsi" w:cstheme="minorBidi"/>
              <w:noProof/>
              <w:sz w:val="22"/>
              <w:szCs w:val="22"/>
              <w:lang w:val="es-EC" w:eastAsia="es-EC"/>
            </w:rPr>
          </w:pPr>
          <w:hyperlink w:anchor="_Toc536717215" w:history="1">
            <w:r w:rsidRPr="00830915">
              <w:rPr>
                <w:rStyle w:val="Hipervnculo"/>
                <w:noProof/>
              </w:rPr>
              <w:t>3.5.2.3</w:t>
            </w:r>
            <w:r>
              <w:rPr>
                <w:rFonts w:asciiTheme="minorHAnsi" w:eastAsiaTheme="minorEastAsia" w:hAnsiTheme="minorHAnsi" w:cstheme="minorBidi"/>
                <w:noProof/>
                <w:sz w:val="22"/>
                <w:szCs w:val="22"/>
                <w:lang w:val="es-EC" w:eastAsia="es-EC"/>
              </w:rPr>
              <w:tab/>
            </w:r>
            <w:r w:rsidRPr="00830915">
              <w:rPr>
                <w:rStyle w:val="Hipervnculo"/>
                <w:noProof/>
              </w:rPr>
              <w:t>Departamento de ventas</w:t>
            </w:r>
            <w:r>
              <w:rPr>
                <w:noProof/>
                <w:webHidden/>
              </w:rPr>
              <w:tab/>
            </w:r>
            <w:r>
              <w:rPr>
                <w:noProof/>
                <w:webHidden/>
              </w:rPr>
              <w:fldChar w:fldCharType="begin"/>
            </w:r>
            <w:r>
              <w:rPr>
                <w:noProof/>
                <w:webHidden/>
              </w:rPr>
              <w:instrText xml:space="preserve"> PAGEREF _Toc536717215 \h </w:instrText>
            </w:r>
            <w:r>
              <w:rPr>
                <w:noProof/>
                <w:webHidden/>
              </w:rPr>
            </w:r>
            <w:r>
              <w:rPr>
                <w:noProof/>
                <w:webHidden/>
              </w:rPr>
              <w:fldChar w:fldCharType="separate"/>
            </w:r>
            <w:r>
              <w:rPr>
                <w:noProof/>
                <w:webHidden/>
              </w:rPr>
              <w:t>97</w:t>
            </w:r>
            <w:r>
              <w:rPr>
                <w:noProof/>
                <w:webHidden/>
              </w:rPr>
              <w:fldChar w:fldCharType="end"/>
            </w:r>
          </w:hyperlink>
        </w:p>
        <w:p w:rsidR="00775DCA" w:rsidRDefault="00775DCA">
          <w:pPr>
            <w:pStyle w:val="TDC2"/>
            <w:tabs>
              <w:tab w:val="left" w:pos="1320"/>
            </w:tabs>
            <w:rPr>
              <w:rFonts w:asciiTheme="minorHAnsi" w:eastAsiaTheme="minorEastAsia" w:hAnsiTheme="minorHAnsi" w:cstheme="minorBidi"/>
              <w:noProof/>
              <w:sz w:val="22"/>
              <w:szCs w:val="22"/>
              <w:lang w:val="es-EC" w:eastAsia="es-EC"/>
            </w:rPr>
          </w:pPr>
          <w:hyperlink w:anchor="_Toc536717216" w:history="1">
            <w:r w:rsidRPr="00830915">
              <w:rPr>
                <w:rStyle w:val="Hipervnculo"/>
                <w:noProof/>
              </w:rPr>
              <w:t>3.5.2.4</w:t>
            </w:r>
            <w:r>
              <w:rPr>
                <w:rFonts w:asciiTheme="minorHAnsi" w:eastAsiaTheme="minorEastAsia" w:hAnsiTheme="minorHAnsi" w:cstheme="minorBidi"/>
                <w:noProof/>
                <w:sz w:val="22"/>
                <w:szCs w:val="22"/>
                <w:lang w:val="es-EC" w:eastAsia="es-EC"/>
              </w:rPr>
              <w:tab/>
            </w:r>
            <w:r w:rsidRPr="00830915">
              <w:rPr>
                <w:rStyle w:val="Hipervnculo"/>
                <w:noProof/>
              </w:rPr>
              <w:t>Departamento Financiero y Contable</w:t>
            </w:r>
            <w:r>
              <w:rPr>
                <w:noProof/>
                <w:webHidden/>
              </w:rPr>
              <w:tab/>
            </w:r>
            <w:r>
              <w:rPr>
                <w:noProof/>
                <w:webHidden/>
              </w:rPr>
              <w:fldChar w:fldCharType="begin"/>
            </w:r>
            <w:r>
              <w:rPr>
                <w:noProof/>
                <w:webHidden/>
              </w:rPr>
              <w:instrText xml:space="preserve"> PAGEREF _Toc536717216 \h </w:instrText>
            </w:r>
            <w:r>
              <w:rPr>
                <w:noProof/>
                <w:webHidden/>
              </w:rPr>
            </w:r>
            <w:r>
              <w:rPr>
                <w:noProof/>
                <w:webHidden/>
              </w:rPr>
              <w:fldChar w:fldCharType="separate"/>
            </w:r>
            <w:r>
              <w:rPr>
                <w:noProof/>
                <w:webHidden/>
              </w:rPr>
              <w:t>98</w:t>
            </w:r>
            <w:r>
              <w:rPr>
                <w:noProof/>
                <w:webHidden/>
              </w:rPr>
              <w:fldChar w:fldCharType="end"/>
            </w:r>
          </w:hyperlink>
        </w:p>
        <w:p w:rsidR="00775DCA" w:rsidRDefault="00775DCA">
          <w:pPr>
            <w:pStyle w:val="TDC2"/>
            <w:tabs>
              <w:tab w:val="left" w:pos="1320"/>
            </w:tabs>
            <w:rPr>
              <w:rFonts w:asciiTheme="minorHAnsi" w:eastAsiaTheme="minorEastAsia" w:hAnsiTheme="minorHAnsi" w:cstheme="minorBidi"/>
              <w:noProof/>
              <w:sz w:val="22"/>
              <w:szCs w:val="22"/>
              <w:lang w:val="es-EC" w:eastAsia="es-EC"/>
            </w:rPr>
          </w:pPr>
          <w:hyperlink w:anchor="_Toc536717217" w:history="1">
            <w:r w:rsidRPr="00830915">
              <w:rPr>
                <w:rStyle w:val="Hipervnculo"/>
                <w:noProof/>
              </w:rPr>
              <w:t>3.5.2.5</w:t>
            </w:r>
            <w:r>
              <w:rPr>
                <w:rFonts w:asciiTheme="minorHAnsi" w:eastAsiaTheme="minorEastAsia" w:hAnsiTheme="minorHAnsi" w:cstheme="minorBidi"/>
                <w:noProof/>
                <w:sz w:val="22"/>
                <w:szCs w:val="22"/>
                <w:lang w:val="es-EC" w:eastAsia="es-EC"/>
              </w:rPr>
              <w:tab/>
            </w:r>
            <w:r w:rsidRPr="00830915">
              <w:rPr>
                <w:rStyle w:val="Hipervnculo"/>
                <w:noProof/>
              </w:rPr>
              <w:t>Departamento de Logística</w:t>
            </w:r>
            <w:r>
              <w:rPr>
                <w:noProof/>
                <w:webHidden/>
              </w:rPr>
              <w:tab/>
            </w:r>
            <w:r>
              <w:rPr>
                <w:noProof/>
                <w:webHidden/>
              </w:rPr>
              <w:fldChar w:fldCharType="begin"/>
            </w:r>
            <w:r>
              <w:rPr>
                <w:noProof/>
                <w:webHidden/>
              </w:rPr>
              <w:instrText xml:space="preserve"> PAGEREF _Toc536717217 \h </w:instrText>
            </w:r>
            <w:r>
              <w:rPr>
                <w:noProof/>
                <w:webHidden/>
              </w:rPr>
            </w:r>
            <w:r>
              <w:rPr>
                <w:noProof/>
                <w:webHidden/>
              </w:rPr>
              <w:fldChar w:fldCharType="separate"/>
            </w:r>
            <w:r>
              <w:rPr>
                <w:noProof/>
                <w:webHidden/>
              </w:rPr>
              <w:t>99</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18" w:history="1">
            <w:r w:rsidRPr="00830915">
              <w:rPr>
                <w:rStyle w:val="Hipervnculo"/>
                <w:noProof/>
              </w:rPr>
              <w:t>3.6</w:t>
            </w:r>
            <w:r>
              <w:rPr>
                <w:rFonts w:asciiTheme="minorHAnsi" w:eastAsiaTheme="minorEastAsia" w:hAnsiTheme="minorHAnsi" w:cstheme="minorBidi"/>
                <w:noProof/>
                <w:sz w:val="22"/>
                <w:szCs w:val="22"/>
                <w:lang w:val="es-EC" w:eastAsia="es-EC"/>
              </w:rPr>
              <w:tab/>
            </w:r>
            <w:r w:rsidRPr="00830915">
              <w:rPr>
                <w:rStyle w:val="Hipervnculo"/>
                <w:noProof/>
              </w:rPr>
              <w:t>Control</w:t>
            </w:r>
            <w:r>
              <w:rPr>
                <w:noProof/>
                <w:webHidden/>
              </w:rPr>
              <w:tab/>
            </w:r>
            <w:r>
              <w:rPr>
                <w:noProof/>
                <w:webHidden/>
              </w:rPr>
              <w:fldChar w:fldCharType="begin"/>
            </w:r>
            <w:r>
              <w:rPr>
                <w:noProof/>
                <w:webHidden/>
              </w:rPr>
              <w:instrText xml:space="preserve"> PAGEREF _Toc536717218 \h </w:instrText>
            </w:r>
            <w:r>
              <w:rPr>
                <w:noProof/>
                <w:webHidden/>
              </w:rPr>
            </w:r>
            <w:r>
              <w:rPr>
                <w:noProof/>
                <w:webHidden/>
              </w:rPr>
              <w:fldChar w:fldCharType="separate"/>
            </w:r>
            <w:r>
              <w:rPr>
                <w:noProof/>
                <w:webHidden/>
              </w:rPr>
              <w:t>101</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19" w:history="1">
            <w:r w:rsidRPr="00830915">
              <w:rPr>
                <w:rStyle w:val="Hipervnculo"/>
                <w:noProof/>
              </w:rPr>
              <w:t>4</w:t>
            </w:r>
            <w:r>
              <w:rPr>
                <w:rFonts w:asciiTheme="minorHAnsi" w:eastAsiaTheme="minorEastAsia" w:hAnsiTheme="minorHAnsi" w:cstheme="minorBidi"/>
                <w:noProof/>
                <w:sz w:val="22"/>
                <w:szCs w:val="22"/>
                <w:lang w:val="es-EC" w:eastAsia="es-EC"/>
              </w:rPr>
              <w:tab/>
            </w:r>
            <w:r w:rsidRPr="00830915">
              <w:rPr>
                <w:rStyle w:val="Hipervnculo"/>
                <w:noProof/>
              </w:rPr>
              <w:t>CAPÍTULO 4: EVALUACIÓN DE RESULTADOS PREVIO A LA IMPLEMENTACIÓN DE LA PLANIFICACIÓN ESTRATÉGICA</w:t>
            </w:r>
            <w:r>
              <w:rPr>
                <w:noProof/>
                <w:webHidden/>
              </w:rPr>
              <w:tab/>
            </w:r>
            <w:r>
              <w:rPr>
                <w:noProof/>
                <w:webHidden/>
              </w:rPr>
              <w:fldChar w:fldCharType="begin"/>
            </w:r>
            <w:r>
              <w:rPr>
                <w:noProof/>
                <w:webHidden/>
              </w:rPr>
              <w:instrText xml:space="preserve"> PAGEREF _Toc536717219 \h </w:instrText>
            </w:r>
            <w:r>
              <w:rPr>
                <w:noProof/>
                <w:webHidden/>
              </w:rPr>
            </w:r>
            <w:r>
              <w:rPr>
                <w:noProof/>
                <w:webHidden/>
              </w:rPr>
              <w:fldChar w:fldCharType="separate"/>
            </w:r>
            <w:r>
              <w:rPr>
                <w:noProof/>
                <w:webHidden/>
              </w:rPr>
              <w:t>107</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20" w:history="1">
            <w:r w:rsidRPr="00830915">
              <w:rPr>
                <w:rStyle w:val="Hipervnculo"/>
                <w:noProof/>
              </w:rPr>
              <w:t>4.1</w:t>
            </w:r>
            <w:r>
              <w:rPr>
                <w:rFonts w:asciiTheme="minorHAnsi" w:eastAsiaTheme="minorEastAsia" w:hAnsiTheme="minorHAnsi" w:cstheme="minorBidi"/>
                <w:noProof/>
                <w:sz w:val="22"/>
                <w:szCs w:val="22"/>
                <w:lang w:val="es-EC" w:eastAsia="es-EC"/>
              </w:rPr>
              <w:tab/>
            </w:r>
            <w:r w:rsidRPr="00830915">
              <w:rPr>
                <w:rStyle w:val="Hipervnculo"/>
                <w:noProof/>
              </w:rPr>
              <w:t>ACTIVOS</w:t>
            </w:r>
            <w:r>
              <w:rPr>
                <w:noProof/>
                <w:webHidden/>
              </w:rPr>
              <w:tab/>
            </w:r>
            <w:r>
              <w:rPr>
                <w:noProof/>
                <w:webHidden/>
              </w:rPr>
              <w:fldChar w:fldCharType="begin"/>
            </w:r>
            <w:r>
              <w:rPr>
                <w:noProof/>
                <w:webHidden/>
              </w:rPr>
              <w:instrText xml:space="preserve"> PAGEREF _Toc536717220 \h </w:instrText>
            </w:r>
            <w:r>
              <w:rPr>
                <w:noProof/>
                <w:webHidden/>
              </w:rPr>
            </w:r>
            <w:r>
              <w:rPr>
                <w:noProof/>
                <w:webHidden/>
              </w:rPr>
              <w:fldChar w:fldCharType="separate"/>
            </w:r>
            <w:r>
              <w:rPr>
                <w:noProof/>
                <w:webHidden/>
              </w:rPr>
              <w:t>107</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21" w:history="1">
            <w:r w:rsidRPr="00830915">
              <w:rPr>
                <w:rStyle w:val="Hipervnculo"/>
                <w:noProof/>
              </w:rPr>
              <w:t>4.1.1</w:t>
            </w:r>
            <w:r>
              <w:rPr>
                <w:rFonts w:asciiTheme="minorHAnsi" w:eastAsiaTheme="minorEastAsia" w:hAnsiTheme="minorHAnsi" w:cstheme="minorBidi"/>
                <w:noProof/>
                <w:sz w:val="22"/>
                <w:szCs w:val="22"/>
                <w:lang w:val="es-EC" w:eastAsia="es-EC"/>
              </w:rPr>
              <w:tab/>
            </w:r>
            <w:r w:rsidRPr="00830915">
              <w:rPr>
                <w:rStyle w:val="Hipervnculo"/>
                <w:noProof/>
              </w:rPr>
              <w:t>Activos Fijos</w:t>
            </w:r>
            <w:r>
              <w:rPr>
                <w:noProof/>
                <w:webHidden/>
              </w:rPr>
              <w:tab/>
            </w:r>
            <w:r>
              <w:rPr>
                <w:noProof/>
                <w:webHidden/>
              </w:rPr>
              <w:fldChar w:fldCharType="begin"/>
            </w:r>
            <w:r>
              <w:rPr>
                <w:noProof/>
                <w:webHidden/>
              </w:rPr>
              <w:instrText xml:space="preserve"> PAGEREF _Toc536717221 \h </w:instrText>
            </w:r>
            <w:r>
              <w:rPr>
                <w:noProof/>
                <w:webHidden/>
              </w:rPr>
            </w:r>
            <w:r>
              <w:rPr>
                <w:noProof/>
                <w:webHidden/>
              </w:rPr>
              <w:fldChar w:fldCharType="separate"/>
            </w:r>
            <w:r>
              <w:rPr>
                <w:noProof/>
                <w:webHidden/>
              </w:rPr>
              <w:t>107</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22" w:history="1">
            <w:r w:rsidRPr="00830915">
              <w:rPr>
                <w:rStyle w:val="Hipervnculo"/>
                <w:noProof/>
              </w:rPr>
              <w:t>4.1.2</w:t>
            </w:r>
            <w:r>
              <w:rPr>
                <w:rFonts w:asciiTheme="minorHAnsi" w:eastAsiaTheme="minorEastAsia" w:hAnsiTheme="minorHAnsi" w:cstheme="minorBidi"/>
                <w:noProof/>
                <w:sz w:val="22"/>
                <w:szCs w:val="22"/>
                <w:lang w:val="es-EC" w:eastAsia="es-EC"/>
              </w:rPr>
              <w:tab/>
            </w:r>
            <w:r w:rsidRPr="00830915">
              <w:rPr>
                <w:rStyle w:val="Hipervnculo"/>
                <w:noProof/>
              </w:rPr>
              <w:t>Activos Intangibles</w:t>
            </w:r>
            <w:r>
              <w:rPr>
                <w:noProof/>
                <w:webHidden/>
              </w:rPr>
              <w:tab/>
            </w:r>
            <w:r>
              <w:rPr>
                <w:noProof/>
                <w:webHidden/>
              </w:rPr>
              <w:fldChar w:fldCharType="begin"/>
            </w:r>
            <w:r>
              <w:rPr>
                <w:noProof/>
                <w:webHidden/>
              </w:rPr>
              <w:instrText xml:space="preserve"> PAGEREF _Toc536717222 \h </w:instrText>
            </w:r>
            <w:r>
              <w:rPr>
                <w:noProof/>
                <w:webHidden/>
              </w:rPr>
            </w:r>
            <w:r>
              <w:rPr>
                <w:noProof/>
                <w:webHidden/>
              </w:rPr>
              <w:fldChar w:fldCharType="separate"/>
            </w:r>
            <w:r>
              <w:rPr>
                <w:noProof/>
                <w:webHidden/>
              </w:rPr>
              <w:t>109</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23" w:history="1">
            <w:r w:rsidRPr="00830915">
              <w:rPr>
                <w:rStyle w:val="Hipervnculo"/>
                <w:noProof/>
              </w:rPr>
              <w:t>4.1.3</w:t>
            </w:r>
            <w:r>
              <w:rPr>
                <w:rFonts w:asciiTheme="minorHAnsi" w:eastAsiaTheme="minorEastAsia" w:hAnsiTheme="minorHAnsi" w:cstheme="minorBidi"/>
                <w:noProof/>
                <w:sz w:val="22"/>
                <w:szCs w:val="22"/>
                <w:lang w:val="es-EC" w:eastAsia="es-EC"/>
              </w:rPr>
              <w:tab/>
            </w:r>
            <w:r w:rsidRPr="00830915">
              <w:rPr>
                <w:rStyle w:val="Hipervnculo"/>
                <w:noProof/>
              </w:rPr>
              <w:t>Activos Diferidos</w:t>
            </w:r>
            <w:r>
              <w:rPr>
                <w:noProof/>
                <w:webHidden/>
              </w:rPr>
              <w:tab/>
            </w:r>
            <w:r>
              <w:rPr>
                <w:noProof/>
                <w:webHidden/>
              </w:rPr>
              <w:fldChar w:fldCharType="begin"/>
            </w:r>
            <w:r>
              <w:rPr>
                <w:noProof/>
                <w:webHidden/>
              </w:rPr>
              <w:instrText xml:space="preserve"> PAGEREF _Toc536717223 \h </w:instrText>
            </w:r>
            <w:r>
              <w:rPr>
                <w:noProof/>
                <w:webHidden/>
              </w:rPr>
            </w:r>
            <w:r>
              <w:rPr>
                <w:noProof/>
                <w:webHidden/>
              </w:rPr>
              <w:fldChar w:fldCharType="separate"/>
            </w:r>
            <w:r>
              <w:rPr>
                <w:noProof/>
                <w:webHidden/>
              </w:rPr>
              <w:t>109</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24" w:history="1">
            <w:r w:rsidRPr="00830915">
              <w:rPr>
                <w:rStyle w:val="Hipervnculo"/>
                <w:noProof/>
              </w:rPr>
              <w:t>4.2</w:t>
            </w:r>
            <w:r>
              <w:rPr>
                <w:rFonts w:asciiTheme="minorHAnsi" w:eastAsiaTheme="minorEastAsia" w:hAnsiTheme="minorHAnsi" w:cstheme="minorBidi"/>
                <w:noProof/>
                <w:sz w:val="22"/>
                <w:szCs w:val="22"/>
                <w:lang w:val="es-EC" w:eastAsia="es-EC"/>
              </w:rPr>
              <w:tab/>
            </w:r>
            <w:r w:rsidRPr="00830915">
              <w:rPr>
                <w:rStyle w:val="Hipervnculo"/>
                <w:noProof/>
              </w:rPr>
              <w:t>COSTOS Y GASTOS</w:t>
            </w:r>
            <w:r>
              <w:rPr>
                <w:noProof/>
                <w:webHidden/>
              </w:rPr>
              <w:tab/>
            </w:r>
            <w:r>
              <w:rPr>
                <w:noProof/>
                <w:webHidden/>
              </w:rPr>
              <w:fldChar w:fldCharType="begin"/>
            </w:r>
            <w:r>
              <w:rPr>
                <w:noProof/>
                <w:webHidden/>
              </w:rPr>
              <w:instrText xml:space="preserve"> PAGEREF _Toc536717224 \h </w:instrText>
            </w:r>
            <w:r>
              <w:rPr>
                <w:noProof/>
                <w:webHidden/>
              </w:rPr>
            </w:r>
            <w:r>
              <w:rPr>
                <w:noProof/>
                <w:webHidden/>
              </w:rPr>
              <w:fldChar w:fldCharType="separate"/>
            </w:r>
            <w:r>
              <w:rPr>
                <w:noProof/>
                <w:webHidden/>
              </w:rPr>
              <w:t>110</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25" w:history="1">
            <w:r w:rsidRPr="00830915">
              <w:rPr>
                <w:rStyle w:val="Hipervnculo"/>
                <w:noProof/>
              </w:rPr>
              <w:t>4.2.1</w:t>
            </w:r>
            <w:r>
              <w:rPr>
                <w:rFonts w:asciiTheme="minorHAnsi" w:eastAsiaTheme="minorEastAsia" w:hAnsiTheme="minorHAnsi" w:cstheme="minorBidi"/>
                <w:noProof/>
                <w:sz w:val="22"/>
                <w:szCs w:val="22"/>
                <w:lang w:val="es-EC" w:eastAsia="es-EC"/>
              </w:rPr>
              <w:tab/>
            </w:r>
            <w:r w:rsidRPr="00830915">
              <w:rPr>
                <w:rStyle w:val="Hipervnculo"/>
                <w:noProof/>
              </w:rPr>
              <w:t>Gatos Administrativos</w:t>
            </w:r>
            <w:r>
              <w:rPr>
                <w:noProof/>
                <w:webHidden/>
              </w:rPr>
              <w:tab/>
            </w:r>
            <w:r>
              <w:rPr>
                <w:noProof/>
                <w:webHidden/>
              </w:rPr>
              <w:fldChar w:fldCharType="begin"/>
            </w:r>
            <w:r>
              <w:rPr>
                <w:noProof/>
                <w:webHidden/>
              </w:rPr>
              <w:instrText xml:space="preserve"> PAGEREF _Toc536717225 \h </w:instrText>
            </w:r>
            <w:r>
              <w:rPr>
                <w:noProof/>
                <w:webHidden/>
              </w:rPr>
            </w:r>
            <w:r>
              <w:rPr>
                <w:noProof/>
                <w:webHidden/>
              </w:rPr>
              <w:fldChar w:fldCharType="separate"/>
            </w:r>
            <w:r>
              <w:rPr>
                <w:noProof/>
                <w:webHidden/>
              </w:rPr>
              <w:t>110</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26" w:history="1">
            <w:r w:rsidRPr="00830915">
              <w:rPr>
                <w:rStyle w:val="Hipervnculo"/>
                <w:noProof/>
              </w:rPr>
              <w:t>4.2.1</w:t>
            </w:r>
            <w:r>
              <w:rPr>
                <w:rFonts w:asciiTheme="minorHAnsi" w:eastAsiaTheme="minorEastAsia" w:hAnsiTheme="minorHAnsi" w:cstheme="minorBidi"/>
                <w:noProof/>
                <w:sz w:val="22"/>
                <w:szCs w:val="22"/>
                <w:lang w:val="es-EC" w:eastAsia="es-EC"/>
              </w:rPr>
              <w:tab/>
            </w:r>
            <w:r w:rsidRPr="00830915">
              <w:rPr>
                <w:rStyle w:val="Hipervnculo"/>
                <w:noProof/>
              </w:rPr>
              <w:t>Gastos de Ventas</w:t>
            </w:r>
            <w:r>
              <w:rPr>
                <w:noProof/>
                <w:webHidden/>
              </w:rPr>
              <w:tab/>
            </w:r>
            <w:r>
              <w:rPr>
                <w:noProof/>
                <w:webHidden/>
              </w:rPr>
              <w:fldChar w:fldCharType="begin"/>
            </w:r>
            <w:r>
              <w:rPr>
                <w:noProof/>
                <w:webHidden/>
              </w:rPr>
              <w:instrText xml:space="preserve"> PAGEREF _Toc536717226 \h </w:instrText>
            </w:r>
            <w:r>
              <w:rPr>
                <w:noProof/>
                <w:webHidden/>
              </w:rPr>
            </w:r>
            <w:r>
              <w:rPr>
                <w:noProof/>
                <w:webHidden/>
              </w:rPr>
              <w:fldChar w:fldCharType="separate"/>
            </w:r>
            <w:r>
              <w:rPr>
                <w:noProof/>
                <w:webHidden/>
              </w:rPr>
              <w:t>111</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27" w:history="1">
            <w:r w:rsidRPr="00830915">
              <w:rPr>
                <w:rStyle w:val="Hipervnculo"/>
                <w:noProof/>
              </w:rPr>
              <w:t>4.3</w:t>
            </w:r>
            <w:r>
              <w:rPr>
                <w:rFonts w:asciiTheme="minorHAnsi" w:eastAsiaTheme="minorEastAsia" w:hAnsiTheme="minorHAnsi" w:cstheme="minorBidi"/>
                <w:noProof/>
                <w:sz w:val="22"/>
                <w:szCs w:val="22"/>
                <w:lang w:val="es-EC" w:eastAsia="es-EC"/>
              </w:rPr>
              <w:tab/>
            </w:r>
            <w:r w:rsidRPr="00830915">
              <w:rPr>
                <w:rStyle w:val="Hipervnculo"/>
                <w:noProof/>
              </w:rPr>
              <w:t>PRESUPUESTO</w:t>
            </w:r>
            <w:r>
              <w:rPr>
                <w:noProof/>
                <w:webHidden/>
              </w:rPr>
              <w:tab/>
            </w:r>
            <w:r>
              <w:rPr>
                <w:noProof/>
                <w:webHidden/>
              </w:rPr>
              <w:fldChar w:fldCharType="begin"/>
            </w:r>
            <w:r>
              <w:rPr>
                <w:noProof/>
                <w:webHidden/>
              </w:rPr>
              <w:instrText xml:space="preserve"> PAGEREF _Toc536717227 \h </w:instrText>
            </w:r>
            <w:r>
              <w:rPr>
                <w:noProof/>
                <w:webHidden/>
              </w:rPr>
            </w:r>
            <w:r>
              <w:rPr>
                <w:noProof/>
                <w:webHidden/>
              </w:rPr>
              <w:fldChar w:fldCharType="separate"/>
            </w:r>
            <w:r>
              <w:rPr>
                <w:noProof/>
                <w:webHidden/>
              </w:rPr>
              <w:t>111</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28" w:history="1">
            <w:r w:rsidRPr="00830915">
              <w:rPr>
                <w:rStyle w:val="Hipervnculo"/>
                <w:noProof/>
              </w:rPr>
              <w:t>4.3.1</w:t>
            </w:r>
            <w:r>
              <w:rPr>
                <w:rFonts w:asciiTheme="minorHAnsi" w:eastAsiaTheme="minorEastAsia" w:hAnsiTheme="minorHAnsi" w:cstheme="minorBidi"/>
                <w:noProof/>
                <w:sz w:val="22"/>
                <w:szCs w:val="22"/>
                <w:lang w:val="es-EC" w:eastAsia="es-EC"/>
              </w:rPr>
              <w:tab/>
            </w:r>
            <w:r w:rsidRPr="00830915">
              <w:rPr>
                <w:rStyle w:val="Hipervnculo"/>
                <w:noProof/>
              </w:rPr>
              <w:t>Ingresos</w:t>
            </w:r>
            <w:r>
              <w:rPr>
                <w:noProof/>
                <w:webHidden/>
              </w:rPr>
              <w:tab/>
            </w:r>
            <w:r>
              <w:rPr>
                <w:noProof/>
                <w:webHidden/>
              </w:rPr>
              <w:fldChar w:fldCharType="begin"/>
            </w:r>
            <w:r>
              <w:rPr>
                <w:noProof/>
                <w:webHidden/>
              </w:rPr>
              <w:instrText xml:space="preserve"> PAGEREF _Toc536717228 \h </w:instrText>
            </w:r>
            <w:r>
              <w:rPr>
                <w:noProof/>
                <w:webHidden/>
              </w:rPr>
            </w:r>
            <w:r>
              <w:rPr>
                <w:noProof/>
                <w:webHidden/>
              </w:rPr>
              <w:fldChar w:fldCharType="separate"/>
            </w:r>
            <w:r>
              <w:rPr>
                <w:noProof/>
                <w:webHidden/>
              </w:rPr>
              <w:t>111</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29" w:history="1">
            <w:r w:rsidRPr="00830915">
              <w:rPr>
                <w:rStyle w:val="Hipervnculo"/>
                <w:noProof/>
              </w:rPr>
              <w:t>4.3.2</w:t>
            </w:r>
            <w:r>
              <w:rPr>
                <w:rFonts w:asciiTheme="minorHAnsi" w:eastAsiaTheme="minorEastAsia" w:hAnsiTheme="minorHAnsi" w:cstheme="minorBidi"/>
                <w:noProof/>
                <w:sz w:val="22"/>
                <w:szCs w:val="22"/>
                <w:lang w:val="es-EC" w:eastAsia="es-EC"/>
              </w:rPr>
              <w:tab/>
            </w:r>
            <w:r w:rsidRPr="00830915">
              <w:rPr>
                <w:rStyle w:val="Hipervnculo"/>
                <w:noProof/>
              </w:rPr>
              <w:t>Egresos</w:t>
            </w:r>
            <w:r>
              <w:rPr>
                <w:noProof/>
                <w:webHidden/>
              </w:rPr>
              <w:tab/>
            </w:r>
            <w:r>
              <w:rPr>
                <w:noProof/>
                <w:webHidden/>
              </w:rPr>
              <w:fldChar w:fldCharType="begin"/>
            </w:r>
            <w:r>
              <w:rPr>
                <w:noProof/>
                <w:webHidden/>
              </w:rPr>
              <w:instrText xml:space="preserve"> PAGEREF _Toc536717229 \h </w:instrText>
            </w:r>
            <w:r>
              <w:rPr>
                <w:noProof/>
                <w:webHidden/>
              </w:rPr>
            </w:r>
            <w:r>
              <w:rPr>
                <w:noProof/>
                <w:webHidden/>
              </w:rPr>
              <w:fldChar w:fldCharType="separate"/>
            </w:r>
            <w:r>
              <w:rPr>
                <w:noProof/>
                <w:webHidden/>
              </w:rPr>
              <w:t>112</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30" w:history="1">
            <w:r w:rsidRPr="00830915">
              <w:rPr>
                <w:rStyle w:val="Hipervnculo"/>
                <w:noProof/>
              </w:rPr>
              <w:t>4.4</w:t>
            </w:r>
            <w:r>
              <w:rPr>
                <w:rFonts w:asciiTheme="minorHAnsi" w:eastAsiaTheme="minorEastAsia" w:hAnsiTheme="minorHAnsi" w:cstheme="minorBidi"/>
                <w:noProof/>
                <w:sz w:val="22"/>
                <w:szCs w:val="22"/>
                <w:lang w:val="es-EC" w:eastAsia="es-EC"/>
              </w:rPr>
              <w:tab/>
            </w:r>
            <w:r w:rsidRPr="00830915">
              <w:rPr>
                <w:rStyle w:val="Hipervnculo"/>
                <w:noProof/>
              </w:rPr>
              <w:t>ESTADOS FINANCIEROS</w:t>
            </w:r>
            <w:r>
              <w:rPr>
                <w:noProof/>
                <w:webHidden/>
              </w:rPr>
              <w:tab/>
            </w:r>
            <w:r>
              <w:rPr>
                <w:noProof/>
                <w:webHidden/>
              </w:rPr>
              <w:fldChar w:fldCharType="begin"/>
            </w:r>
            <w:r>
              <w:rPr>
                <w:noProof/>
                <w:webHidden/>
              </w:rPr>
              <w:instrText xml:space="preserve"> PAGEREF _Toc536717230 \h </w:instrText>
            </w:r>
            <w:r>
              <w:rPr>
                <w:noProof/>
                <w:webHidden/>
              </w:rPr>
            </w:r>
            <w:r>
              <w:rPr>
                <w:noProof/>
                <w:webHidden/>
              </w:rPr>
              <w:fldChar w:fldCharType="separate"/>
            </w:r>
            <w:r>
              <w:rPr>
                <w:noProof/>
                <w:webHidden/>
              </w:rPr>
              <w:t>113</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31" w:history="1">
            <w:r w:rsidRPr="00830915">
              <w:rPr>
                <w:rStyle w:val="Hipervnculo"/>
                <w:noProof/>
              </w:rPr>
              <w:t>4.4.1</w:t>
            </w:r>
            <w:r>
              <w:rPr>
                <w:rFonts w:asciiTheme="minorHAnsi" w:eastAsiaTheme="minorEastAsia" w:hAnsiTheme="minorHAnsi" w:cstheme="minorBidi"/>
                <w:noProof/>
                <w:sz w:val="22"/>
                <w:szCs w:val="22"/>
                <w:lang w:val="es-EC" w:eastAsia="es-EC"/>
              </w:rPr>
              <w:tab/>
            </w:r>
            <w:r w:rsidRPr="00830915">
              <w:rPr>
                <w:rStyle w:val="Hipervnculo"/>
                <w:noProof/>
              </w:rPr>
              <w:t>Estado de Situación Proyectado</w:t>
            </w:r>
            <w:r>
              <w:rPr>
                <w:noProof/>
                <w:webHidden/>
              </w:rPr>
              <w:tab/>
            </w:r>
            <w:r>
              <w:rPr>
                <w:noProof/>
                <w:webHidden/>
              </w:rPr>
              <w:fldChar w:fldCharType="begin"/>
            </w:r>
            <w:r>
              <w:rPr>
                <w:noProof/>
                <w:webHidden/>
              </w:rPr>
              <w:instrText xml:space="preserve"> PAGEREF _Toc536717231 \h </w:instrText>
            </w:r>
            <w:r>
              <w:rPr>
                <w:noProof/>
                <w:webHidden/>
              </w:rPr>
            </w:r>
            <w:r>
              <w:rPr>
                <w:noProof/>
                <w:webHidden/>
              </w:rPr>
              <w:fldChar w:fldCharType="separate"/>
            </w:r>
            <w:r>
              <w:rPr>
                <w:noProof/>
                <w:webHidden/>
              </w:rPr>
              <w:t>113</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32" w:history="1">
            <w:r w:rsidRPr="00830915">
              <w:rPr>
                <w:rStyle w:val="Hipervnculo"/>
                <w:noProof/>
              </w:rPr>
              <w:t>4.4.2</w:t>
            </w:r>
            <w:r>
              <w:rPr>
                <w:rFonts w:asciiTheme="minorHAnsi" w:eastAsiaTheme="minorEastAsia" w:hAnsiTheme="minorHAnsi" w:cstheme="minorBidi"/>
                <w:noProof/>
                <w:sz w:val="22"/>
                <w:szCs w:val="22"/>
                <w:lang w:val="es-EC" w:eastAsia="es-EC"/>
              </w:rPr>
              <w:tab/>
            </w:r>
            <w:r w:rsidRPr="00830915">
              <w:rPr>
                <w:rStyle w:val="Hipervnculo"/>
                <w:noProof/>
              </w:rPr>
              <w:t>Estado de Resultados Integral</w:t>
            </w:r>
            <w:r>
              <w:rPr>
                <w:noProof/>
                <w:webHidden/>
              </w:rPr>
              <w:tab/>
            </w:r>
            <w:r>
              <w:rPr>
                <w:noProof/>
                <w:webHidden/>
              </w:rPr>
              <w:fldChar w:fldCharType="begin"/>
            </w:r>
            <w:r>
              <w:rPr>
                <w:noProof/>
                <w:webHidden/>
              </w:rPr>
              <w:instrText xml:space="preserve"> PAGEREF _Toc536717232 \h </w:instrText>
            </w:r>
            <w:r>
              <w:rPr>
                <w:noProof/>
                <w:webHidden/>
              </w:rPr>
            </w:r>
            <w:r>
              <w:rPr>
                <w:noProof/>
                <w:webHidden/>
              </w:rPr>
              <w:fldChar w:fldCharType="separate"/>
            </w:r>
            <w:r>
              <w:rPr>
                <w:noProof/>
                <w:webHidden/>
              </w:rPr>
              <w:t>115</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33" w:history="1">
            <w:r w:rsidRPr="00830915">
              <w:rPr>
                <w:rStyle w:val="Hipervnculo"/>
                <w:noProof/>
              </w:rPr>
              <w:t>4.4.3</w:t>
            </w:r>
            <w:r>
              <w:rPr>
                <w:rFonts w:asciiTheme="minorHAnsi" w:eastAsiaTheme="minorEastAsia" w:hAnsiTheme="minorHAnsi" w:cstheme="minorBidi"/>
                <w:noProof/>
                <w:sz w:val="22"/>
                <w:szCs w:val="22"/>
                <w:lang w:val="es-EC" w:eastAsia="es-EC"/>
              </w:rPr>
              <w:tab/>
            </w:r>
            <w:r w:rsidRPr="00830915">
              <w:rPr>
                <w:rStyle w:val="Hipervnculo"/>
                <w:noProof/>
              </w:rPr>
              <w:t>Flujo de Efectivo</w:t>
            </w:r>
            <w:r>
              <w:rPr>
                <w:noProof/>
                <w:webHidden/>
              </w:rPr>
              <w:tab/>
            </w:r>
            <w:r>
              <w:rPr>
                <w:noProof/>
                <w:webHidden/>
              </w:rPr>
              <w:fldChar w:fldCharType="begin"/>
            </w:r>
            <w:r>
              <w:rPr>
                <w:noProof/>
                <w:webHidden/>
              </w:rPr>
              <w:instrText xml:space="preserve"> PAGEREF _Toc536717233 \h </w:instrText>
            </w:r>
            <w:r>
              <w:rPr>
                <w:noProof/>
                <w:webHidden/>
              </w:rPr>
            </w:r>
            <w:r>
              <w:rPr>
                <w:noProof/>
                <w:webHidden/>
              </w:rPr>
              <w:fldChar w:fldCharType="separate"/>
            </w:r>
            <w:r>
              <w:rPr>
                <w:noProof/>
                <w:webHidden/>
              </w:rPr>
              <w:t>117</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34" w:history="1">
            <w:r w:rsidRPr="00830915">
              <w:rPr>
                <w:rStyle w:val="Hipervnculo"/>
                <w:noProof/>
              </w:rPr>
              <w:t>4.5</w:t>
            </w:r>
            <w:r>
              <w:rPr>
                <w:rFonts w:asciiTheme="minorHAnsi" w:eastAsiaTheme="minorEastAsia" w:hAnsiTheme="minorHAnsi" w:cstheme="minorBidi"/>
                <w:noProof/>
                <w:sz w:val="22"/>
                <w:szCs w:val="22"/>
                <w:lang w:val="es-EC" w:eastAsia="es-EC"/>
              </w:rPr>
              <w:tab/>
            </w:r>
            <w:r w:rsidRPr="00830915">
              <w:rPr>
                <w:rStyle w:val="Hipervnculo"/>
                <w:noProof/>
              </w:rPr>
              <w:t>MÉTODOS DE EVALUACIÓN QUE TOMAN EN CUENTA EL VALOR DEL DINERO A TRAVÉS DEL TIEMPO.</w:t>
            </w:r>
            <w:r>
              <w:rPr>
                <w:noProof/>
                <w:webHidden/>
              </w:rPr>
              <w:tab/>
            </w:r>
            <w:r>
              <w:rPr>
                <w:noProof/>
                <w:webHidden/>
              </w:rPr>
              <w:fldChar w:fldCharType="begin"/>
            </w:r>
            <w:r>
              <w:rPr>
                <w:noProof/>
                <w:webHidden/>
              </w:rPr>
              <w:instrText xml:space="preserve"> PAGEREF _Toc536717234 \h </w:instrText>
            </w:r>
            <w:r>
              <w:rPr>
                <w:noProof/>
                <w:webHidden/>
              </w:rPr>
            </w:r>
            <w:r>
              <w:rPr>
                <w:noProof/>
                <w:webHidden/>
              </w:rPr>
              <w:fldChar w:fldCharType="separate"/>
            </w:r>
            <w:r>
              <w:rPr>
                <w:noProof/>
                <w:webHidden/>
              </w:rPr>
              <w:t>119</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35" w:history="1">
            <w:r w:rsidRPr="00830915">
              <w:rPr>
                <w:rStyle w:val="Hipervnculo"/>
                <w:noProof/>
              </w:rPr>
              <w:t>4.5.1</w:t>
            </w:r>
            <w:r>
              <w:rPr>
                <w:rFonts w:asciiTheme="minorHAnsi" w:eastAsiaTheme="minorEastAsia" w:hAnsiTheme="minorHAnsi" w:cstheme="minorBidi"/>
                <w:noProof/>
                <w:sz w:val="22"/>
                <w:szCs w:val="22"/>
                <w:lang w:val="es-EC" w:eastAsia="es-EC"/>
              </w:rPr>
              <w:tab/>
            </w:r>
            <w:r w:rsidRPr="00830915">
              <w:rPr>
                <w:rStyle w:val="Hipervnculo"/>
                <w:noProof/>
              </w:rPr>
              <w:t>Valor Presente Neto (VPN o VAN)</w:t>
            </w:r>
            <w:r>
              <w:rPr>
                <w:noProof/>
                <w:webHidden/>
              </w:rPr>
              <w:tab/>
            </w:r>
            <w:r>
              <w:rPr>
                <w:noProof/>
                <w:webHidden/>
              </w:rPr>
              <w:fldChar w:fldCharType="begin"/>
            </w:r>
            <w:r>
              <w:rPr>
                <w:noProof/>
                <w:webHidden/>
              </w:rPr>
              <w:instrText xml:space="preserve"> PAGEREF _Toc536717235 \h </w:instrText>
            </w:r>
            <w:r>
              <w:rPr>
                <w:noProof/>
                <w:webHidden/>
              </w:rPr>
            </w:r>
            <w:r>
              <w:rPr>
                <w:noProof/>
                <w:webHidden/>
              </w:rPr>
              <w:fldChar w:fldCharType="separate"/>
            </w:r>
            <w:r>
              <w:rPr>
                <w:noProof/>
                <w:webHidden/>
              </w:rPr>
              <w:t>119</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36" w:history="1">
            <w:r w:rsidRPr="00830915">
              <w:rPr>
                <w:rStyle w:val="Hipervnculo"/>
                <w:noProof/>
              </w:rPr>
              <w:t>4.5.2</w:t>
            </w:r>
            <w:r>
              <w:rPr>
                <w:rFonts w:asciiTheme="minorHAnsi" w:eastAsiaTheme="minorEastAsia" w:hAnsiTheme="minorHAnsi" w:cstheme="minorBidi"/>
                <w:noProof/>
                <w:sz w:val="22"/>
                <w:szCs w:val="22"/>
                <w:lang w:val="es-EC" w:eastAsia="es-EC"/>
              </w:rPr>
              <w:tab/>
            </w:r>
            <w:r w:rsidRPr="00830915">
              <w:rPr>
                <w:rStyle w:val="Hipervnculo"/>
                <w:noProof/>
              </w:rPr>
              <w:t>Tasa Interna de Retorno (TIR)</w:t>
            </w:r>
            <w:r>
              <w:rPr>
                <w:noProof/>
                <w:webHidden/>
              </w:rPr>
              <w:tab/>
            </w:r>
            <w:r>
              <w:rPr>
                <w:noProof/>
                <w:webHidden/>
              </w:rPr>
              <w:fldChar w:fldCharType="begin"/>
            </w:r>
            <w:r>
              <w:rPr>
                <w:noProof/>
                <w:webHidden/>
              </w:rPr>
              <w:instrText xml:space="preserve"> PAGEREF _Toc536717236 \h </w:instrText>
            </w:r>
            <w:r>
              <w:rPr>
                <w:noProof/>
                <w:webHidden/>
              </w:rPr>
            </w:r>
            <w:r>
              <w:rPr>
                <w:noProof/>
                <w:webHidden/>
              </w:rPr>
              <w:fldChar w:fldCharType="separate"/>
            </w:r>
            <w:r>
              <w:rPr>
                <w:noProof/>
                <w:webHidden/>
              </w:rPr>
              <w:t>120</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37" w:history="1">
            <w:r w:rsidRPr="00830915">
              <w:rPr>
                <w:rStyle w:val="Hipervnculo"/>
                <w:noProof/>
              </w:rPr>
              <w:t>4.5.3</w:t>
            </w:r>
            <w:r>
              <w:rPr>
                <w:rFonts w:asciiTheme="minorHAnsi" w:eastAsiaTheme="minorEastAsia" w:hAnsiTheme="minorHAnsi" w:cstheme="minorBidi"/>
                <w:noProof/>
                <w:sz w:val="22"/>
                <w:szCs w:val="22"/>
                <w:lang w:val="es-EC" w:eastAsia="es-EC"/>
              </w:rPr>
              <w:tab/>
            </w:r>
            <w:r w:rsidRPr="00830915">
              <w:rPr>
                <w:rStyle w:val="Hipervnculo"/>
                <w:noProof/>
              </w:rPr>
              <w:t>Tasa de descuento</w:t>
            </w:r>
            <w:r>
              <w:rPr>
                <w:noProof/>
                <w:webHidden/>
              </w:rPr>
              <w:tab/>
            </w:r>
            <w:r>
              <w:rPr>
                <w:noProof/>
                <w:webHidden/>
              </w:rPr>
              <w:fldChar w:fldCharType="begin"/>
            </w:r>
            <w:r>
              <w:rPr>
                <w:noProof/>
                <w:webHidden/>
              </w:rPr>
              <w:instrText xml:space="preserve"> PAGEREF _Toc536717237 \h </w:instrText>
            </w:r>
            <w:r>
              <w:rPr>
                <w:noProof/>
                <w:webHidden/>
              </w:rPr>
            </w:r>
            <w:r>
              <w:rPr>
                <w:noProof/>
                <w:webHidden/>
              </w:rPr>
              <w:fldChar w:fldCharType="separate"/>
            </w:r>
            <w:r>
              <w:rPr>
                <w:noProof/>
                <w:webHidden/>
              </w:rPr>
              <w:t>120</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38" w:history="1">
            <w:r w:rsidRPr="00830915">
              <w:rPr>
                <w:rStyle w:val="Hipervnculo"/>
                <w:noProof/>
              </w:rPr>
              <w:t>4.5.4</w:t>
            </w:r>
            <w:r>
              <w:rPr>
                <w:rFonts w:asciiTheme="minorHAnsi" w:eastAsiaTheme="minorEastAsia" w:hAnsiTheme="minorHAnsi" w:cstheme="minorBidi"/>
                <w:noProof/>
                <w:sz w:val="22"/>
                <w:szCs w:val="22"/>
                <w:lang w:val="es-EC" w:eastAsia="es-EC"/>
              </w:rPr>
              <w:tab/>
            </w:r>
            <w:r w:rsidRPr="00830915">
              <w:rPr>
                <w:rStyle w:val="Hipervnculo"/>
                <w:noProof/>
              </w:rPr>
              <w:t>Periodo de Recuperación de la Inversión</w:t>
            </w:r>
            <w:r>
              <w:rPr>
                <w:noProof/>
                <w:webHidden/>
              </w:rPr>
              <w:tab/>
            </w:r>
            <w:r>
              <w:rPr>
                <w:noProof/>
                <w:webHidden/>
              </w:rPr>
              <w:fldChar w:fldCharType="begin"/>
            </w:r>
            <w:r>
              <w:rPr>
                <w:noProof/>
                <w:webHidden/>
              </w:rPr>
              <w:instrText xml:space="preserve"> PAGEREF _Toc536717238 \h </w:instrText>
            </w:r>
            <w:r>
              <w:rPr>
                <w:noProof/>
                <w:webHidden/>
              </w:rPr>
            </w:r>
            <w:r>
              <w:rPr>
                <w:noProof/>
                <w:webHidden/>
              </w:rPr>
              <w:fldChar w:fldCharType="separate"/>
            </w:r>
            <w:r>
              <w:rPr>
                <w:noProof/>
                <w:webHidden/>
              </w:rPr>
              <w:t>121</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39" w:history="1">
            <w:r w:rsidRPr="00830915">
              <w:rPr>
                <w:rStyle w:val="Hipervnculo"/>
                <w:noProof/>
              </w:rPr>
              <w:t>4.5.5</w:t>
            </w:r>
            <w:r>
              <w:rPr>
                <w:rFonts w:asciiTheme="minorHAnsi" w:eastAsiaTheme="minorEastAsia" w:hAnsiTheme="minorHAnsi" w:cstheme="minorBidi"/>
                <w:noProof/>
                <w:sz w:val="22"/>
                <w:szCs w:val="22"/>
                <w:lang w:val="es-EC" w:eastAsia="es-EC"/>
              </w:rPr>
              <w:tab/>
            </w:r>
            <w:r w:rsidRPr="00830915">
              <w:rPr>
                <w:rStyle w:val="Hipervnculo"/>
                <w:noProof/>
              </w:rPr>
              <w:t>Relación Beneficio Costo</w:t>
            </w:r>
            <w:r>
              <w:rPr>
                <w:noProof/>
                <w:webHidden/>
              </w:rPr>
              <w:tab/>
            </w:r>
            <w:r>
              <w:rPr>
                <w:noProof/>
                <w:webHidden/>
              </w:rPr>
              <w:fldChar w:fldCharType="begin"/>
            </w:r>
            <w:r>
              <w:rPr>
                <w:noProof/>
                <w:webHidden/>
              </w:rPr>
              <w:instrText xml:space="preserve"> PAGEREF _Toc536717239 \h </w:instrText>
            </w:r>
            <w:r>
              <w:rPr>
                <w:noProof/>
                <w:webHidden/>
              </w:rPr>
            </w:r>
            <w:r>
              <w:rPr>
                <w:noProof/>
                <w:webHidden/>
              </w:rPr>
              <w:fldChar w:fldCharType="separate"/>
            </w:r>
            <w:r>
              <w:rPr>
                <w:noProof/>
                <w:webHidden/>
              </w:rPr>
              <w:t>122</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40" w:history="1">
            <w:r w:rsidRPr="00830915">
              <w:rPr>
                <w:rStyle w:val="Hipervnculo"/>
                <w:noProof/>
              </w:rPr>
              <w:t>4.6</w:t>
            </w:r>
            <w:r>
              <w:rPr>
                <w:rFonts w:asciiTheme="minorHAnsi" w:eastAsiaTheme="minorEastAsia" w:hAnsiTheme="minorHAnsi" w:cstheme="minorBidi"/>
                <w:noProof/>
                <w:sz w:val="22"/>
                <w:szCs w:val="22"/>
                <w:lang w:val="es-EC" w:eastAsia="es-EC"/>
              </w:rPr>
              <w:tab/>
            </w:r>
            <w:r w:rsidRPr="00830915">
              <w:rPr>
                <w:rStyle w:val="Hipervnculo"/>
                <w:noProof/>
              </w:rPr>
              <w:t>MÉTODOS DE EVALUACIÓN QUE NO TOMAN EN CUENTA EL VALOR DEL DINERO A TRAVÉS DEL TIEMPO.</w:t>
            </w:r>
            <w:r>
              <w:rPr>
                <w:noProof/>
                <w:webHidden/>
              </w:rPr>
              <w:tab/>
            </w:r>
            <w:r>
              <w:rPr>
                <w:noProof/>
                <w:webHidden/>
              </w:rPr>
              <w:fldChar w:fldCharType="begin"/>
            </w:r>
            <w:r>
              <w:rPr>
                <w:noProof/>
                <w:webHidden/>
              </w:rPr>
              <w:instrText xml:space="preserve"> PAGEREF _Toc536717240 \h </w:instrText>
            </w:r>
            <w:r>
              <w:rPr>
                <w:noProof/>
                <w:webHidden/>
              </w:rPr>
            </w:r>
            <w:r>
              <w:rPr>
                <w:noProof/>
                <w:webHidden/>
              </w:rPr>
              <w:fldChar w:fldCharType="separate"/>
            </w:r>
            <w:r>
              <w:rPr>
                <w:noProof/>
                <w:webHidden/>
              </w:rPr>
              <w:t>123</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41" w:history="1">
            <w:r w:rsidRPr="00830915">
              <w:rPr>
                <w:rStyle w:val="Hipervnculo"/>
                <w:noProof/>
              </w:rPr>
              <w:t>4.7</w:t>
            </w:r>
            <w:r>
              <w:rPr>
                <w:rFonts w:asciiTheme="minorHAnsi" w:eastAsiaTheme="minorEastAsia" w:hAnsiTheme="minorHAnsi" w:cstheme="minorBidi"/>
                <w:noProof/>
                <w:sz w:val="22"/>
                <w:szCs w:val="22"/>
                <w:lang w:val="es-EC" w:eastAsia="es-EC"/>
              </w:rPr>
              <w:tab/>
            </w:r>
            <w:r w:rsidRPr="00830915">
              <w:rPr>
                <w:rStyle w:val="Hipervnculo"/>
                <w:noProof/>
              </w:rPr>
              <w:t>Punto de Equilibrio</w:t>
            </w:r>
            <w:r>
              <w:rPr>
                <w:noProof/>
                <w:webHidden/>
              </w:rPr>
              <w:tab/>
            </w:r>
            <w:r>
              <w:rPr>
                <w:noProof/>
                <w:webHidden/>
              </w:rPr>
              <w:fldChar w:fldCharType="begin"/>
            </w:r>
            <w:r>
              <w:rPr>
                <w:noProof/>
                <w:webHidden/>
              </w:rPr>
              <w:instrText xml:space="preserve"> PAGEREF _Toc536717241 \h </w:instrText>
            </w:r>
            <w:r>
              <w:rPr>
                <w:noProof/>
                <w:webHidden/>
              </w:rPr>
            </w:r>
            <w:r>
              <w:rPr>
                <w:noProof/>
                <w:webHidden/>
              </w:rPr>
              <w:fldChar w:fldCharType="separate"/>
            </w:r>
            <w:r>
              <w:rPr>
                <w:noProof/>
                <w:webHidden/>
              </w:rPr>
              <w:t>125</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42" w:history="1">
            <w:r w:rsidRPr="00830915">
              <w:rPr>
                <w:rStyle w:val="Hipervnculo"/>
                <w:noProof/>
              </w:rPr>
              <w:t>4.8</w:t>
            </w:r>
            <w:r>
              <w:rPr>
                <w:rFonts w:asciiTheme="minorHAnsi" w:eastAsiaTheme="minorEastAsia" w:hAnsiTheme="minorHAnsi" w:cstheme="minorBidi"/>
                <w:noProof/>
                <w:sz w:val="22"/>
                <w:szCs w:val="22"/>
                <w:lang w:val="es-EC" w:eastAsia="es-EC"/>
              </w:rPr>
              <w:tab/>
            </w:r>
            <w:r w:rsidRPr="00830915">
              <w:rPr>
                <w:rStyle w:val="Hipervnculo"/>
                <w:noProof/>
              </w:rPr>
              <w:t>Análisis de Sensibilidad</w:t>
            </w:r>
            <w:r>
              <w:rPr>
                <w:noProof/>
                <w:webHidden/>
              </w:rPr>
              <w:tab/>
            </w:r>
            <w:r>
              <w:rPr>
                <w:noProof/>
                <w:webHidden/>
              </w:rPr>
              <w:fldChar w:fldCharType="begin"/>
            </w:r>
            <w:r>
              <w:rPr>
                <w:noProof/>
                <w:webHidden/>
              </w:rPr>
              <w:instrText xml:space="preserve"> PAGEREF _Toc536717242 \h </w:instrText>
            </w:r>
            <w:r>
              <w:rPr>
                <w:noProof/>
                <w:webHidden/>
              </w:rPr>
            </w:r>
            <w:r>
              <w:rPr>
                <w:noProof/>
                <w:webHidden/>
              </w:rPr>
              <w:fldChar w:fldCharType="separate"/>
            </w:r>
            <w:r>
              <w:rPr>
                <w:noProof/>
                <w:webHidden/>
              </w:rPr>
              <w:t>127</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43" w:history="1">
            <w:r w:rsidRPr="00830915">
              <w:rPr>
                <w:rStyle w:val="Hipervnculo"/>
                <w:noProof/>
              </w:rPr>
              <w:t>5.</w:t>
            </w:r>
            <w:r>
              <w:rPr>
                <w:rFonts w:asciiTheme="minorHAnsi" w:eastAsiaTheme="minorEastAsia" w:hAnsiTheme="minorHAnsi" w:cstheme="minorBidi"/>
                <w:noProof/>
                <w:sz w:val="22"/>
                <w:szCs w:val="22"/>
                <w:lang w:val="es-EC" w:eastAsia="es-EC"/>
              </w:rPr>
              <w:tab/>
            </w:r>
            <w:r w:rsidRPr="00830915">
              <w:rPr>
                <w:rStyle w:val="Hipervnculo"/>
                <w:noProof/>
              </w:rPr>
              <w:t>CAPÍTULO 5: CONCLUSIONES Y RECOMENDACIONES</w:t>
            </w:r>
            <w:r>
              <w:rPr>
                <w:noProof/>
                <w:webHidden/>
              </w:rPr>
              <w:tab/>
            </w:r>
            <w:r>
              <w:rPr>
                <w:noProof/>
                <w:webHidden/>
              </w:rPr>
              <w:fldChar w:fldCharType="begin"/>
            </w:r>
            <w:r>
              <w:rPr>
                <w:noProof/>
                <w:webHidden/>
              </w:rPr>
              <w:instrText xml:space="preserve"> PAGEREF _Toc536717243 \h </w:instrText>
            </w:r>
            <w:r>
              <w:rPr>
                <w:noProof/>
                <w:webHidden/>
              </w:rPr>
            </w:r>
            <w:r>
              <w:rPr>
                <w:noProof/>
                <w:webHidden/>
              </w:rPr>
              <w:fldChar w:fldCharType="separate"/>
            </w:r>
            <w:r>
              <w:rPr>
                <w:noProof/>
                <w:webHidden/>
              </w:rPr>
              <w:t>129</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44" w:history="1">
            <w:r w:rsidRPr="00830915">
              <w:rPr>
                <w:rStyle w:val="Hipervnculo"/>
                <w:noProof/>
              </w:rPr>
              <w:t>5.1</w:t>
            </w:r>
            <w:r>
              <w:rPr>
                <w:rFonts w:asciiTheme="minorHAnsi" w:eastAsiaTheme="minorEastAsia" w:hAnsiTheme="minorHAnsi" w:cstheme="minorBidi"/>
                <w:noProof/>
                <w:sz w:val="22"/>
                <w:szCs w:val="22"/>
                <w:lang w:val="es-EC" w:eastAsia="es-EC"/>
              </w:rPr>
              <w:tab/>
            </w:r>
            <w:r w:rsidRPr="00830915">
              <w:rPr>
                <w:rStyle w:val="Hipervnculo"/>
                <w:noProof/>
              </w:rPr>
              <w:t>CONCLUSIONES</w:t>
            </w:r>
            <w:r>
              <w:rPr>
                <w:noProof/>
                <w:webHidden/>
              </w:rPr>
              <w:tab/>
            </w:r>
            <w:r>
              <w:rPr>
                <w:noProof/>
                <w:webHidden/>
              </w:rPr>
              <w:fldChar w:fldCharType="begin"/>
            </w:r>
            <w:r>
              <w:rPr>
                <w:noProof/>
                <w:webHidden/>
              </w:rPr>
              <w:instrText xml:space="preserve"> PAGEREF _Toc536717244 \h </w:instrText>
            </w:r>
            <w:r>
              <w:rPr>
                <w:noProof/>
                <w:webHidden/>
              </w:rPr>
            </w:r>
            <w:r>
              <w:rPr>
                <w:noProof/>
                <w:webHidden/>
              </w:rPr>
              <w:fldChar w:fldCharType="separate"/>
            </w:r>
            <w:r>
              <w:rPr>
                <w:noProof/>
                <w:webHidden/>
              </w:rPr>
              <w:t>129</w:t>
            </w:r>
            <w:r>
              <w:rPr>
                <w:noProof/>
                <w:webHidden/>
              </w:rPr>
              <w:fldChar w:fldCharType="end"/>
            </w:r>
          </w:hyperlink>
        </w:p>
        <w:p w:rsidR="00775DCA" w:rsidRDefault="00775DCA">
          <w:pPr>
            <w:pStyle w:val="TDC2"/>
            <w:rPr>
              <w:rFonts w:asciiTheme="minorHAnsi" w:eastAsiaTheme="minorEastAsia" w:hAnsiTheme="minorHAnsi" w:cstheme="minorBidi"/>
              <w:noProof/>
              <w:sz w:val="22"/>
              <w:szCs w:val="22"/>
              <w:lang w:val="es-EC" w:eastAsia="es-EC"/>
            </w:rPr>
          </w:pPr>
          <w:hyperlink w:anchor="_Toc536717245" w:history="1">
            <w:r w:rsidRPr="00830915">
              <w:rPr>
                <w:rStyle w:val="Hipervnculo"/>
                <w:noProof/>
              </w:rPr>
              <w:t>5.2</w:t>
            </w:r>
            <w:r>
              <w:rPr>
                <w:rFonts w:asciiTheme="minorHAnsi" w:eastAsiaTheme="minorEastAsia" w:hAnsiTheme="minorHAnsi" w:cstheme="minorBidi"/>
                <w:noProof/>
                <w:sz w:val="22"/>
                <w:szCs w:val="22"/>
                <w:lang w:val="es-EC" w:eastAsia="es-EC"/>
              </w:rPr>
              <w:tab/>
            </w:r>
            <w:r w:rsidRPr="00830915">
              <w:rPr>
                <w:rStyle w:val="Hipervnculo"/>
                <w:noProof/>
              </w:rPr>
              <w:t>RECOMENDACIONES</w:t>
            </w:r>
            <w:r>
              <w:rPr>
                <w:noProof/>
                <w:webHidden/>
              </w:rPr>
              <w:tab/>
            </w:r>
            <w:r>
              <w:rPr>
                <w:noProof/>
                <w:webHidden/>
              </w:rPr>
              <w:fldChar w:fldCharType="begin"/>
            </w:r>
            <w:r>
              <w:rPr>
                <w:noProof/>
                <w:webHidden/>
              </w:rPr>
              <w:instrText xml:space="preserve"> PAGEREF _Toc536717245 \h </w:instrText>
            </w:r>
            <w:r>
              <w:rPr>
                <w:noProof/>
                <w:webHidden/>
              </w:rPr>
            </w:r>
            <w:r>
              <w:rPr>
                <w:noProof/>
                <w:webHidden/>
              </w:rPr>
              <w:fldChar w:fldCharType="separate"/>
            </w:r>
            <w:r>
              <w:rPr>
                <w:noProof/>
                <w:webHidden/>
              </w:rPr>
              <w:t>130</w:t>
            </w:r>
            <w:r>
              <w:rPr>
                <w:noProof/>
                <w:webHidden/>
              </w:rPr>
              <w:fldChar w:fldCharType="end"/>
            </w:r>
          </w:hyperlink>
        </w:p>
        <w:p w:rsidR="00775DCA" w:rsidRDefault="00775DCA">
          <w:pPr>
            <w:pStyle w:val="TDC1"/>
            <w:rPr>
              <w:rFonts w:asciiTheme="minorHAnsi" w:eastAsiaTheme="minorEastAsia" w:hAnsiTheme="minorHAnsi" w:cstheme="minorBidi"/>
              <w:b w:val="0"/>
              <w:sz w:val="22"/>
              <w:szCs w:val="22"/>
              <w:lang w:val="es-EC" w:eastAsia="es-EC"/>
            </w:rPr>
          </w:pPr>
          <w:hyperlink w:anchor="_Toc536717246" w:history="1">
            <w:r w:rsidRPr="00830915">
              <w:rPr>
                <w:rStyle w:val="Hipervnculo"/>
              </w:rPr>
              <w:t>Bibliografía</w:t>
            </w:r>
            <w:r>
              <w:rPr>
                <w:webHidden/>
              </w:rPr>
              <w:tab/>
            </w:r>
            <w:r>
              <w:rPr>
                <w:webHidden/>
              </w:rPr>
              <w:fldChar w:fldCharType="begin"/>
            </w:r>
            <w:r>
              <w:rPr>
                <w:webHidden/>
              </w:rPr>
              <w:instrText xml:space="preserve"> PAGEREF _Toc536717246 \h </w:instrText>
            </w:r>
            <w:r>
              <w:rPr>
                <w:webHidden/>
              </w:rPr>
            </w:r>
            <w:r>
              <w:rPr>
                <w:webHidden/>
              </w:rPr>
              <w:fldChar w:fldCharType="separate"/>
            </w:r>
            <w:r>
              <w:rPr>
                <w:webHidden/>
              </w:rPr>
              <w:t>131</w:t>
            </w:r>
            <w:r>
              <w:rPr>
                <w:webHidden/>
              </w:rPr>
              <w:fldChar w:fldCharType="end"/>
            </w:r>
          </w:hyperlink>
        </w:p>
        <w:p w:rsidR="007D3EA7" w:rsidRDefault="007D3EA7" w:rsidP="00436D5D">
          <w:pPr>
            <w:jc w:val="both"/>
          </w:pPr>
          <w:r w:rsidRPr="00436D5D">
            <w:rPr>
              <w:rFonts w:ascii="Times New Roman" w:hAnsi="Times New Roman" w:cs="Times New Roman"/>
              <w:b/>
              <w:bCs/>
              <w:sz w:val="24"/>
              <w:szCs w:val="24"/>
            </w:rPr>
            <w:fldChar w:fldCharType="end"/>
          </w:r>
        </w:p>
      </w:sdtContent>
    </w:sdt>
    <w:p w:rsidR="00F33E1F" w:rsidRPr="00436D5D" w:rsidRDefault="007D3EA7" w:rsidP="00F33E1F">
      <w:pPr>
        <w:spacing w:after="0" w:line="360" w:lineRule="auto"/>
        <w:rPr>
          <w:rFonts w:ascii="Times New Roman" w:hAnsi="Times New Roman" w:cs="Times New Roman"/>
          <w:noProof/>
          <w:sz w:val="24"/>
          <w:szCs w:val="24"/>
        </w:rPr>
      </w:pPr>
      <w:r>
        <w:rPr>
          <w:b/>
          <w:bCs/>
          <w:sz w:val="28"/>
        </w:rPr>
        <w:br w:type="page"/>
      </w:r>
      <w:r w:rsidR="00F33E1F" w:rsidRPr="00436D5D">
        <w:rPr>
          <w:rFonts w:ascii="Times New Roman" w:hAnsi="Times New Roman" w:cs="Times New Roman"/>
          <w:sz w:val="24"/>
          <w:szCs w:val="24"/>
          <w:lang w:val="es-EC"/>
        </w:rPr>
        <w:fldChar w:fldCharType="begin"/>
      </w:r>
      <w:r w:rsidR="00F33E1F" w:rsidRPr="00436D5D">
        <w:rPr>
          <w:rFonts w:ascii="Times New Roman" w:hAnsi="Times New Roman" w:cs="Times New Roman"/>
          <w:sz w:val="24"/>
          <w:szCs w:val="24"/>
          <w:lang w:val="es-EC"/>
        </w:rPr>
        <w:instrText xml:space="preserve"> TOC \h \z \c "Figura" </w:instrText>
      </w:r>
      <w:r w:rsidR="00F33E1F" w:rsidRPr="00436D5D">
        <w:rPr>
          <w:rFonts w:ascii="Times New Roman" w:hAnsi="Times New Roman" w:cs="Times New Roman"/>
          <w:sz w:val="24"/>
          <w:szCs w:val="24"/>
          <w:lang w:val="es-EC"/>
        </w:rPr>
        <w:fldChar w:fldCharType="separate"/>
      </w:r>
    </w:p>
    <w:p w:rsidR="00AD2219" w:rsidRPr="00436D5D" w:rsidRDefault="00AD2219" w:rsidP="00AD2219">
      <w:pPr>
        <w:pStyle w:val="Tabladeilustraciones"/>
        <w:tabs>
          <w:tab w:val="right" w:leader="dot" w:pos="8494"/>
        </w:tabs>
        <w:spacing w:line="360" w:lineRule="auto"/>
        <w:rPr>
          <w:rStyle w:val="Hipervnculo"/>
          <w:rFonts w:ascii="Times New Roman" w:hAnsi="Times New Roman" w:cs="Times New Roman"/>
          <w:noProof/>
          <w:color w:val="auto"/>
          <w:sz w:val="24"/>
          <w:szCs w:val="24"/>
          <w:u w:val="none"/>
        </w:rPr>
      </w:pPr>
      <w:r w:rsidRPr="00436D5D">
        <w:rPr>
          <w:rStyle w:val="Hipervnculo"/>
          <w:rFonts w:ascii="Times New Roman" w:hAnsi="Times New Roman" w:cs="Times New Roman"/>
          <w:noProof/>
          <w:color w:val="auto"/>
          <w:sz w:val="24"/>
          <w:szCs w:val="24"/>
          <w:u w:val="none"/>
        </w:rPr>
        <w:lastRenderedPageBreak/>
        <w:t>ÍNDICE DE FIGURAS</w:t>
      </w:r>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30" w:history="1">
        <w:r w:rsidR="00F33E1F" w:rsidRPr="00436D5D">
          <w:rPr>
            <w:rStyle w:val="Hipervnculo"/>
            <w:rFonts w:ascii="Times New Roman" w:hAnsi="Times New Roman" w:cs="Times New Roman"/>
            <w:noProof/>
            <w:sz w:val="24"/>
            <w:szCs w:val="24"/>
          </w:rPr>
          <w:t>Figura 1</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_Toc534293130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8</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31" w:history="1">
        <w:r w:rsidR="00F33E1F" w:rsidRPr="00436D5D">
          <w:rPr>
            <w:rStyle w:val="Hipervnculo"/>
            <w:rFonts w:ascii="Times New Roman" w:hAnsi="Times New Roman" w:cs="Times New Roman"/>
            <w:noProof/>
            <w:sz w:val="24"/>
            <w:szCs w:val="24"/>
          </w:rPr>
          <w:t>Figura 2 RUC lado anverso</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_Toc534293131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11</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32" w:history="1">
        <w:r w:rsidR="00F33E1F" w:rsidRPr="00436D5D">
          <w:rPr>
            <w:rStyle w:val="Hipervnculo"/>
            <w:rFonts w:ascii="Times New Roman" w:hAnsi="Times New Roman" w:cs="Times New Roman"/>
            <w:noProof/>
            <w:sz w:val="24"/>
            <w:szCs w:val="24"/>
          </w:rPr>
          <w:t>Figura 3 RUC lado inverso</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_Toc534293132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12</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33" w:history="1">
        <w:r w:rsidR="00F33E1F" w:rsidRPr="00436D5D">
          <w:rPr>
            <w:rStyle w:val="Hipervnculo"/>
            <w:rFonts w:ascii="Times New Roman" w:hAnsi="Times New Roman" w:cs="Times New Roman"/>
            <w:noProof/>
            <w:sz w:val="24"/>
            <w:szCs w:val="24"/>
          </w:rPr>
          <w:t>Figura 4</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_Toc534293133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17</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34" w:history="1">
        <w:r w:rsidR="00F33E1F" w:rsidRPr="00436D5D">
          <w:rPr>
            <w:rStyle w:val="Hipervnculo"/>
            <w:rFonts w:ascii="Times New Roman" w:hAnsi="Times New Roman" w:cs="Times New Roman"/>
            <w:noProof/>
            <w:sz w:val="24"/>
            <w:szCs w:val="24"/>
          </w:rPr>
          <w:t>Figura 5</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_Toc534293134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18</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35" w:history="1">
        <w:r w:rsidR="00F33E1F" w:rsidRPr="00436D5D">
          <w:rPr>
            <w:rStyle w:val="Hipervnculo"/>
            <w:rFonts w:ascii="Times New Roman" w:hAnsi="Times New Roman" w:cs="Times New Roman"/>
            <w:noProof/>
            <w:sz w:val="24"/>
            <w:szCs w:val="24"/>
          </w:rPr>
          <w:t>Figura 6</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_Toc534293135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18</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36" w:history="1">
        <w:r w:rsidR="00F33E1F" w:rsidRPr="00436D5D">
          <w:rPr>
            <w:rStyle w:val="Hipervnculo"/>
            <w:rFonts w:ascii="Times New Roman" w:hAnsi="Times New Roman" w:cs="Times New Roman"/>
            <w:noProof/>
            <w:sz w:val="24"/>
            <w:szCs w:val="24"/>
          </w:rPr>
          <w:t>Figura 7</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_Toc534293136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19</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37" w:history="1">
        <w:r w:rsidR="00F33E1F" w:rsidRPr="00436D5D">
          <w:rPr>
            <w:rStyle w:val="Hipervnculo"/>
            <w:rFonts w:ascii="Times New Roman" w:hAnsi="Times New Roman" w:cs="Times New Roman"/>
            <w:noProof/>
            <w:sz w:val="24"/>
            <w:szCs w:val="24"/>
          </w:rPr>
          <w:t>Figura 8</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_Toc534293137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20</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38" w:history="1">
        <w:r w:rsidR="00F33E1F" w:rsidRPr="00436D5D">
          <w:rPr>
            <w:rStyle w:val="Hipervnculo"/>
            <w:rFonts w:ascii="Times New Roman" w:hAnsi="Times New Roman" w:cs="Times New Roman"/>
            <w:noProof/>
            <w:sz w:val="24"/>
            <w:szCs w:val="24"/>
          </w:rPr>
          <w:t>Figura 9</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_Toc534293138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20</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39" w:history="1">
        <w:r w:rsidR="00F33E1F" w:rsidRPr="00436D5D">
          <w:rPr>
            <w:rStyle w:val="Hipervnculo"/>
            <w:rFonts w:ascii="Times New Roman" w:hAnsi="Times New Roman" w:cs="Times New Roman"/>
            <w:noProof/>
            <w:sz w:val="24"/>
            <w:szCs w:val="24"/>
          </w:rPr>
          <w:t>Figura 10</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_Toc534293139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21</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40" w:history="1">
        <w:r w:rsidR="00F33E1F" w:rsidRPr="00436D5D">
          <w:rPr>
            <w:rStyle w:val="Hipervnculo"/>
            <w:rFonts w:ascii="Times New Roman" w:hAnsi="Times New Roman" w:cs="Times New Roman"/>
            <w:noProof/>
            <w:sz w:val="24"/>
            <w:szCs w:val="24"/>
          </w:rPr>
          <w:t>Figura 11 Atención recibida (cortesía, amabilidad, simpatía)</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_Toc534293140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46</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41" w:history="1">
        <w:r w:rsidR="00F33E1F" w:rsidRPr="00436D5D">
          <w:rPr>
            <w:rStyle w:val="Hipervnculo"/>
            <w:rFonts w:ascii="Times New Roman" w:hAnsi="Times New Roman" w:cs="Times New Roman"/>
            <w:noProof/>
            <w:sz w:val="24"/>
            <w:szCs w:val="24"/>
          </w:rPr>
          <w:t>Figura 12 Rapidez en la atención</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_Toc534293141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47</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42" w:history="1">
        <w:r w:rsidR="00F33E1F" w:rsidRPr="00436D5D">
          <w:rPr>
            <w:rStyle w:val="Hipervnculo"/>
            <w:rFonts w:ascii="Times New Roman" w:hAnsi="Times New Roman" w:cs="Times New Roman"/>
            <w:noProof/>
            <w:sz w:val="24"/>
            <w:szCs w:val="24"/>
          </w:rPr>
          <w:t>Figura 13 Agilidad ante un problema</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_Toc534293142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47</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43" w:history="1">
        <w:r w:rsidR="00F33E1F" w:rsidRPr="00436D5D">
          <w:rPr>
            <w:rStyle w:val="Hipervnculo"/>
            <w:rFonts w:ascii="Times New Roman" w:hAnsi="Times New Roman" w:cs="Times New Roman"/>
            <w:noProof/>
            <w:sz w:val="24"/>
            <w:szCs w:val="24"/>
          </w:rPr>
          <w:t>Figura 14 Frecuencia de visitas del vendedor</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_Toc534293143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48</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44" w:history="1">
        <w:r w:rsidR="00F33E1F" w:rsidRPr="00436D5D">
          <w:rPr>
            <w:rStyle w:val="Hipervnculo"/>
            <w:rFonts w:ascii="Times New Roman" w:hAnsi="Times New Roman" w:cs="Times New Roman"/>
            <w:noProof/>
            <w:sz w:val="24"/>
            <w:szCs w:val="24"/>
          </w:rPr>
          <w:t>Figura 15 Trato comercial recibido</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_Toc534293144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48</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45" w:history="1">
        <w:r w:rsidR="00F33E1F" w:rsidRPr="00436D5D">
          <w:rPr>
            <w:rStyle w:val="Hipervnculo"/>
            <w:rFonts w:ascii="Times New Roman" w:hAnsi="Times New Roman" w:cs="Times New Roman"/>
            <w:noProof/>
            <w:sz w:val="24"/>
            <w:szCs w:val="24"/>
          </w:rPr>
          <w:t>Figura 16 Asesoramiento al momento de realizar un pedido</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_Toc534293145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49</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46" w:history="1">
        <w:r w:rsidR="00F33E1F" w:rsidRPr="00436D5D">
          <w:rPr>
            <w:rStyle w:val="Hipervnculo"/>
            <w:rFonts w:ascii="Times New Roman" w:hAnsi="Times New Roman" w:cs="Times New Roman"/>
            <w:noProof/>
            <w:sz w:val="24"/>
            <w:szCs w:val="24"/>
          </w:rPr>
          <w:t>Figura 17 Conocimiento de la situación de un pedido</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_Toc534293146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50</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47" w:history="1">
        <w:r w:rsidR="00F33E1F" w:rsidRPr="00436D5D">
          <w:rPr>
            <w:rStyle w:val="Hipervnculo"/>
            <w:rFonts w:ascii="Times New Roman" w:hAnsi="Times New Roman" w:cs="Times New Roman"/>
            <w:noProof/>
            <w:sz w:val="24"/>
            <w:szCs w:val="24"/>
          </w:rPr>
          <w:t>Figura 18 Conocimiento del stock de la empresa</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_Toc534293147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50</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48" w:history="1">
        <w:r w:rsidR="00F33E1F" w:rsidRPr="00436D5D">
          <w:rPr>
            <w:rStyle w:val="Hipervnculo"/>
            <w:rFonts w:ascii="Times New Roman" w:hAnsi="Times New Roman" w:cs="Times New Roman"/>
            <w:noProof/>
            <w:sz w:val="24"/>
            <w:szCs w:val="24"/>
          </w:rPr>
          <w:t>Figura 19 Ha encontrado el producto que necesita al acercarse al local de Bratex</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_Toc534293148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51</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49" w:history="1">
        <w:r w:rsidR="00F33E1F" w:rsidRPr="00436D5D">
          <w:rPr>
            <w:rStyle w:val="Hipervnculo"/>
            <w:rFonts w:ascii="Times New Roman" w:hAnsi="Times New Roman" w:cs="Times New Roman"/>
            <w:noProof/>
            <w:sz w:val="24"/>
            <w:szCs w:val="24"/>
          </w:rPr>
          <w:t>Figura 20 Cumplimiento del plazo de entrega acordado</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_Toc534293149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52</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50" w:history="1">
        <w:r w:rsidR="00F33E1F" w:rsidRPr="00436D5D">
          <w:rPr>
            <w:rStyle w:val="Hipervnculo"/>
            <w:rFonts w:ascii="Times New Roman" w:hAnsi="Times New Roman" w:cs="Times New Roman"/>
            <w:noProof/>
            <w:sz w:val="24"/>
            <w:szCs w:val="24"/>
          </w:rPr>
          <w:t>Figura 21 Agilidad entrega de pedidos</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_Toc534293150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52</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51" w:history="1">
        <w:r w:rsidR="00F33E1F" w:rsidRPr="00436D5D">
          <w:rPr>
            <w:rStyle w:val="Hipervnculo"/>
            <w:rFonts w:ascii="Times New Roman" w:hAnsi="Times New Roman" w:cs="Times New Roman"/>
            <w:noProof/>
            <w:sz w:val="24"/>
            <w:szCs w:val="24"/>
          </w:rPr>
          <w:t>Figura 22 Calidad de la mercadería</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_Toc534293151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53</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52" w:history="1">
        <w:r w:rsidR="00F33E1F" w:rsidRPr="00436D5D">
          <w:rPr>
            <w:rStyle w:val="Hipervnculo"/>
            <w:rFonts w:ascii="Times New Roman" w:hAnsi="Times New Roman" w:cs="Times New Roman"/>
            <w:noProof/>
            <w:sz w:val="24"/>
            <w:szCs w:val="24"/>
          </w:rPr>
          <w:t>Figura 23 El producto que ha recibido ha tenido alguna falla</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_Toc534293152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54</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53" w:history="1">
        <w:r w:rsidR="00F33E1F" w:rsidRPr="00436D5D">
          <w:rPr>
            <w:rStyle w:val="Hipervnculo"/>
            <w:rFonts w:ascii="Times New Roman" w:hAnsi="Times New Roman" w:cs="Times New Roman"/>
            <w:noProof/>
            <w:sz w:val="24"/>
            <w:szCs w:val="24"/>
          </w:rPr>
          <w:t>Figura 24 Ha realizado alguna devolución</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_Toc534293153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54</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54" w:history="1">
        <w:r w:rsidR="00F33E1F" w:rsidRPr="00436D5D">
          <w:rPr>
            <w:rStyle w:val="Hipervnculo"/>
            <w:rFonts w:ascii="Times New Roman" w:hAnsi="Times New Roman" w:cs="Times New Roman"/>
            <w:noProof/>
            <w:sz w:val="24"/>
            <w:szCs w:val="24"/>
          </w:rPr>
          <w:t>Figura 25 Por qué motivo ha realizado devoluciones</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_Toc534293154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55</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55" w:history="1">
        <w:r w:rsidR="00F33E1F" w:rsidRPr="00436D5D">
          <w:rPr>
            <w:rStyle w:val="Hipervnculo"/>
            <w:rFonts w:ascii="Times New Roman" w:hAnsi="Times New Roman" w:cs="Times New Roman"/>
            <w:noProof/>
            <w:sz w:val="24"/>
            <w:szCs w:val="24"/>
          </w:rPr>
          <w:t>Figura 26 Entrega de la documentación adecuada con cada pedido</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_Toc534293155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56</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56" w:history="1">
        <w:r w:rsidR="00F33E1F" w:rsidRPr="00436D5D">
          <w:rPr>
            <w:rStyle w:val="Hipervnculo"/>
            <w:rFonts w:ascii="Times New Roman" w:hAnsi="Times New Roman" w:cs="Times New Roman"/>
            <w:noProof/>
            <w:sz w:val="24"/>
            <w:szCs w:val="24"/>
          </w:rPr>
          <w:t>Figura 27 Sugerencias y recomendaciones</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_Toc534293156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57</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57" w:history="1">
        <w:r w:rsidR="00F33E1F" w:rsidRPr="00436D5D">
          <w:rPr>
            <w:rStyle w:val="Hipervnculo"/>
            <w:rFonts w:ascii="Times New Roman" w:hAnsi="Times New Roman" w:cs="Times New Roman"/>
            <w:noProof/>
            <w:sz w:val="24"/>
            <w:szCs w:val="24"/>
          </w:rPr>
          <w:t>Figura 28 Cadena de valor Bratex</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_Toc534293157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60</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58" w:history="1">
        <w:r w:rsidR="00F33E1F" w:rsidRPr="00436D5D">
          <w:rPr>
            <w:rStyle w:val="Hipervnculo"/>
            <w:rFonts w:ascii="Times New Roman" w:hAnsi="Times New Roman" w:cs="Times New Roman"/>
            <w:noProof/>
            <w:sz w:val="24"/>
            <w:szCs w:val="24"/>
          </w:rPr>
          <w:t>Figura 29</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_Toc534293158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67</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59" w:history="1">
        <w:r w:rsidR="00F33E1F" w:rsidRPr="00436D5D">
          <w:rPr>
            <w:rStyle w:val="Hipervnculo"/>
            <w:rFonts w:ascii="Times New Roman" w:hAnsi="Times New Roman" w:cs="Times New Roman"/>
            <w:noProof/>
            <w:sz w:val="24"/>
            <w:szCs w:val="24"/>
          </w:rPr>
          <w:t>Figura 30</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_Toc534293159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67</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60" w:history="1">
        <w:r w:rsidR="00F33E1F" w:rsidRPr="00436D5D">
          <w:rPr>
            <w:rStyle w:val="Hipervnculo"/>
            <w:rFonts w:ascii="Times New Roman" w:hAnsi="Times New Roman" w:cs="Times New Roman"/>
            <w:noProof/>
            <w:sz w:val="24"/>
            <w:szCs w:val="24"/>
          </w:rPr>
          <w:t>Figura 31</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_Toc534293160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68</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61" w:history="1">
        <w:r w:rsidR="00F33E1F" w:rsidRPr="00436D5D">
          <w:rPr>
            <w:rStyle w:val="Hipervnculo"/>
            <w:rFonts w:ascii="Times New Roman" w:hAnsi="Times New Roman" w:cs="Times New Roman"/>
            <w:noProof/>
            <w:sz w:val="24"/>
            <w:szCs w:val="24"/>
          </w:rPr>
          <w:t>Figura 32</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_Toc534293161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68</w:t>
        </w:r>
        <w:r w:rsidR="00F33E1F" w:rsidRPr="00436D5D">
          <w:rPr>
            <w:rFonts w:ascii="Times New Roman" w:hAnsi="Times New Roman" w:cs="Times New Roman"/>
            <w:noProof/>
            <w:webHidden/>
            <w:sz w:val="24"/>
            <w:szCs w:val="24"/>
          </w:rPr>
          <w:fldChar w:fldCharType="end"/>
        </w:r>
      </w:hyperlink>
    </w:p>
    <w:p w:rsidR="00F33E1F" w:rsidRPr="00436D5D" w:rsidRDefault="00350AF4" w:rsidP="00F33E1F">
      <w:pPr>
        <w:pStyle w:val="Tabladeilustraciones"/>
        <w:tabs>
          <w:tab w:val="right" w:leader="dot" w:pos="8494"/>
        </w:tabs>
        <w:spacing w:line="360" w:lineRule="auto"/>
        <w:rPr>
          <w:rStyle w:val="Hipervnculo"/>
          <w:rFonts w:ascii="Times New Roman" w:hAnsi="Times New Roman" w:cs="Times New Roman"/>
          <w:noProof/>
          <w:sz w:val="24"/>
          <w:szCs w:val="24"/>
        </w:rPr>
      </w:pPr>
      <w:hyperlink w:anchor="_Toc534293162" w:history="1">
        <w:r w:rsidR="00F33E1F" w:rsidRPr="00436D5D">
          <w:rPr>
            <w:rStyle w:val="Hipervnculo"/>
            <w:rFonts w:ascii="Times New Roman" w:hAnsi="Times New Roman" w:cs="Times New Roman"/>
            <w:noProof/>
            <w:sz w:val="24"/>
            <w:szCs w:val="24"/>
          </w:rPr>
          <w:t>Figura 33 Organigrama Estructural</w:t>
        </w:r>
        <w:r w:rsidR="00F33E1F" w:rsidRPr="00436D5D">
          <w:rPr>
            <w:rFonts w:ascii="Times New Roman" w:hAnsi="Times New Roman" w:cs="Times New Roman"/>
            <w:noProof/>
            <w:webHidden/>
            <w:sz w:val="24"/>
            <w:szCs w:val="24"/>
          </w:rPr>
          <w:tab/>
        </w:r>
        <w:r w:rsidR="00F33E1F" w:rsidRPr="00436D5D">
          <w:rPr>
            <w:rFonts w:ascii="Times New Roman" w:hAnsi="Times New Roman" w:cs="Times New Roman"/>
            <w:noProof/>
            <w:webHidden/>
            <w:sz w:val="24"/>
            <w:szCs w:val="24"/>
          </w:rPr>
          <w:fldChar w:fldCharType="begin"/>
        </w:r>
        <w:r w:rsidR="00F33E1F" w:rsidRPr="00436D5D">
          <w:rPr>
            <w:rFonts w:ascii="Times New Roman" w:hAnsi="Times New Roman" w:cs="Times New Roman"/>
            <w:noProof/>
            <w:webHidden/>
            <w:sz w:val="24"/>
            <w:szCs w:val="24"/>
          </w:rPr>
          <w:instrText xml:space="preserve"> PAGEREF _Toc534293162 \h </w:instrText>
        </w:r>
        <w:r w:rsidR="00F33E1F" w:rsidRPr="00436D5D">
          <w:rPr>
            <w:rFonts w:ascii="Times New Roman" w:hAnsi="Times New Roman" w:cs="Times New Roman"/>
            <w:noProof/>
            <w:webHidden/>
            <w:sz w:val="24"/>
            <w:szCs w:val="24"/>
          </w:rPr>
        </w:r>
        <w:r w:rsidR="00F33E1F" w:rsidRPr="00436D5D">
          <w:rPr>
            <w:rFonts w:ascii="Times New Roman" w:hAnsi="Times New Roman" w:cs="Times New Roman"/>
            <w:noProof/>
            <w:webHidden/>
            <w:sz w:val="24"/>
            <w:szCs w:val="24"/>
          </w:rPr>
          <w:fldChar w:fldCharType="separate"/>
        </w:r>
        <w:r w:rsidR="00F33E1F" w:rsidRPr="00436D5D">
          <w:rPr>
            <w:rFonts w:ascii="Times New Roman" w:hAnsi="Times New Roman" w:cs="Times New Roman"/>
            <w:noProof/>
            <w:webHidden/>
            <w:sz w:val="24"/>
            <w:szCs w:val="24"/>
          </w:rPr>
          <w:t>83</w:t>
        </w:r>
        <w:r w:rsidR="00F33E1F" w:rsidRPr="00436D5D">
          <w:rPr>
            <w:rFonts w:ascii="Times New Roman" w:hAnsi="Times New Roman" w:cs="Times New Roman"/>
            <w:noProof/>
            <w:webHidden/>
            <w:sz w:val="24"/>
            <w:szCs w:val="24"/>
          </w:rPr>
          <w:fldChar w:fldCharType="end"/>
        </w:r>
      </w:hyperlink>
    </w:p>
    <w:p w:rsidR="00F33E1F" w:rsidRPr="00436D5D" w:rsidRDefault="00F33E1F" w:rsidP="00F33E1F">
      <w:pPr>
        <w:spacing w:after="0" w:line="360" w:lineRule="auto"/>
        <w:rPr>
          <w:rFonts w:ascii="Times New Roman" w:hAnsi="Times New Roman" w:cs="Times New Roman"/>
          <w:sz w:val="24"/>
          <w:szCs w:val="24"/>
        </w:rPr>
      </w:pPr>
    </w:p>
    <w:p w:rsidR="00F33E1F" w:rsidRPr="00AD2219" w:rsidRDefault="00F33E1F" w:rsidP="00AD2219">
      <w:pPr>
        <w:spacing w:after="0" w:line="360" w:lineRule="auto"/>
        <w:rPr>
          <w:rFonts w:ascii="Times New Roman" w:hAnsi="Times New Roman" w:cs="Times New Roman"/>
          <w:noProof/>
          <w:sz w:val="24"/>
          <w:szCs w:val="24"/>
        </w:rPr>
      </w:pPr>
      <w:r w:rsidRPr="00436D5D">
        <w:rPr>
          <w:rFonts w:ascii="Times New Roman" w:hAnsi="Times New Roman" w:cs="Times New Roman"/>
          <w:sz w:val="24"/>
          <w:szCs w:val="24"/>
          <w:lang w:val="es-EC"/>
        </w:rPr>
        <w:fldChar w:fldCharType="end"/>
      </w:r>
      <w:r w:rsidR="00AD2219" w:rsidRPr="00AD2219">
        <w:rPr>
          <w:rFonts w:ascii="Times New Roman" w:hAnsi="Times New Roman" w:cs="Times New Roman"/>
          <w:sz w:val="24"/>
          <w:szCs w:val="24"/>
          <w:lang w:val="es-EC"/>
        </w:rPr>
        <w:t>ÍNDICE DE TABLAS</w:t>
      </w:r>
      <w:r w:rsidRPr="00AD2219">
        <w:rPr>
          <w:rFonts w:ascii="Times New Roman" w:hAnsi="Times New Roman" w:cs="Times New Roman"/>
          <w:sz w:val="24"/>
          <w:szCs w:val="24"/>
          <w:lang w:val="es-EC"/>
        </w:rPr>
        <w:fldChar w:fldCharType="begin"/>
      </w:r>
      <w:r w:rsidRPr="00AD2219">
        <w:rPr>
          <w:rFonts w:ascii="Times New Roman" w:hAnsi="Times New Roman" w:cs="Times New Roman"/>
          <w:sz w:val="24"/>
          <w:szCs w:val="24"/>
          <w:lang w:val="es-EC"/>
        </w:rPr>
        <w:instrText xml:space="preserve"> TOC \h \z \c "Tabla" </w:instrText>
      </w:r>
      <w:r w:rsidRPr="00AD2219">
        <w:rPr>
          <w:rFonts w:ascii="Times New Roman" w:hAnsi="Times New Roman" w:cs="Times New Roman"/>
          <w:sz w:val="24"/>
          <w:szCs w:val="24"/>
          <w:lang w:val="es-EC"/>
        </w:rPr>
        <w:fldChar w:fldCharType="separate"/>
      </w:r>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63" w:history="1">
        <w:r w:rsidR="00F33E1F" w:rsidRPr="00AD2219">
          <w:rPr>
            <w:rStyle w:val="Hipervnculo"/>
            <w:rFonts w:ascii="Times New Roman" w:hAnsi="Times New Roman" w:cs="Times New Roman"/>
            <w:noProof/>
            <w:sz w:val="24"/>
            <w:szCs w:val="24"/>
          </w:rPr>
          <w:t>Tabla 1 Indicadores Macroeconómicos</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_Toc534293163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14</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64" w:history="1">
        <w:r w:rsidR="00F33E1F" w:rsidRPr="00AD2219">
          <w:rPr>
            <w:rStyle w:val="Hipervnculo"/>
            <w:rFonts w:ascii="Times New Roman" w:hAnsi="Times New Roman" w:cs="Times New Roman"/>
            <w:noProof/>
            <w:sz w:val="24"/>
            <w:szCs w:val="24"/>
          </w:rPr>
          <w:t>Tabla 2 Inflación anual</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_Toc534293164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15</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65" w:history="1">
        <w:r w:rsidR="00F33E1F" w:rsidRPr="00AD2219">
          <w:rPr>
            <w:rStyle w:val="Hipervnculo"/>
            <w:rFonts w:ascii="Times New Roman" w:hAnsi="Times New Roman" w:cs="Times New Roman"/>
            <w:noProof/>
            <w:sz w:val="24"/>
            <w:szCs w:val="24"/>
          </w:rPr>
          <w:t>Tabla 3 Clasificación de objetivos</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_Toc534293165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39</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66" w:history="1">
        <w:r w:rsidR="00F33E1F" w:rsidRPr="00AD2219">
          <w:rPr>
            <w:rStyle w:val="Hipervnculo"/>
            <w:rFonts w:ascii="Times New Roman" w:hAnsi="Times New Roman" w:cs="Times New Roman"/>
            <w:noProof/>
            <w:sz w:val="24"/>
            <w:szCs w:val="24"/>
          </w:rPr>
          <w:t>Tabla 4 Número de personas que ha realizado devoluciones</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_Toc534293166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55</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67" w:history="1">
        <w:r w:rsidR="00F33E1F" w:rsidRPr="00AD2219">
          <w:rPr>
            <w:rStyle w:val="Hipervnculo"/>
            <w:rFonts w:ascii="Times New Roman" w:hAnsi="Times New Roman" w:cs="Times New Roman"/>
            <w:noProof/>
            <w:sz w:val="24"/>
            <w:szCs w:val="24"/>
          </w:rPr>
          <w:t>Tabla 5 Número de personas que realizaron sugerencias y recomendaciones</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_Toc534293167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57</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68" w:history="1">
        <w:r w:rsidR="00F33E1F" w:rsidRPr="00AD2219">
          <w:rPr>
            <w:rStyle w:val="Hipervnculo"/>
            <w:rFonts w:ascii="Times New Roman" w:hAnsi="Times New Roman" w:cs="Times New Roman"/>
            <w:noProof/>
            <w:sz w:val="24"/>
            <w:szCs w:val="24"/>
          </w:rPr>
          <w:t>Tabla 6 Proveedores Nacionales</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_Toc534293168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69</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69" w:history="1">
        <w:r w:rsidR="00F33E1F" w:rsidRPr="00AD2219">
          <w:rPr>
            <w:rStyle w:val="Hipervnculo"/>
            <w:rFonts w:ascii="Times New Roman" w:hAnsi="Times New Roman" w:cs="Times New Roman"/>
            <w:noProof/>
            <w:sz w:val="24"/>
            <w:szCs w:val="24"/>
          </w:rPr>
          <w:t>Tabla 7 Proveedores internacionales</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_Toc534293169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70</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70" w:history="1">
        <w:r w:rsidR="00F33E1F" w:rsidRPr="00AD2219">
          <w:rPr>
            <w:rStyle w:val="Hipervnculo"/>
            <w:rFonts w:ascii="Times New Roman" w:hAnsi="Times New Roman" w:cs="Times New Roman"/>
            <w:noProof/>
            <w:sz w:val="24"/>
            <w:szCs w:val="24"/>
          </w:rPr>
          <w:t>Tabla 8 Clientes</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_Toc534293170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71</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71" w:history="1">
        <w:r w:rsidR="00F33E1F" w:rsidRPr="00AD2219">
          <w:rPr>
            <w:rStyle w:val="Hipervnculo"/>
            <w:rFonts w:ascii="Times New Roman" w:hAnsi="Times New Roman" w:cs="Times New Roman"/>
            <w:noProof/>
            <w:sz w:val="24"/>
            <w:szCs w:val="24"/>
          </w:rPr>
          <w:t>Tabla 9 Matriz FODA</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_Toc534293171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73</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72" w:history="1">
        <w:r w:rsidR="00F33E1F" w:rsidRPr="00AD2219">
          <w:rPr>
            <w:rStyle w:val="Hipervnculo"/>
            <w:rFonts w:ascii="Times New Roman" w:hAnsi="Times New Roman" w:cs="Times New Roman"/>
            <w:noProof/>
            <w:sz w:val="24"/>
            <w:szCs w:val="24"/>
          </w:rPr>
          <w:t>Tabla 10 Matriz de factores externos EFE</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_Toc534293172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74</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73" w:history="1">
        <w:r w:rsidR="00F33E1F" w:rsidRPr="00AD2219">
          <w:rPr>
            <w:rStyle w:val="Hipervnculo"/>
            <w:rFonts w:ascii="Times New Roman" w:hAnsi="Times New Roman" w:cs="Times New Roman"/>
            <w:noProof/>
            <w:sz w:val="24"/>
            <w:szCs w:val="24"/>
          </w:rPr>
          <w:t>Tabla 11 Tabla de factores Internos EFI</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_Toc534293173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74</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74" w:history="1">
        <w:r w:rsidR="00F33E1F" w:rsidRPr="00AD2219">
          <w:rPr>
            <w:rStyle w:val="Hipervnculo"/>
            <w:rFonts w:ascii="Times New Roman" w:hAnsi="Times New Roman" w:cs="Times New Roman"/>
            <w:noProof/>
            <w:sz w:val="24"/>
            <w:szCs w:val="24"/>
          </w:rPr>
          <w:t>Tabla 12 Planificación de Contingencia</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_Toc534293174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75</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75" w:history="1">
        <w:r w:rsidR="00F33E1F" w:rsidRPr="00AD2219">
          <w:rPr>
            <w:rStyle w:val="Hipervnculo"/>
            <w:rFonts w:ascii="Times New Roman" w:hAnsi="Times New Roman" w:cs="Times New Roman"/>
            <w:noProof/>
            <w:sz w:val="24"/>
            <w:szCs w:val="24"/>
          </w:rPr>
          <w:t>Tabla 13Planificación Operativa y táctica del Área de Finanzas y Contabilidad</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_Toc534293175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77</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76" w:history="1">
        <w:r w:rsidR="00F33E1F" w:rsidRPr="00AD2219">
          <w:rPr>
            <w:rStyle w:val="Hipervnculo"/>
            <w:rFonts w:ascii="Times New Roman" w:hAnsi="Times New Roman" w:cs="Times New Roman"/>
            <w:noProof/>
            <w:sz w:val="24"/>
            <w:szCs w:val="24"/>
          </w:rPr>
          <w:t>Tabla 14 Planificación Operativa y táctica del Área de Ventas</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_Toc534293176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78</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77" w:history="1">
        <w:r w:rsidR="00F33E1F" w:rsidRPr="00AD2219">
          <w:rPr>
            <w:rStyle w:val="Hipervnculo"/>
            <w:rFonts w:ascii="Times New Roman" w:hAnsi="Times New Roman" w:cs="Times New Roman"/>
            <w:noProof/>
            <w:sz w:val="24"/>
            <w:szCs w:val="24"/>
            <w:lang w:eastAsia="es-EC"/>
          </w:rPr>
          <w:t xml:space="preserve"> </w:t>
        </w:r>
        <w:r w:rsidR="00F33E1F" w:rsidRPr="00AD2219">
          <w:rPr>
            <w:rStyle w:val="Hipervnculo"/>
            <w:rFonts w:ascii="Times New Roman" w:hAnsi="Times New Roman" w:cs="Times New Roman"/>
            <w:noProof/>
            <w:sz w:val="24"/>
            <w:szCs w:val="24"/>
          </w:rPr>
          <w:t>Tabla 15 Planificación Operativa y táctica del Área de Logística</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_Toc534293177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79</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78" w:history="1">
        <w:r w:rsidR="00F33E1F" w:rsidRPr="00AD2219">
          <w:rPr>
            <w:rStyle w:val="Hipervnculo"/>
            <w:rFonts w:ascii="Times New Roman" w:hAnsi="Times New Roman" w:cs="Times New Roman"/>
            <w:noProof/>
            <w:sz w:val="24"/>
            <w:szCs w:val="24"/>
          </w:rPr>
          <w:t xml:space="preserve"> Tabla 16 Plan de Contingencia</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_Toc534293178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81</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79" w:history="1">
        <w:r w:rsidR="00F33E1F" w:rsidRPr="00AD2219">
          <w:rPr>
            <w:rStyle w:val="Hipervnculo"/>
            <w:rFonts w:ascii="Times New Roman" w:hAnsi="Times New Roman" w:cs="Times New Roman"/>
            <w:noProof/>
            <w:sz w:val="24"/>
            <w:szCs w:val="24"/>
            <w:lang w:eastAsia="es-EC"/>
          </w:rPr>
          <w:t xml:space="preserve"> </w:t>
        </w:r>
        <w:r w:rsidR="00F33E1F" w:rsidRPr="00AD2219">
          <w:rPr>
            <w:rStyle w:val="Hipervnculo"/>
            <w:rFonts w:ascii="Times New Roman" w:hAnsi="Times New Roman" w:cs="Times New Roman"/>
            <w:noProof/>
            <w:sz w:val="24"/>
            <w:szCs w:val="24"/>
          </w:rPr>
          <w:t>Tabla 17 Monitoreo Administrativo Empresarial</w:t>
        </w:r>
        <w:r w:rsidR="00F33E1F" w:rsidRPr="00AD2219">
          <w:rPr>
            <w:rStyle w:val="Hipervnculo"/>
            <w:rFonts w:ascii="Times New Roman" w:hAnsi="Times New Roman" w:cs="Times New Roman"/>
            <w:noProof/>
            <w:sz w:val="24"/>
            <w:szCs w:val="24"/>
            <w:lang w:eastAsia="es-EC"/>
          </w:rPr>
          <w:t xml:space="preserve">  Fuente: Empresa Bratex</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_Toc534293179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91</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80" w:history="1">
        <w:r w:rsidR="00F33E1F" w:rsidRPr="00AD2219">
          <w:rPr>
            <w:rStyle w:val="Hipervnculo"/>
            <w:rFonts w:ascii="Times New Roman" w:hAnsi="Times New Roman" w:cs="Times New Roman"/>
            <w:noProof/>
            <w:sz w:val="24"/>
            <w:szCs w:val="24"/>
          </w:rPr>
          <w:t>Tabla 18 Monitoreo de Empleado</w:t>
        </w:r>
        <w:r w:rsidR="00F33E1F" w:rsidRPr="00AD2219">
          <w:rPr>
            <w:rStyle w:val="Hipervnculo"/>
            <w:rFonts w:ascii="Times New Roman" w:hAnsi="Times New Roman" w:cs="Times New Roman"/>
            <w:noProof/>
            <w:sz w:val="24"/>
            <w:szCs w:val="24"/>
            <w:lang w:eastAsia="es-EC"/>
          </w:rPr>
          <w:t xml:space="preserve"> Fuente: Empresa Bratex</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_Toc534293180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92</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81" w:history="1">
        <w:r w:rsidR="00F33E1F" w:rsidRPr="00AD2219">
          <w:rPr>
            <w:rStyle w:val="Hipervnculo"/>
            <w:rFonts w:ascii="Times New Roman" w:hAnsi="Times New Roman" w:cs="Times New Roman"/>
            <w:noProof/>
            <w:sz w:val="24"/>
            <w:szCs w:val="24"/>
            <w:lang w:eastAsia="es-EC"/>
          </w:rPr>
          <w:t xml:space="preserve"> </w:t>
        </w:r>
        <w:r w:rsidR="00F33E1F" w:rsidRPr="00AD2219">
          <w:rPr>
            <w:rStyle w:val="Hipervnculo"/>
            <w:rFonts w:ascii="Times New Roman" w:hAnsi="Times New Roman" w:cs="Times New Roman"/>
            <w:noProof/>
            <w:sz w:val="24"/>
            <w:szCs w:val="24"/>
          </w:rPr>
          <w:t>Tabla 19 Monitoreo de Clientes</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_Toc534293181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93</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82" w:history="1">
        <w:r w:rsidR="00F33E1F" w:rsidRPr="00AD2219">
          <w:rPr>
            <w:rStyle w:val="Hipervnculo"/>
            <w:rFonts w:ascii="Times New Roman" w:hAnsi="Times New Roman" w:cs="Times New Roman"/>
            <w:noProof/>
            <w:sz w:val="24"/>
            <w:szCs w:val="24"/>
          </w:rPr>
          <w:t>Tabla 20 Monitoreo Proveedores</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_Toc534293182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94</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83" w:history="1">
        <w:r w:rsidR="00F33E1F" w:rsidRPr="00AD2219">
          <w:rPr>
            <w:rStyle w:val="Hipervnculo"/>
            <w:rFonts w:ascii="Times New Roman" w:hAnsi="Times New Roman" w:cs="Times New Roman"/>
            <w:noProof/>
            <w:sz w:val="24"/>
            <w:szCs w:val="24"/>
          </w:rPr>
          <w:t>Tabla 21 Total Equipos de Cómputo</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_Toc534293183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95</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84" w:history="1">
        <w:r w:rsidR="00F33E1F" w:rsidRPr="00AD2219">
          <w:rPr>
            <w:rStyle w:val="Hipervnculo"/>
            <w:rFonts w:ascii="Times New Roman" w:hAnsi="Times New Roman" w:cs="Times New Roman"/>
            <w:noProof/>
            <w:sz w:val="24"/>
            <w:szCs w:val="24"/>
          </w:rPr>
          <w:t>Tabla 22 Total Muebles y Enseres</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_Toc534293184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96</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85" w:history="1">
        <w:r w:rsidR="00F33E1F" w:rsidRPr="00AD2219">
          <w:rPr>
            <w:rStyle w:val="Hipervnculo"/>
            <w:rFonts w:ascii="Times New Roman" w:hAnsi="Times New Roman" w:cs="Times New Roman"/>
            <w:noProof/>
            <w:sz w:val="24"/>
            <w:szCs w:val="24"/>
          </w:rPr>
          <w:t>Tabla 23 Total Vehículos</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_Toc534293185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96</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86" w:history="1">
        <w:r w:rsidR="00F33E1F" w:rsidRPr="00AD2219">
          <w:rPr>
            <w:rStyle w:val="Hipervnculo"/>
            <w:rFonts w:ascii="Times New Roman" w:hAnsi="Times New Roman" w:cs="Times New Roman"/>
            <w:noProof/>
            <w:sz w:val="24"/>
            <w:szCs w:val="24"/>
          </w:rPr>
          <w:t>Tabla 24 Total Activos Fijos</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_Toc534293186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96</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87" w:history="1">
        <w:r w:rsidR="00F33E1F" w:rsidRPr="00AD2219">
          <w:rPr>
            <w:rStyle w:val="Hipervnculo"/>
            <w:rFonts w:ascii="Times New Roman" w:hAnsi="Times New Roman" w:cs="Times New Roman"/>
            <w:noProof/>
            <w:sz w:val="24"/>
            <w:szCs w:val="24"/>
          </w:rPr>
          <w:t>Tabla 25 Total Activos Intangibles</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_Toc534293187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97</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88" w:history="1">
        <w:r w:rsidR="00F33E1F" w:rsidRPr="00AD2219">
          <w:rPr>
            <w:rStyle w:val="Hipervnculo"/>
            <w:rFonts w:ascii="Times New Roman" w:hAnsi="Times New Roman" w:cs="Times New Roman"/>
            <w:noProof/>
            <w:sz w:val="24"/>
            <w:szCs w:val="24"/>
          </w:rPr>
          <w:t>Tabla 26 Total Activos Diferidos</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_Toc534293188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97</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89" w:history="1">
        <w:r w:rsidR="00F33E1F" w:rsidRPr="00AD2219">
          <w:rPr>
            <w:rStyle w:val="Hipervnculo"/>
            <w:rFonts w:ascii="Times New Roman" w:hAnsi="Times New Roman" w:cs="Times New Roman"/>
            <w:noProof/>
            <w:sz w:val="24"/>
            <w:szCs w:val="24"/>
          </w:rPr>
          <w:t>Tabla 27 Gastos Administrativos</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_Toc534293189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98</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90" w:history="1">
        <w:r w:rsidR="00F33E1F" w:rsidRPr="00AD2219">
          <w:rPr>
            <w:rStyle w:val="Hipervnculo"/>
            <w:rFonts w:ascii="Times New Roman" w:hAnsi="Times New Roman" w:cs="Times New Roman"/>
            <w:noProof/>
            <w:sz w:val="24"/>
            <w:szCs w:val="24"/>
          </w:rPr>
          <w:t>Tabla 28 Gastos de Ventas</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_Toc534293190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99</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91" w:history="1">
        <w:r w:rsidR="00F33E1F" w:rsidRPr="00AD2219">
          <w:rPr>
            <w:rStyle w:val="Hipervnculo"/>
            <w:rFonts w:ascii="Times New Roman" w:hAnsi="Times New Roman" w:cs="Times New Roman"/>
            <w:noProof/>
            <w:sz w:val="24"/>
            <w:szCs w:val="24"/>
          </w:rPr>
          <w:t>Tabla 29 Presupuestos de ingresos</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_Toc534293191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99</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92" w:history="1">
        <w:r w:rsidR="00F33E1F" w:rsidRPr="00AD2219">
          <w:rPr>
            <w:rStyle w:val="Hipervnculo"/>
            <w:rFonts w:ascii="Times New Roman" w:hAnsi="Times New Roman" w:cs="Times New Roman"/>
            <w:noProof/>
            <w:sz w:val="24"/>
            <w:szCs w:val="24"/>
          </w:rPr>
          <w:t>Tabla 30 Presupuesto de egresos</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_Toc534293192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100</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93" w:history="1">
        <w:r w:rsidR="00F33E1F" w:rsidRPr="00AD2219">
          <w:rPr>
            <w:rStyle w:val="Hipervnculo"/>
            <w:rFonts w:ascii="Times New Roman" w:hAnsi="Times New Roman" w:cs="Times New Roman"/>
            <w:noProof/>
            <w:sz w:val="24"/>
            <w:szCs w:val="24"/>
          </w:rPr>
          <w:t>Tabla 31 Estado de Situación Proyectado</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_Toc534293193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102</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94" w:history="1">
        <w:r w:rsidR="00F33E1F" w:rsidRPr="00AD2219">
          <w:rPr>
            <w:rStyle w:val="Hipervnculo"/>
            <w:rFonts w:ascii="Times New Roman" w:hAnsi="Times New Roman" w:cs="Times New Roman"/>
            <w:noProof/>
            <w:sz w:val="24"/>
            <w:szCs w:val="24"/>
          </w:rPr>
          <w:t>Tabla 32 Estado de Resultados</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_Toc534293194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104</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95" w:history="1">
        <w:r w:rsidR="00F33E1F" w:rsidRPr="00AD2219">
          <w:rPr>
            <w:rStyle w:val="Hipervnculo"/>
            <w:rFonts w:ascii="Times New Roman" w:hAnsi="Times New Roman" w:cs="Times New Roman"/>
            <w:noProof/>
            <w:sz w:val="24"/>
            <w:szCs w:val="24"/>
          </w:rPr>
          <w:t>Tabla 33 Flujo de Efectivo</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_Toc534293195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106</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96" w:history="1">
        <w:r w:rsidR="00F33E1F" w:rsidRPr="00AD2219">
          <w:rPr>
            <w:rStyle w:val="Hipervnculo"/>
            <w:rFonts w:ascii="Times New Roman" w:hAnsi="Times New Roman" w:cs="Times New Roman"/>
            <w:noProof/>
            <w:sz w:val="24"/>
            <w:szCs w:val="24"/>
          </w:rPr>
          <w:t>Tabla 34  VAN</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_Toc534293196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107</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97" w:history="1">
        <w:r w:rsidR="00F33E1F" w:rsidRPr="00AD2219">
          <w:rPr>
            <w:rStyle w:val="Hipervnculo"/>
            <w:rFonts w:ascii="Times New Roman" w:hAnsi="Times New Roman" w:cs="Times New Roman"/>
            <w:noProof/>
            <w:sz w:val="24"/>
            <w:szCs w:val="24"/>
          </w:rPr>
          <w:t>Tabla 35 TIR</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_Toc534293197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108</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98" w:history="1">
        <w:r w:rsidR="00F33E1F" w:rsidRPr="00AD2219">
          <w:rPr>
            <w:rStyle w:val="Hipervnculo"/>
            <w:rFonts w:ascii="Times New Roman" w:hAnsi="Times New Roman" w:cs="Times New Roman"/>
            <w:noProof/>
            <w:sz w:val="24"/>
            <w:szCs w:val="24"/>
          </w:rPr>
          <w:t>Tabla 36 Cálculo de la tasa de descuento</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_Toc534293198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108</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199" w:history="1">
        <w:r w:rsidR="00F33E1F" w:rsidRPr="00AD2219">
          <w:rPr>
            <w:rStyle w:val="Hipervnculo"/>
            <w:rFonts w:ascii="Times New Roman" w:hAnsi="Times New Roman" w:cs="Times New Roman"/>
            <w:noProof/>
            <w:sz w:val="24"/>
            <w:szCs w:val="24"/>
          </w:rPr>
          <w:t>Tabla 37 Tasa de Descuento</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_Toc534293199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108</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200" w:history="1">
        <w:r w:rsidR="00F33E1F" w:rsidRPr="00AD2219">
          <w:rPr>
            <w:rStyle w:val="Hipervnculo"/>
            <w:rFonts w:ascii="Times New Roman" w:hAnsi="Times New Roman" w:cs="Times New Roman"/>
            <w:noProof/>
            <w:sz w:val="24"/>
            <w:szCs w:val="24"/>
          </w:rPr>
          <w:t>Tabla 38 Periodo de Recuperación de la Inversión</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_Toc534293200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109</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201" w:history="1">
        <w:r w:rsidR="00F33E1F" w:rsidRPr="00AD2219">
          <w:rPr>
            <w:rStyle w:val="Hipervnculo"/>
            <w:rFonts w:ascii="Times New Roman" w:hAnsi="Times New Roman" w:cs="Times New Roman"/>
            <w:noProof/>
            <w:sz w:val="24"/>
            <w:szCs w:val="24"/>
          </w:rPr>
          <w:t>Tabla 39 Datos para calcular el PRI</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_Toc534293201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109</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202" w:history="1">
        <w:r w:rsidR="00F33E1F" w:rsidRPr="00AD2219">
          <w:rPr>
            <w:rStyle w:val="Hipervnculo"/>
            <w:rFonts w:ascii="Times New Roman" w:hAnsi="Times New Roman" w:cs="Times New Roman"/>
            <w:noProof/>
            <w:sz w:val="24"/>
            <w:szCs w:val="24"/>
          </w:rPr>
          <w:t>Tabla 40 Relación Beneficio Costo</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_Toc534293202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110</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203" w:history="1">
        <w:r w:rsidR="00F33E1F" w:rsidRPr="00AD2219">
          <w:rPr>
            <w:rStyle w:val="Hipervnculo"/>
            <w:rFonts w:ascii="Times New Roman" w:hAnsi="Times New Roman" w:cs="Times New Roman"/>
            <w:noProof/>
            <w:sz w:val="24"/>
            <w:szCs w:val="24"/>
          </w:rPr>
          <w:t>Tabla 41 Indicadores de Liquidez y Rentabilidad</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_Toc534293203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112</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204" w:history="1">
        <w:r w:rsidR="00F33E1F" w:rsidRPr="00AD2219">
          <w:rPr>
            <w:rStyle w:val="Hipervnculo"/>
            <w:rFonts w:ascii="Times New Roman" w:hAnsi="Times New Roman" w:cs="Times New Roman"/>
            <w:noProof/>
            <w:sz w:val="24"/>
            <w:szCs w:val="24"/>
          </w:rPr>
          <w:t>Tabla 42 Tabla de Costos</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_Toc534293204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113</w:t>
        </w:r>
        <w:r w:rsidR="00F33E1F" w:rsidRPr="00AD2219">
          <w:rPr>
            <w:rFonts w:ascii="Times New Roman" w:hAnsi="Times New Roman" w:cs="Times New Roman"/>
            <w:noProof/>
            <w:webHidden/>
            <w:sz w:val="24"/>
            <w:szCs w:val="24"/>
          </w:rPr>
          <w:fldChar w:fldCharType="end"/>
        </w:r>
      </w:hyperlink>
    </w:p>
    <w:p w:rsidR="00F33E1F" w:rsidRPr="00AD2219" w:rsidRDefault="00350AF4" w:rsidP="00AD2219">
      <w:pPr>
        <w:pStyle w:val="Tabladeilustraciones"/>
        <w:tabs>
          <w:tab w:val="right" w:leader="dot" w:pos="8494"/>
        </w:tabs>
        <w:spacing w:line="360" w:lineRule="auto"/>
        <w:rPr>
          <w:rFonts w:ascii="Times New Roman" w:eastAsiaTheme="minorEastAsia" w:hAnsi="Times New Roman" w:cs="Times New Roman"/>
          <w:noProof/>
          <w:sz w:val="24"/>
          <w:szCs w:val="24"/>
          <w:lang w:val="es-EC" w:eastAsia="es-EC"/>
        </w:rPr>
      </w:pPr>
      <w:hyperlink w:anchor="_Toc534293205" w:history="1">
        <w:r w:rsidR="00F33E1F" w:rsidRPr="00AD2219">
          <w:rPr>
            <w:rStyle w:val="Hipervnculo"/>
            <w:rFonts w:ascii="Times New Roman" w:hAnsi="Times New Roman" w:cs="Times New Roman"/>
            <w:noProof/>
            <w:sz w:val="24"/>
            <w:szCs w:val="24"/>
          </w:rPr>
          <w:t>Tabla 43 Análisis de Escenarios</w:t>
        </w:r>
        <w:r w:rsidR="00F33E1F" w:rsidRPr="00AD2219">
          <w:rPr>
            <w:rFonts w:ascii="Times New Roman" w:hAnsi="Times New Roman" w:cs="Times New Roman"/>
            <w:noProof/>
            <w:webHidden/>
            <w:sz w:val="24"/>
            <w:szCs w:val="24"/>
          </w:rPr>
          <w:tab/>
        </w:r>
        <w:r w:rsidR="00F33E1F" w:rsidRPr="00AD2219">
          <w:rPr>
            <w:rFonts w:ascii="Times New Roman" w:hAnsi="Times New Roman" w:cs="Times New Roman"/>
            <w:noProof/>
            <w:webHidden/>
            <w:sz w:val="24"/>
            <w:szCs w:val="24"/>
          </w:rPr>
          <w:fldChar w:fldCharType="begin"/>
        </w:r>
        <w:r w:rsidR="00F33E1F" w:rsidRPr="00AD2219">
          <w:rPr>
            <w:rFonts w:ascii="Times New Roman" w:hAnsi="Times New Roman" w:cs="Times New Roman"/>
            <w:noProof/>
            <w:webHidden/>
            <w:sz w:val="24"/>
            <w:szCs w:val="24"/>
          </w:rPr>
          <w:instrText xml:space="preserve"> PAGEREF _Toc534293205 \h </w:instrText>
        </w:r>
        <w:r w:rsidR="00F33E1F" w:rsidRPr="00AD2219">
          <w:rPr>
            <w:rFonts w:ascii="Times New Roman" w:hAnsi="Times New Roman" w:cs="Times New Roman"/>
            <w:noProof/>
            <w:webHidden/>
            <w:sz w:val="24"/>
            <w:szCs w:val="24"/>
          </w:rPr>
        </w:r>
        <w:r w:rsidR="00F33E1F" w:rsidRPr="00AD2219">
          <w:rPr>
            <w:rFonts w:ascii="Times New Roman" w:hAnsi="Times New Roman" w:cs="Times New Roman"/>
            <w:noProof/>
            <w:webHidden/>
            <w:sz w:val="24"/>
            <w:szCs w:val="24"/>
          </w:rPr>
          <w:fldChar w:fldCharType="separate"/>
        </w:r>
        <w:r w:rsidR="00F33E1F" w:rsidRPr="00AD2219">
          <w:rPr>
            <w:rFonts w:ascii="Times New Roman" w:hAnsi="Times New Roman" w:cs="Times New Roman"/>
            <w:noProof/>
            <w:webHidden/>
            <w:sz w:val="24"/>
            <w:szCs w:val="24"/>
          </w:rPr>
          <w:t>115</w:t>
        </w:r>
        <w:r w:rsidR="00F33E1F" w:rsidRPr="00AD2219">
          <w:rPr>
            <w:rFonts w:ascii="Times New Roman" w:hAnsi="Times New Roman" w:cs="Times New Roman"/>
            <w:noProof/>
            <w:webHidden/>
            <w:sz w:val="24"/>
            <w:szCs w:val="24"/>
          </w:rPr>
          <w:fldChar w:fldCharType="end"/>
        </w:r>
      </w:hyperlink>
    </w:p>
    <w:p w:rsidR="00F33E1F" w:rsidRDefault="00F33E1F" w:rsidP="00AD2219">
      <w:pPr>
        <w:spacing w:after="0" w:line="360" w:lineRule="auto"/>
        <w:rPr>
          <w:sz w:val="24"/>
          <w:szCs w:val="24"/>
          <w:lang w:val="es-EC"/>
        </w:rPr>
      </w:pPr>
      <w:r w:rsidRPr="00AD2219">
        <w:rPr>
          <w:rFonts w:ascii="Times New Roman" w:hAnsi="Times New Roman" w:cs="Times New Roman"/>
          <w:sz w:val="24"/>
          <w:szCs w:val="24"/>
          <w:lang w:val="es-EC"/>
        </w:rPr>
        <w:fldChar w:fldCharType="end"/>
      </w:r>
    </w:p>
    <w:p w:rsidR="00F33E1F" w:rsidRPr="007D3EA7" w:rsidRDefault="00F33E1F" w:rsidP="00F33E1F">
      <w:pPr>
        <w:rPr>
          <w:sz w:val="24"/>
          <w:szCs w:val="24"/>
          <w:lang w:val="es-EC"/>
        </w:rPr>
      </w:pPr>
    </w:p>
    <w:p w:rsidR="00D66A16" w:rsidRDefault="00D66A16">
      <w:pPr>
        <w:rPr>
          <w:sz w:val="24"/>
          <w:szCs w:val="24"/>
          <w:lang w:val="es-EC"/>
        </w:rPr>
      </w:pPr>
      <w:r>
        <w:rPr>
          <w:sz w:val="24"/>
          <w:szCs w:val="24"/>
          <w:lang w:val="es-EC"/>
        </w:rPr>
        <w:br w:type="page"/>
      </w:r>
    </w:p>
    <w:p w:rsidR="00D66A16" w:rsidRDefault="00D66A16" w:rsidP="00D66A16">
      <w:pPr>
        <w:pStyle w:val="Textoindependiente"/>
        <w:spacing w:after="0" w:line="360" w:lineRule="auto"/>
        <w:rPr>
          <w:rFonts w:ascii="Times New Roman" w:hAnsi="Times New Roman" w:cs="Times New Roman"/>
          <w:sz w:val="24"/>
        </w:rPr>
      </w:pPr>
      <w:r w:rsidRPr="00B031FF">
        <w:rPr>
          <w:rFonts w:ascii="Times New Roman" w:hAnsi="Times New Roman" w:cs="Times New Roman"/>
          <w:sz w:val="24"/>
        </w:rPr>
        <w:lastRenderedPageBreak/>
        <w:t>RESÚMEN EJECUTIVO</w:t>
      </w:r>
    </w:p>
    <w:p w:rsidR="00D66A16" w:rsidRPr="00B031FF" w:rsidRDefault="00D66A16" w:rsidP="00D66A16">
      <w:pPr>
        <w:pStyle w:val="Textoindependiente"/>
        <w:spacing w:after="0" w:line="360" w:lineRule="auto"/>
        <w:rPr>
          <w:rFonts w:ascii="Times New Roman" w:hAnsi="Times New Roman" w:cs="Times New Roman"/>
          <w:sz w:val="24"/>
        </w:rPr>
      </w:pPr>
    </w:p>
    <w:p w:rsidR="00D66A16" w:rsidRDefault="00D66A16" w:rsidP="00D66A16">
      <w:pPr>
        <w:pStyle w:val="Textoindependiente"/>
        <w:spacing w:after="0" w:line="360" w:lineRule="auto"/>
        <w:jc w:val="both"/>
        <w:rPr>
          <w:rFonts w:ascii="Times New Roman" w:hAnsi="Times New Roman" w:cs="Times New Roman"/>
          <w:sz w:val="24"/>
        </w:rPr>
      </w:pPr>
      <w:r w:rsidRPr="00B031FF">
        <w:rPr>
          <w:rFonts w:ascii="Times New Roman" w:hAnsi="Times New Roman" w:cs="Times New Roman"/>
          <w:sz w:val="24"/>
        </w:rPr>
        <w:t xml:space="preserve">El presente informe muestra el desarrollo del proyecto de un plan estratégico para una PYME textil </w:t>
      </w:r>
      <w:r>
        <w:rPr>
          <w:rFonts w:ascii="Times New Roman" w:hAnsi="Times New Roman" w:cs="Times New Roman"/>
          <w:sz w:val="24"/>
        </w:rPr>
        <w:t xml:space="preserve">llamada Bratex </w:t>
      </w:r>
      <w:r w:rsidRPr="00B031FF">
        <w:rPr>
          <w:rFonts w:ascii="Times New Roman" w:hAnsi="Times New Roman" w:cs="Times New Roman"/>
          <w:sz w:val="24"/>
        </w:rPr>
        <w:t xml:space="preserve">situada en la ciudad de </w:t>
      </w:r>
      <w:r>
        <w:rPr>
          <w:rFonts w:ascii="Times New Roman" w:hAnsi="Times New Roman" w:cs="Times New Roman"/>
          <w:sz w:val="24"/>
        </w:rPr>
        <w:t>Quito.</w:t>
      </w:r>
      <w:r w:rsidRPr="00B031FF">
        <w:rPr>
          <w:rFonts w:ascii="Times New Roman" w:hAnsi="Times New Roman" w:cs="Times New Roman"/>
          <w:sz w:val="24"/>
        </w:rPr>
        <w:t xml:space="preserve"> Para el estudio de este tema se realizó un análisis de la historia y evolución de la industria textilera en el Ecuador y especialmente en la ciudad de Quito. </w:t>
      </w:r>
    </w:p>
    <w:p w:rsidR="00D66A16" w:rsidRPr="00B031FF" w:rsidRDefault="00D66A16" w:rsidP="00D66A16">
      <w:pPr>
        <w:pStyle w:val="Textoindependiente"/>
        <w:spacing w:after="0" w:line="360" w:lineRule="auto"/>
        <w:jc w:val="both"/>
        <w:rPr>
          <w:rFonts w:ascii="Times New Roman" w:hAnsi="Times New Roman" w:cs="Times New Roman"/>
          <w:sz w:val="24"/>
        </w:rPr>
      </w:pPr>
    </w:p>
    <w:p w:rsidR="00D66A16" w:rsidRDefault="00D66A16" w:rsidP="00D66A16">
      <w:pPr>
        <w:pStyle w:val="Textoindependiente"/>
        <w:spacing w:after="0" w:line="360" w:lineRule="auto"/>
        <w:jc w:val="both"/>
        <w:rPr>
          <w:rFonts w:ascii="Times New Roman" w:hAnsi="Times New Roman" w:cs="Times New Roman"/>
          <w:sz w:val="24"/>
        </w:rPr>
      </w:pPr>
      <w:r w:rsidRPr="00B031FF">
        <w:rPr>
          <w:rFonts w:ascii="Times New Roman" w:hAnsi="Times New Roman" w:cs="Times New Roman"/>
          <w:sz w:val="24"/>
        </w:rPr>
        <w:t xml:space="preserve">En el segundo capítulo se analiza a profundidad los términos y conceptos necesarios para la elaboración e implementación de un Plan Estratégico para una pequeña empresa en el Ecuador. </w:t>
      </w:r>
    </w:p>
    <w:p w:rsidR="00D66A16" w:rsidRDefault="00D66A16" w:rsidP="00D66A16">
      <w:pPr>
        <w:pStyle w:val="Textoindependiente"/>
        <w:spacing w:after="0" w:line="360" w:lineRule="auto"/>
        <w:jc w:val="both"/>
        <w:rPr>
          <w:rFonts w:ascii="Times New Roman" w:hAnsi="Times New Roman" w:cs="Times New Roman"/>
          <w:sz w:val="24"/>
        </w:rPr>
      </w:pPr>
    </w:p>
    <w:p w:rsidR="00D66A16" w:rsidRDefault="00D66A16" w:rsidP="00D66A16">
      <w:pPr>
        <w:pStyle w:val="Textoindependiente"/>
        <w:spacing w:after="0" w:line="360" w:lineRule="auto"/>
        <w:jc w:val="both"/>
        <w:rPr>
          <w:rFonts w:ascii="Times New Roman" w:hAnsi="Times New Roman" w:cs="Times New Roman"/>
          <w:sz w:val="24"/>
        </w:rPr>
      </w:pPr>
      <w:r>
        <w:rPr>
          <w:rFonts w:ascii="Times New Roman" w:hAnsi="Times New Roman" w:cs="Times New Roman"/>
          <w:sz w:val="24"/>
        </w:rPr>
        <w:t xml:space="preserve">Se analizará este proyecto mediante diferentes tipos de herramientas administrativas y financieras, tales como: la matriz FODA, los planes estratégicos para medir en cuánto tiempo se cumplirán los diferentes objetivos empresariales.  Así mismo, se implementaron los diferentes tipos de Balances, Estados Financieros, Flujos de Efectivo para saber cuál es la situación actual y a futuro de la empresa y concluir si el proyecto va a ser viable o no. </w:t>
      </w:r>
    </w:p>
    <w:p w:rsidR="00D66A16" w:rsidRPr="00B031FF" w:rsidRDefault="00D66A16" w:rsidP="00D66A16">
      <w:pPr>
        <w:pStyle w:val="Textoindependiente"/>
        <w:spacing w:after="0" w:line="360" w:lineRule="auto"/>
        <w:jc w:val="both"/>
        <w:rPr>
          <w:rFonts w:ascii="Times New Roman" w:hAnsi="Times New Roman" w:cs="Times New Roman"/>
          <w:sz w:val="24"/>
        </w:rPr>
      </w:pPr>
    </w:p>
    <w:p w:rsidR="00D66A16" w:rsidRDefault="00D66A16" w:rsidP="00D66A16">
      <w:pPr>
        <w:pStyle w:val="Textoindependiente"/>
        <w:spacing w:after="0" w:line="360" w:lineRule="auto"/>
        <w:jc w:val="both"/>
        <w:rPr>
          <w:rFonts w:ascii="Times New Roman" w:hAnsi="Times New Roman" w:cs="Times New Roman"/>
          <w:sz w:val="24"/>
        </w:rPr>
      </w:pPr>
      <w:r w:rsidRPr="00B031FF">
        <w:rPr>
          <w:rFonts w:ascii="Times New Roman" w:hAnsi="Times New Roman" w:cs="Times New Roman"/>
          <w:sz w:val="24"/>
        </w:rPr>
        <w:t>En el tercer capítulo de est</w:t>
      </w:r>
      <w:r>
        <w:rPr>
          <w:rFonts w:ascii="Times New Roman" w:hAnsi="Times New Roman" w:cs="Times New Roman"/>
          <w:sz w:val="24"/>
        </w:rPr>
        <w:t>e proyecto se analiza</w:t>
      </w:r>
      <w:r w:rsidRPr="00B031FF">
        <w:rPr>
          <w:rFonts w:ascii="Times New Roman" w:hAnsi="Times New Roman" w:cs="Times New Roman"/>
          <w:sz w:val="24"/>
        </w:rPr>
        <w:t xml:space="preserve"> los requerimientos y necesidades de los clientes de la empresa me</w:t>
      </w:r>
      <w:r>
        <w:rPr>
          <w:rFonts w:ascii="Times New Roman" w:hAnsi="Times New Roman" w:cs="Times New Roman"/>
          <w:sz w:val="24"/>
        </w:rPr>
        <w:t>diante encuestas que facilitaran</w:t>
      </w:r>
      <w:r w:rsidRPr="00B031FF">
        <w:rPr>
          <w:rFonts w:ascii="Times New Roman" w:hAnsi="Times New Roman" w:cs="Times New Roman"/>
          <w:sz w:val="24"/>
        </w:rPr>
        <w:t xml:space="preserve"> la obtención de resultados para analizarlos y crear objetivos de corto, mediano y largo plazo. Para que por medio de estos se pueda realizar la Planificación Estratégica y Operativa para todas las áreas de la empresa. Así mismo, en este capítulo se creó la misión y visión </w:t>
      </w:r>
      <w:r>
        <w:rPr>
          <w:rFonts w:ascii="Times New Roman" w:hAnsi="Times New Roman" w:cs="Times New Roman"/>
          <w:sz w:val="24"/>
        </w:rPr>
        <w:t>de Bratex</w:t>
      </w:r>
      <w:r w:rsidRPr="00B031FF">
        <w:rPr>
          <w:rFonts w:ascii="Times New Roman" w:hAnsi="Times New Roman" w:cs="Times New Roman"/>
          <w:sz w:val="24"/>
        </w:rPr>
        <w:t xml:space="preserve"> la cual ayudará a cumplir los objetivos antes mencionados. </w:t>
      </w:r>
    </w:p>
    <w:p w:rsidR="00D66A16" w:rsidRPr="00B031FF" w:rsidRDefault="00D66A16" w:rsidP="00D66A16">
      <w:pPr>
        <w:pStyle w:val="Textoindependiente"/>
        <w:spacing w:after="0" w:line="360" w:lineRule="auto"/>
        <w:jc w:val="both"/>
        <w:rPr>
          <w:rFonts w:ascii="Times New Roman" w:hAnsi="Times New Roman" w:cs="Times New Roman"/>
          <w:sz w:val="24"/>
        </w:rPr>
      </w:pPr>
    </w:p>
    <w:p w:rsidR="00D66A16" w:rsidRDefault="00D66A16" w:rsidP="00D66A16">
      <w:pPr>
        <w:pStyle w:val="Textoindependiente"/>
        <w:spacing w:after="0" w:line="360" w:lineRule="auto"/>
        <w:jc w:val="both"/>
        <w:rPr>
          <w:rFonts w:ascii="Times New Roman" w:hAnsi="Times New Roman" w:cs="Times New Roman"/>
          <w:sz w:val="24"/>
        </w:rPr>
      </w:pPr>
      <w:r w:rsidRPr="00B031FF">
        <w:rPr>
          <w:rFonts w:ascii="Times New Roman" w:hAnsi="Times New Roman" w:cs="Times New Roman"/>
          <w:sz w:val="24"/>
        </w:rPr>
        <w:t>En último lugar, se pudo concluir que el proyecto de la creación de un Plan Estratégico sí es viable ya que en el cuarto capítulo se realizó el análisis financiero de las variable</w:t>
      </w:r>
      <w:r>
        <w:rPr>
          <w:rFonts w:ascii="Times New Roman" w:hAnsi="Times New Roman" w:cs="Times New Roman"/>
          <w:sz w:val="24"/>
        </w:rPr>
        <w:t xml:space="preserve">s económicas de la empresa. En este capítulo se analizó a profundidad los diferentes escenarios que Bratex tiene y va a tener en el futuro, desde el capital con el que empezó a realizar sus funciones hasta todos los gastos que ha incurrido. Es así, que tras un estudio de todos los aspectos financieros </w:t>
      </w:r>
      <w:r w:rsidR="00F37627">
        <w:rPr>
          <w:rFonts w:ascii="Times New Roman" w:hAnsi="Times New Roman" w:cs="Times New Roman"/>
          <w:sz w:val="24"/>
        </w:rPr>
        <w:t>se puedo determinar que como su</w:t>
      </w:r>
      <w:r>
        <w:rPr>
          <w:rFonts w:ascii="Times New Roman" w:hAnsi="Times New Roman" w:cs="Times New Roman"/>
          <w:sz w:val="24"/>
        </w:rPr>
        <w:t xml:space="preserve"> TIR es positiva y su VAN también</w:t>
      </w:r>
      <w:r w:rsidR="00F37627">
        <w:rPr>
          <w:rFonts w:ascii="Times New Roman" w:hAnsi="Times New Roman" w:cs="Times New Roman"/>
          <w:sz w:val="24"/>
        </w:rPr>
        <w:t>,</w:t>
      </w:r>
      <w:r>
        <w:rPr>
          <w:rFonts w:ascii="Times New Roman" w:hAnsi="Times New Roman" w:cs="Times New Roman"/>
          <w:sz w:val="24"/>
        </w:rPr>
        <w:t xml:space="preserve"> se puede implem</w:t>
      </w:r>
      <w:r w:rsidR="00F37627">
        <w:rPr>
          <w:rFonts w:ascii="Times New Roman" w:hAnsi="Times New Roman" w:cs="Times New Roman"/>
          <w:sz w:val="24"/>
        </w:rPr>
        <w:t>entar un Plan Estratégico y que</w:t>
      </w:r>
      <w:r>
        <w:rPr>
          <w:rFonts w:ascii="Times New Roman" w:hAnsi="Times New Roman" w:cs="Times New Roman"/>
          <w:sz w:val="24"/>
        </w:rPr>
        <w:t xml:space="preserve"> vez que la empresa tiene un valor dentro del mercado. </w:t>
      </w:r>
    </w:p>
    <w:p w:rsidR="00F37627" w:rsidRPr="00BB48AF" w:rsidRDefault="00F33E1F" w:rsidP="002D1133">
      <w:pPr>
        <w:spacing w:line="360" w:lineRule="auto"/>
        <w:rPr>
          <w:rFonts w:ascii="Times New Roman" w:hAnsi="Times New Roman" w:cs="Times New Roman"/>
          <w:sz w:val="24"/>
          <w:szCs w:val="24"/>
          <w:lang w:val="en-US"/>
        </w:rPr>
      </w:pPr>
      <w:r w:rsidRPr="00775DCA">
        <w:rPr>
          <w:sz w:val="24"/>
          <w:szCs w:val="24"/>
          <w:lang w:val="en-US"/>
        </w:rPr>
        <w:br w:type="page"/>
      </w:r>
      <w:r w:rsidR="00F37627" w:rsidRPr="00BB48AF">
        <w:rPr>
          <w:rFonts w:ascii="Times New Roman" w:hAnsi="Times New Roman" w:cs="Times New Roman"/>
          <w:sz w:val="24"/>
          <w:szCs w:val="24"/>
          <w:lang w:val="en-US"/>
        </w:rPr>
        <w:lastRenderedPageBreak/>
        <w:t>ABSTRACT</w:t>
      </w:r>
    </w:p>
    <w:p w:rsidR="009C44D3" w:rsidRPr="00BB48AF" w:rsidRDefault="009C44D3">
      <w:pPr>
        <w:rPr>
          <w:sz w:val="24"/>
          <w:szCs w:val="24"/>
          <w:lang w:val="en-US"/>
        </w:rPr>
      </w:pPr>
    </w:p>
    <w:p w:rsidR="009C44D3" w:rsidRPr="00BB48AF" w:rsidRDefault="009C44D3" w:rsidP="009C44D3">
      <w:pPr>
        <w:spacing w:after="0" w:line="360" w:lineRule="auto"/>
        <w:jc w:val="both"/>
        <w:rPr>
          <w:rFonts w:ascii="Times New Roman" w:hAnsi="Times New Roman" w:cs="Times New Roman"/>
          <w:sz w:val="24"/>
          <w:szCs w:val="24"/>
          <w:lang w:val="en-US"/>
        </w:rPr>
      </w:pPr>
      <w:r w:rsidRPr="00BB48AF">
        <w:rPr>
          <w:rFonts w:ascii="Times New Roman" w:hAnsi="Times New Roman" w:cs="Times New Roman"/>
          <w:sz w:val="24"/>
          <w:szCs w:val="24"/>
          <w:lang w:val="en-US"/>
        </w:rPr>
        <w:t>This report shows the development of the project of a strategic plan for a textile called Bratex located in the city of Quito. For the study of this topic it has been analysis the history and evolution of the textile industry in Ecuador and especially in the city of Quito was made.</w:t>
      </w:r>
    </w:p>
    <w:p w:rsidR="009C44D3" w:rsidRPr="00BB48AF" w:rsidRDefault="009C44D3" w:rsidP="009C44D3">
      <w:pPr>
        <w:spacing w:after="0" w:line="360" w:lineRule="auto"/>
        <w:jc w:val="both"/>
        <w:rPr>
          <w:rFonts w:ascii="Times New Roman" w:hAnsi="Times New Roman" w:cs="Times New Roman"/>
          <w:sz w:val="24"/>
          <w:szCs w:val="24"/>
          <w:lang w:val="en-US"/>
        </w:rPr>
      </w:pPr>
    </w:p>
    <w:p w:rsidR="009C44D3" w:rsidRPr="00BB48AF" w:rsidRDefault="009C44D3" w:rsidP="009C44D3">
      <w:pPr>
        <w:spacing w:after="0" w:line="360" w:lineRule="auto"/>
        <w:jc w:val="both"/>
        <w:rPr>
          <w:rFonts w:ascii="Times New Roman" w:hAnsi="Times New Roman" w:cs="Times New Roman"/>
          <w:sz w:val="24"/>
          <w:szCs w:val="24"/>
          <w:lang w:val="en-US"/>
        </w:rPr>
      </w:pPr>
      <w:r w:rsidRPr="00BB48AF">
        <w:rPr>
          <w:rFonts w:ascii="Times New Roman" w:hAnsi="Times New Roman" w:cs="Times New Roman"/>
          <w:sz w:val="24"/>
          <w:szCs w:val="24"/>
          <w:lang w:val="en-US"/>
        </w:rPr>
        <w:t>In the second chapter, the terms and concepts necessary for the preparation and implementation of a Strategic Plan for a small company in Ecuador are analyzed in depth.</w:t>
      </w:r>
    </w:p>
    <w:p w:rsidR="009C44D3" w:rsidRPr="00BB48AF" w:rsidRDefault="009C44D3" w:rsidP="009C44D3">
      <w:pPr>
        <w:spacing w:after="0" w:line="360" w:lineRule="auto"/>
        <w:jc w:val="both"/>
        <w:rPr>
          <w:rFonts w:ascii="Times New Roman" w:hAnsi="Times New Roman" w:cs="Times New Roman"/>
          <w:sz w:val="24"/>
          <w:szCs w:val="24"/>
          <w:lang w:val="en-US"/>
        </w:rPr>
      </w:pPr>
    </w:p>
    <w:p w:rsidR="009C44D3" w:rsidRPr="00BB48AF" w:rsidRDefault="009C44D3" w:rsidP="009C44D3">
      <w:pPr>
        <w:spacing w:after="0" w:line="360" w:lineRule="auto"/>
        <w:jc w:val="both"/>
        <w:rPr>
          <w:rFonts w:ascii="Times New Roman" w:hAnsi="Times New Roman" w:cs="Times New Roman"/>
          <w:sz w:val="24"/>
          <w:szCs w:val="24"/>
          <w:lang w:val="en-US"/>
        </w:rPr>
      </w:pPr>
      <w:r w:rsidRPr="00BB48AF">
        <w:rPr>
          <w:rFonts w:ascii="Times New Roman" w:hAnsi="Times New Roman" w:cs="Times New Roman"/>
          <w:sz w:val="24"/>
          <w:szCs w:val="24"/>
          <w:lang w:val="en-US"/>
        </w:rPr>
        <w:t>This project will be analyzed through different types of administrative and financial tools, such as: the SWOT matrix, strategic plans to measure how long the different business objectives will be met. Likewise, the different types of Balances, Financial Statements, Cash Flows were implemented to know what the current and future situation of the company is and to conclude if the project is going to be viable or not.</w:t>
      </w:r>
    </w:p>
    <w:p w:rsidR="009C44D3" w:rsidRPr="00BB48AF" w:rsidRDefault="009C44D3" w:rsidP="009C44D3">
      <w:pPr>
        <w:spacing w:after="0" w:line="360" w:lineRule="auto"/>
        <w:jc w:val="both"/>
        <w:rPr>
          <w:rFonts w:ascii="Times New Roman" w:hAnsi="Times New Roman" w:cs="Times New Roman"/>
          <w:sz w:val="24"/>
          <w:szCs w:val="24"/>
          <w:lang w:val="en-US"/>
        </w:rPr>
      </w:pPr>
    </w:p>
    <w:p w:rsidR="009C44D3" w:rsidRPr="00BB48AF" w:rsidRDefault="009C44D3" w:rsidP="009C44D3">
      <w:pPr>
        <w:spacing w:after="0" w:line="360" w:lineRule="auto"/>
        <w:jc w:val="both"/>
        <w:rPr>
          <w:rFonts w:ascii="Times New Roman" w:hAnsi="Times New Roman" w:cs="Times New Roman"/>
          <w:sz w:val="24"/>
          <w:szCs w:val="24"/>
          <w:lang w:val="en-US"/>
        </w:rPr>
      </w:pPr>
      <w:r w:rsidRPr="00BB48AF">
        <w:rPr>
          <w:rFonts w:ascii="Times New Roman" w:hAnsi="Times New Roman" w:cs="Times New Roman"/>
          <w:sz w:val="24"/>
          <w:szCs w:val="24"/>
          <w:lang w:val="en-US"/>
        </w:rPr>
        <w:t>In the third chapter of this project, the requirements and needs of the company's clients are analyzed through surveys that facilitate obtaining results to analyze them and create short, medium and long-term objectives. So that through these you can perform Strategic and Operational Planning for all areas of the company. Likewise, in this chapter the mission and vision of Bratex was created which will help to fulfill the aforementioned objectives.</w:t>
      </w:r>
    </w:p>
    <w:p w:rsidR="009C44D3" w:rsidRPr="00BB48AF" w:rsidRDefault="009C44D3" w:rsidP="009C44D3">
      <w:pPr>
        <w:spacing w:after="0" w:line="360" w:lineRule="auto"/>
        <w:jc w:val="both"/>
        <w:rPr>
          <w:rFonts w:ascii="Times New Roman" w:hAnsi="Times New Roman" w:cs="Times New Roman"/>
          <w:sz w:val="24"/>
          <w:szCs w:val="24"/>
          <w:lang w:val="en-US"/>
        </w:rPr>
      </w:pPr>
    </w:p>
    <w:p w:rsidR="005E7AF1" w:rsidRPr="005E7AF1" w:rsidRDefault="009C44D3" w:rsidP="005E7AF1">
      <w:pPr>
        <w:spacing w:after="0" w:line="360" w:lineRule="auto"/>
        <w:jc w:val="both"/>
        <w:rPr>
          <w:rFonts w:ascii="Times New Roman" w:hAnsi="Times New Roman" w:cs="Times New Roman"/>
          <w:sz w:val="24"/>
          <w:szCs w:val="24"/>
          <w:lang w:val="en-US"/>
        </w:rPr>
        <w:sectPr w:rsidR="005E7AF1" w:rsidRPr="005E7AF1" w:rsidSect="005605C4">
          <w:headerReference w:type="default" r:id="rId10"/>
          <w:footerReference w:type="first" r:id="rId11"/>
          <w:pgSz w:w="11906" w:h="16838"/>
          <w:pgMar w:top="1418" w:right="1418" w:bottom="1418" w:left="1985" w:header="1134" w:footer="1134" w:gutter="0"/>
          <w:pgNumType w:fmt="lowerRoman" w:chapStyle="1"/>
          <w:cols w:space="708"/>
          <w:titlePg/>
          <w:docGrid w:linePitch="360"/>
        </w:sectPr>
      </w:pPr>
      <w:r w:rsidRPr="00BB48AF">
        <w:rPr>
          <w:rFonts w:ascii="Times New Roman" w:hAnsi="Times New Roman" w:cs="Times New Roman"/>
          <w:sz w:val="24"/>
          <w:szCs w:val="24"/>
          <w:lang w:val="en-US"/>
        </w:rPr>
        <w:t>Lastly, it was possible to conclude that the project for the creation of a Strategic Plan is feasible since in the fourth chapter the financial analysis of the economic variables of the company was carried out. In this chapter we analyzed in depth the different scenarios that Bratex has and will have in the future, from the capital with which it began to perform its functions to all the expenses it has incurred. Thus, after a study of all the financial aspects we can determine that since its IRR is positive and its NPV also, a Strategic Plan can be implemented and that the company has a value within the market.</w:t>
      </w:r>
    </w:p>
    <w:p w:rsidR="007A2827" w:rsidRPr="00523774" w:rsidRDefault="007D3EA7" w:rsidP="00923675">
      <w:pPr>
        <w:pStyle w:val="Subttulo"/>
        <w:numPr>
          <w:ilvl w:val="0"/>
          <w:numId w:val="34"/>
        </w:numPr>
        <w:spacing w:before="0" w:after="0" w:line="360" w:lineRule="auto"/>
        <w:ind w:left="0" w:firstLine="0"/>
        <w:jc w:val="left"/>
      </w:pPr>
      <w:bookmarkStart w:id="1" w:name="_Ref534293129"/>
      <w:bookmarkStart w:id="2" w:name="_Toc536717136"/>
      <w:r w:rsidRPr="00523774">
        <w:lastRenderedPageBreak/>
        <w:t>CAPÍTULO 1: SITUACIÓN ACTUAL DE LA EMPRESA BRATEX</w:t>
      </w:r>
      <w:bookmarkEnd w:id="1"/>
      <w:bookmarkEnd w:id="2"/>
    </w:p>
    <w:p w:rsidR="007A2827" w:rsidRPr="007F0253" w:rsidRDefault="007A2827" w:rsidP="007F0253">
      <w:pPr>
        <w:pStyle w:val="Sinespaciado"/>
        <w:ind w:left="142" w:hanging="142"/>
        <w:rPr>
          <w:sz w:val="24"/>
        </w:rPr>
      </w:pPr>
    </w:p>
    <w:p w:rsidR="007A2827" w:rsidRPr="00A67197" w:rsidRDefault="00923675" w:rsidP="00E678DD">
      <w:pPr>
        <w:pStyle w:val="Subttulo"/>
        <w:numPr>
          <w:ilvl w:val="1"/>
          <w:numId w:val="34"/>
        </w:numPr>
        <w:spacing w:before="0" w:after="0" w:line="360" w:lineRule="auto"/>
        <w:ind w:left="0" w:firstLine="0"/>
        <w:rPr>
          <w:b w:val="0"/>
        </w:rPr>
      </w:pPr>
      <w:bookmarkStart w:id="3" w:name="_Toc534292607"/>
      <w:bookmarkStart w:id="4" w:name="_Toc536717137"/>
      <w:r w:rsidRPr="00A67197">
        <w:rPr>
          <w:b w:val="0"/>
        </w:rPr>
        <w:t>Antecedentes de las textileras del país</w:t>
      </w:r>
      <w:bookmarkEnd w:id="3"/>
      <w:bookmarkEnd w:id="4"/>
    </w:p>
    <w:p w:rsidR="007D3EA7" w:rsidRPr="007D3EA7" w:rsidRDefault="007D3EA7" w:rsidP="007D3EA7">
      <w:pPr>
        <w:rPr>
          <w:lang w:val="es-EC" w:eastAsia="es-ES"/>
        </w:rPr>
      </w:pPr>
    </w:p>
    <w:p w:rsidR="007A2827" w:rsidRPr="00923675" w:rsidRDefault="007F0253" w:rsidP="007D3EA7">
      <w:pPr>
        <w:pStyle w:val="Subttulo"/>
        <w:spacing w:before="0" w:after="0" w:line="360" w:lineRule="auto"/>
        <w:rPr>
          <w:b w:val="0"/>
          <w:i/>
        </w:rPr>
      </w:pPr>
      <w:bookmarkStart w:id="5" w:name="_Toc534292608"/>
      <w:bookmarkStart w:id="6" w:name="_Toc536717138"/>
      <w:r w:rsidRPr="007F0253">
        <w:rPr>
          <w:b w:val="0"/>
        </w:rPr>
        <w:t xml:space="preserve">1.1.1 </w:t>
      </w:r>
      <w:r>
        <w:rPr>
          <w:b w:val="0"/>
        </w:rPr>
        <w:t xml:space="preserve">   </w:t>
      </w:r>
      <w:r w:rsidR="007A2827" w:rsidRPr="00923675">
        <w:rPr>
          <w:b w:val="0"/>
        </w:rPr>
        <w:t>Historia de las textileras</w:t>
      </w:r>
      <w:bookmarkEnd w:id="5"/>
      <w:bookmarkEnd w:id="6"/>
      <w:r w:rsidR="007A2827" w:rsidRPr="00923675">
        <w:rPr>
          <w:b w:val="0"/>
        </w:rPr>
        <w:t xml:space="preserve"> </w:t>
      </w:r>
    </w:p>
    <w:p w:rsidR="007A2827" w:rsidRPr="00D66A16" w:rsidRDefault="007A2827" w:rsidP="00C8389E">
      <w:pPr>
        <w:pStyle w:val="Prrafodelista"/>
        <w:spacing w:after="0" w:line="360" w:lineRule="auto"/>
        <w:ind w:left="0"/>
        <w:jc w:val="both"/>
        <w:rPr>
          <w:rFonts w:ascii="Times New Roman" w:hAnsi="Times New Roman" w:cs="Times New Roman"/>
          <w:sz w:val="24"/>
          <w:szCs w:val="24"/>
        </w:rPr>
      </w:pPr>
    </w:p>
    <w:p w:rsidR="007A2827" w:rsidRDefault="007A2827" w:rsidP="00C8389E">
      <w:pPr>
        <w:pStyle w:val="Continuarlista3"/>
        <w:spacing w:after="0" w:line="360" w:lineRule="auto"/>
        <w:ind w:left="0"/>
        <w:jc w:val="both"/>
        <w:rPr>
          <w:rFonts w:ascii="Times New Roman" w:hAnsi="Times New Roman" w:cs="Times New Roman"/>
          <w:sz w:val="24"/>
          <w:szCs w:val="24"/>
        </w:rPr>
      </w:pPr>
      <w:r w:rsidRPr="00D66A16">
        <w:rPr>
          <w:rFonts w:ascii="Times New Roman" w:hAnsi="Times New Roman" w:cs="Times New Roman"/>
          <w:sz w:val="24"/>
          <w:szCs w:val="24"/>
        </w:rPr>
        <w:t xml:space="preserve">Las investigaciones comenzadas en los años 1970 permiten estimar hoy que la domesticación de los camélidos andinos empezó hacia el 4.000 a a.C </w:t>
      </w:r>
      <w:sdt>
        <w:sdtPr>
          <w:rPr>
            <w:rFonts w:ascii="Times New Roman" w:hAnsi="Times New Roman" w:cs="Times New Roman"/>
            <w:sz w:val="24"/>
            <w:szCs w:val="24"/>
          </w:rPr>
          <w:id w:val="597526662"/>
          <w:citation/>
        </w:sdtPr>
        <w:sdtEndPr/>
        <w:sdtContent>
          <w:r w:rsidRPr="00D66A16">
            <w:rPr>
              <w:rFonts w:ascii="Times New Roman" w:hAnsi="Times New Roman" w:cs="Times New Roman"/>
              <w:sz w:val="24"/>
              <w:szCs w:val="24"/>
            </w:rPr>
            <w:fldChar w:fldCharType="begin"/>
          </w:r>
          <w:r w:rsidRPr="00D66A16">
            <w:rPr>
              <w:rFonts w:ascii="Times New Roman" w:hAnsi="Times New Roman" w:cs="Times New Roman"/>
              <w:sz w:val="24"/>
              <w:szCs w:val="24"/>
            </w:rPr>
            <w:instrText xml:space="preserve"> CITATION Gab12 \l 12298 </w:instrText>
          </w:r>
          <w:r w:rsidRPr="00D66A16">
            <w:rPr>
              <w:rFonts w:ascii="Times New Roman" w:hAnsi="Times New Roman" w:cs="Times New Roman"/>
              <w:sz w:val="24"/>
              <w:szCs w:val="24"/>
            </w:rPr>
            <w:fldChar w:fldCharType="separate"/>
          </w:r>
          <w:r w:rsidR="00AA03F8" w:rsidRPr="00D66A16">
            <w:rPr>
              <w:rFonts w:ascii="Times New Roman" w:hAnsi="Times New Roman" w:cs="Times New Roman"/>
              <w:noProof/>
              <w:sz w:val="24"/>
              <w:szCs w:val="24"/>
            </w:rPr>
            <w:t>(Vivanco, 2015)</w:t>
          </w:r>
          <w:r w:rsidRPr="00D66A16">
            <w:rPr>
              <w:rFonts w:ascii="Times New Roman" w:hAnsi="Times New Roman" w:cs="Times New Roman"/>
              <w:sz w:val="24"/>
              <w:szCs w:val="24"/>
            </w:rPr>
            <w:fldChar w:fldCharType="end"/>
          </w:r>
        </w:sdtContent>
      </w:sdt>
    </w:p>
    <w:p w:rsidR="00C8389E" w:rsidRPr="00D66A16" w:rsidRDefault="00C8389E" w:rsidP="00C8389E">
      <w:pPr>
        <w:pStyle w:val="Continuarlista3"/>
        <w:spacing w:after="0" w:line="360" w:lineRule="auto"/>
        <w:ind w:left="0"/>
        <w:jc w:val="both"/>
        <w:rPr>
          <w:rFonts w:ascii="Times New Roman" w:hAnsi="Times New Roman" w:cs="Times New Roman"/>
          <w:sz w:val="24"/>
          <w:szCs w:val="24"/>
        </w:rPr>
      </w:pPr>
    </w:p>
    <w:p w:rsidR="007A2827" w:rsidRDefault="007A2827" w:rsidP="00C8389E">
      <w:pPr>
        <w:pStyle w:val="Continuarlista3"/>
        <w:spacing w:after="0" w:line="360" w:lineRule="auto"/>
        <w:ind w:left="0"/>
        <w:jc w:val="both"/>
        <w:rPr>
          <w:rFonts w:ascii="Times New Roman" w:hAnsi="Times New Roman" w:cs="Times New Roman"/>
          <w:sz w:val="24"/>
          <w:szCs w:val="24"/>
        </w:rPr>
      </w:pPr>
      <w:r w:rsidRPr="00D66A16">
        <w:rPr>
          <w:rFonts w:ascii="Times New Roman" w:hAnsi="Times New Roman" w:cs="Times New Roman"/>
          <w:sz w:val="24"/>
          <w:szCs w:val="24"/>
        </w:rPr>
        <w:t>Según</w:t>
      </w:r>
      <w:sdt>
        <w:sdtPr>
          <w:rPr>
            <w:rFonts w:ascii="Times New Roman" w:hAnsi="Times New Roman" w:cs="Times New Roman"/>
            <w:sz w:val="24"/>
            <w:szCs w:val="24"/>
          </w:rPr>
          <w:id w:val="-1285339872"/>
          <w:citation/>
        </w:sdtPr>
        <w:sdtEndPr/>
        <w:sdtContent>
          <w:r w:rsidR="00DF72BF">
            <w:rPr>
              <w:rFonts w:ascii="Times New Roman" w:hAnsi="Times New Roman" w:cs="Times New Roman"/>
              <w:sz w:val="24"/>
              <w:szCs w:val="24"/>
            </w:rPr>
            <w:fldChar w:fldCharType="begin"/>
          </w:r>
          <w:r w:rsidR="00DF72BF">
            <w:rPr>
              <w:rFonts w:ascii="Times New Roman" w:hAnsi="Times New Roman" w:cs="Times New Roman"/>
              <w:sz w:val="24"/>
              <w:szCs w:val="24"/>
              <w:lang w:val="es-EC"/>
            </w:rPr>
            <w:instrText xml:space="preserve"> CITATION Ana02 \l 12298 </w:instrText>
          </w:r>
          <w:r w:rsidR="00DF72BF">
            <w:rPr>
              <w:rFonts w:ascii="Times New Roman" w:hAnsi="Times New Roman" w:cs="Times New Roman"/>
              <w:sz w:val="24"/>
              <w:szCs w:val="24"/>
            </w:rPr>
            <w:fldChar w:fldCharType="separate"/>
          </w:r>
          <w:r w:rsidR="00DF72BF">
            <w:rPr>
              <w:rFonts w:ascii="Times New Roman" w:hAnsi="Times New Roman" w:cs="Times New Roman"/>
              <w:noProof/>
              <w:sz w:val="24"/>
              <w:szCs w:val="24"/>
              <w:lang w:val="es-EC"/>
            </w:rPr>
            <w:t xml:space="preserve"> </w:t>
          </w:r>
          <w:r w:rsidR="00DF72BF" w:rsidRPr="00DF72BF">
            <w:rPr>
              <w:rFonts w:ascii="Times New Roman" w:hAnsi="Times New Roman" w:cs="Times New Roman"/>
              <w:noProof/>
              <w:sz w:val="24"/>
              <w:szCs w:val="24"/>
              <w:lang w:val="es-EC"/>
            </w:rPr>
            <w:t>(vidas, 2002)</w:t>
          </w:r>
          <w:r w:rsidR="00DF72BF">
            <w:rPr>
              <w:rFonts w:ascii="Times New Roman" w:hAnsi="Times New Roman" w:cs="Times New Roman"/>
              <w:sz w:val="24"/>
              <w:szCs w:val="24"/>
            </w:rPr>
            <w:fldChar w:fldCharType="end"/>
          </w:r>
        </w:sdtContent>
      </w:sdt>
      <w:r w:rsidRPr="00D66A16">
        <w:rPr>
          <w:rFonts w:ascii="Times New Roman" w:hAnsi="Times New Roman" w:cs="Times New Roman"/>
          <w:sz w:val="24"/>
          <w:szCs w:val="24"/>
        </w:rPr>
        <w:t xml:space="preserve">, la gran cantidad de telas precolombinas de alta calidad sugiere la existencia de individuos especializados, no sólo en materia de tejido, sino también en todos los niveles intermediarios. Se trataría de especialistas en la producción de fibras de algodón y lana (que muy pronto dan fe de un sistema de intercambios entre las regiones andinas y costeras), del hilado (con sus diferentes métodos de torsiones) y del teñido (más de cincuenta colores). Estas especializaciones implicaban un gran conocimiento técnico de elaboración y no podían ser el objeto de una ocupación secundaria. En términos modernos, constituían entonces una verdadera industria textil que coordinaba los recursos económicos y las tareas productivas de la población. </w:t>
      </w:r>
    </w:p>
    <w:p w:rsidR="00C8389E" w:rsidRPr="00D66A16" w:rsidRDefault="00C8389E" w:rsidP="00C8389E">
      <w:pPr>
        <w:pStyle w:val="Continuarlista3"/>
        <w:spacing w:after="0" w:line="360" w:lineRule="auto"/>
        <w:ind w:left="0"/>
        <w:jc w:val="both"/>
        <w:rPr>
          <w:rFonts w:ascii="Times New Roman" w:hAnsi="Times New Roman" w:cs="Times New Roman"/>
          <w:sz w:val="24"/>
          <w:szCs w:val="24"/>
        </w:rPr>
      </w:pPr>
    </w:p>
    <w:p w:rsidR="007A2827" w:rsidRDefault="007A2827" w:rsidP="00C8389E">
      <w:pPr>
        <w:pStyle w:val="Continuarlista3"/>
        <w:spacing w:after="0" w:line="360" w:lineRule="auto"/>
        <w:ind w:left="0"/>
        <w:jc w:val="both"/>
        <w:rPr>
          <w:rFonts w:ascii="Times New Roman" w:hAnsi="Times New Roman" w:cs="Times New Roman"/>
          <w:sz w:val="24"/>
          <w:szCs w:val="24"/>
        </w:rPr>
      </w:pPr>
      <w:r w:rsidRPr="00D66A16">
        <w:rPr>
          <w:rFonts w:ascii="Times New Roman" w:hAnsi="Times New Roman" w:cs="Times New Roman"/>
          <w:sz w:val="24"/>
          <w:szCs w:val="24"/>
        </w:rPr>
        <w:t>En los Andes, donde, como en otras partes, se produce este fenómeno, la artesanía textil es una constante que en su origen tenía una profunda relación con lo ritual y lo social, pero que hoy se produce básicamente con fines comerciales y turísticos. Esta área geográfica es un espacio particular para estudiar la evolución de una artesanía que ha tenido un lugar preponderante en la región desde la época precolombina. Los motivos y los espacios, así como los colores y las técnicas de las telas tradicionales, forman un sistema de expresión altamente sofisticado. Antaño, los textiles marcaban la identidad y, hoy, algunos de ellos siguen haciéndolo a través de las distinciones de los adornos y colores de los atuendos de cada aldea. Hoy en día, la producción textil se integra al Mercado turístico de artesanías como representativa del patrimonio cultural de las sociedades andinas y ha sufrido p</w:t>
      </w:r>
      <w:r w:rsidR="000222B9">
        <w:rPr>
          <w:rFonts w:ascii="Times New Roman" w:hAnsi="Times New Roman" w:cs="Times New Roman"/>
          <w:sz w:val="24"/>
          <w:szCs w:val="24"/>
        </w:rPr>
        <w:t>or ello varias transformaciones</w:t>
      </w:r>
      <w:r w:rsidRPr="00D66A16">
        <w:rPr>
          <w:rFonts w:ascii="Times New Roman" w:hAnsi="Times New Roman" w:cs="Times New Roman"/>
          <w:sz w:val="24"/>
          <w:szCs w:val="24"/>
        </w:rPr>
        <w:t xml:space="preserve"> </w:t>
      </w:r>
      <w:sdt>
        <w:sdtPr>
          <w:rPr>
            <w:rFonts w:ascii="Times New Roman" w:hAnsi="Times New Roman" w:cs="Times New Roman"/>
            <w:sz w:val="24"/>
            <w:szCs w:val="24"/>
          </w:rPr>
          <w:id w:val="-748501347"/>
          <w:citation/>
        </w:sdtPr>
        <w:sdtEndPr/>
        <w:sdtContent>
          <w:r w:rsidRPr="00D66A16">
            <w:rPr>
              <w:rFonts w:ascii="Times New Roman" w:hAnsi="Times New Roman" w:cs="Times New Roman"/>
              <w:sz w:val="24"/>
              <w:szCs w:val="24"/>
            </w:rPr>
            <w:fldChar w:fldCharType="begin"/>
          </w:r>
          <w:r w:rsidRPr="00D66A16">
            <w:rPr>
              <w:rFonts w:ascii="Times New Roman" w:hAnsi="Times New Roman" w:cs="Times New Roman"/>
              <w:sz w:val="24"/>
              <w:szCs w:val="24"/>
            </w:rPr>
            <w:instrText xml:space="preserve">CITATION Gab12 \l 12298 </w:instrText>
          </w:r>
          <w:r w:rsidRPr="00D66A16">
            <w:rPr>
              <w:rFonts w:ascii="Times New Roman" w:hAnsi="Times New Roman" w:cs="Times New Roman"/>
              <w:sz w:val="24"/>
              <w:szCs w:val="24"/>
            </w:rPr>
            <w:fldChar w:fldCharType="separate"/>
          </w:r>
          <w:r w:rsidR="00AA03F8" w:rsidRPr="00D66A16">
            <w:rPr>
              <w:rFonts w:ascii="Times New Roman" w:hAnsi="Times New Roman" w:cs="Times New Roman"/>
              <w:noProof/>
              <w:sz w:val="24"/>
              <w:szCs w:val="24"/>
            </w:rPr>
            <w:t>(Vivanco, 2015)</w:t>
          </w:r>
          <w:r w:rsidRPr="00D66A16">
            <w:rPr>
              <w:rFonts w:ascii="Times New Roman" w:hAnsi="Times New Roman" w:cs="Times New Roman"/>
              <w:sz w:val="24"/>
              <w:szCs w:val="24"/>
            </w:rPr>
            <w:fldChar w:fldCharType="end"/>
          </w:r>
        </w:sdtContent>
      </w:sdt>
    </w:p>
    <w:p w:rsidR="00C8389E" w:rsidRPr="00D66A16" w:rsidRDefault="00C8389E" w:rsidP="00C8389E">
      <w:pPr>
        <w:pStyle w:val="Continuarlista3"/>
        <w:spacing w:after="0" w:line="360" w:lineRule="auto"/>
        <w:ind w:left="0"/>
        <w:jc w:val="both"/>
        <w:rPr>
          <w:rFonts w:ascii="Times New Roman" w:hAnsi="Times New Roman" w:cs="Times New Roman"/>
          <w:sz w:val="24"/>
          <w:szCs w:val="24"/>
        </w:rPr>
      </w:pPr>
    </w:p>
    <w:p w:rsidR="005E7AF1" w:rsidRDefault="007A2827" w:rsidP="00D66A16">
      <w:pPr>
        <w:pStyle w:val="Prrafodelista"/>
        <w:spacing w:after="0" w:line="360" w:lineRule="auto"/>
        <w:ind w:left="0"/>
        <w:jc w:val="both"/>
        <w:rPr>
          <w:rFonts w:ascii="Times New Roman" w:hAnsi="Times New Roman" w:cs="Times New Roman"/>
          <w:sz w:val="24"/>
          <w:szCs w:val="24"/>
        </w:rPr>
        <w:sectPr w:rsidR="005E7AF1" w:rsidSect="005E7AF1">
          <w:headerReference w:type="first" r:id="rId12"/>
          <w:pgSz w:w="11906" w:h="16838"/>
          <w:pgMar w:top="1418" w:right="1418" w:bottom="1418" w:left="1985" w:header="1134" w:footer="1134" w:gutter="0"/>
          <w:pgNumType w:chapStyle="1"/>
          <w:cols w:space="708"/>
          <w:titlePg/>
          <w:docGrid w:linePitch="360"/>
        </w:sectPr>
      </w:pPr>
      <w:r w:rsidRPr="00D66A16">
        <w:rPr>
          <w:rFonts w:ascii="Times New Roman" w:hAnsi="Times New Roman" w:cs="Times New Roman"/>
          <w:sz w:val="24"/>
          <w:szCs w:val="24"/>
        </w:rPr>
        <w:lastRenderedPageBreak/>
        <w:t xml:space="preserve">Los inicios de la industria textil ecuatoriana se remontan a la época de la colonia, cuando la lana de oveja era utilizada en los obrajes donde se fabricaban los tejidos. Posteriormente, las primeras industrias que aparecieron se dedicaron al procesamiento </w:t>
      </w:r>
    </w:p>
    <w:p w:rsidR="007A2827" w:rsidRDefault="007A2827" w:rsidP="00D66A16">
      <w:pPr>
        <w:pStyle w:val="Prrafodelista"/>
        <w:spacing w:after="0" w:line="360" w:lineRule="auto"/>
        <w:ind w:left="0"/>
        <w:jc w:val="both"/>
        <w:rPr>
          <w:rFonts w:ascii="Times New Roman" w:hAnsi="Times New Roman" w:cs="Times New Roman"/>
          <w:sz w:val="24"/>
          <w:szCs w:val="24"/>
        </w:rPr>
      </w:pPr>
      <w:r w:rsidRPr="00D66A16">
        <w:rPr>
          <w:rFonts w:ascii="Times New Roman" w:hAnsi="Times New Roman" w:cs="Times New Roman"/>
          <w:sz w:val="24"/>
          <w:szCs w:val="24"/>
        </w:rPr>
        <w:lastRenderedPageBreak/>
        <w:t>de la lana, hasta que a inicios del siglo XX se introduce el algodón, siendo la década de 1950 cuando se consolid</w:t>
      </w:r>
      <w:r w:rsidR="001B65A4">
        <w:rPr>
          <w:rFonts w:ascii="Times New Roman" w:hAnsi="Times New Roman" w:cs="Times New Roman"/>
          <w:sz w:val="24"/>
          <w:szCs w:val="24"/>
        </w:rPr>
        <w:t xml:space="preserve">a la utilización de esta fibra </w:t>
      </w:r>
      <w:sdt>
        <w:sdtPr>
          <w:rPr>
            <w:rFonts w:ascii="Times New Roman" w:hAnsi="Times New Roman" w:cs="Times New Roman"/>
            <w:sz w:val="24"/>
            <w:szCs w:val="24"/>
          </w:rPr>
          <w:id w:val="1434938314"/>
          <w:citation/>
        </w:sdtPr>
        <w:sdtEndPr/>
        <w:sdtContent>
          <w:r w:rsidRPr="00D66A16">
            <w:rPr>
              <w:rFonts w:ascii="Times New Roman" w:hAnsi="Times New Roman" w:cs="Times New Roman"/>
              <w:sz w:val="24"/>
              <w:szCs w:val="24"/>
            </w:rPr>
            <w:fldChar w:fldCharType="begin"/>
          </w:r>
          <w:r w:rsidRPr="00D66A16">
            <w:rPr>
              <w:rFonts w:ascii="Times New Roman" w:hAnsi="Times New Roman" w:cs="Times New Roman"/>
              <w:sz w:val="24"/>
              <w:szCs w:val="24"/>
            </w:rPr>
            <w:instrText xml:space="preserve"> CITATION Vic18 \l 12298 </w:instrText>
          </w:r>
          <w:r w:rsidRPr="00D66A16">
            <w:rPr>
              <w:rFonts w:ascii="Times New Roman" w:hAnsi="Times New Roman" w:cs="Times New Roman"/>
              <w:sz w:val="24"/>
              <w:szCs w:val="24"/>
            </w:rPr>
            <w:fldChar w:fldCharType="separate"/>
          </w:r>
          <w:r w:rsidR="00AA03F8" w:rsidRPr="00D66A16">
            <w:rPr>
              <w:rFonts w:ascii="Times New Roman" w:hAnsi="Times New Roman" w:cs="Times New Roman"/>
              <w:noProof/>
              <w:sz w:val="24"/>
              <w:szCs w:val="24"/>
            </w:rPr>
            <w:t>(Gutierrez, 2018)</w:t>
          </w:r>
          <w:r w:rsidRPr="00D66A16">
            <w:rPr>
              <w:rFonts w:ascii="Times New Roman" w:hAnsi="Times New Roman" w:cs="Times New Roman"/>
              <w:sz w:val="24"/>
              <w:szCs w:val="24"/>
            </w:rPr>
            <w:fldChar w:fldCharType="end"/>
          </w:r>
        </w:sdtContent>
      </w:sdt>
    </w:p>
    <w:p w:rsidR="00C8389E" w:rsidRPr="00D66A16" w:rsidRDefault="00C8389E" w:rsidP="00D66A16">
      <w:pPr>
        <w:pStyle w:val="Prrafodelista"/>
        <w:spacing w:after="0" w:line="360" w:lineRule="auto"/>
        <w:ind w:left="0"/>
        <w:jc w:val="both"/>
        <w:rPr>
          <w:rFonts w:ascii="Times New Roman" w:hAnsi="Times New Roman" w:cs="Times New Roman"/>
          <w:sz w:val="24"/>
          <w:szCs w:val="24"/>
        </w:rPr>
      </w:pPr>
    </w:p>
    <w:p w:rsidR="007A2827" w:rsidRDefault="007A2827" w:rsidP="00D66A16">
      <w:pPr>
        <w:pStyle w:val="Prrafodelista"/>
        <w:spacing w:after="0" w:line="360" w:lineRule="auto"/>
        <w:ind w:left="0"/>
        <w:jc w:val="both"/>
        <w:rPr>
          <w:rFonts w:ascii="Times New Roman" w:hAnsi="Times New Roman" w:cs="Times New Roman"/>
          <w:sz w:val="24"/>
          <w:szCs w:val="24"/>
        </w:rPr>
      </w:pPr>
      <w:r w:rsidRPr="00D66A16">
        <w:rPr>
          <w:rFonts w:ascii="Times New Roman" w:hAnsi="Times New Roman" w:cs="Times New Roman"/>
          <w:sz w:val="24"/>
          <w:szCs w:val="24"/>
        </w:rPr>
        <w:t xml:space="preserve">A lo largo del tiempo, las diversas empresas dedicadas a la actividad textil ubicaron sus instalaciones en diferentes ciudades del país. Sin embargo, se pude afirmar que las provincias con mayor número de industrias dedicadas a esta actividad son: Pichincha, Imbabura, Tungurahua, Azuay y Guayas. La diversificación en el sector ha permitido que se fabrique un sinnúmero de productos textiles en el Ecuador, siendo los hilados y los tejidos los principales en volumen de producción. No obstante, cada vez es mayor la producción de confecciones textiles, tanto las de prendas de vestir como de manufacturas para el hogar. El sector textil genera varias plazas de empleo directo en el país, llegando a ser el segundo sector manufacturero que más mano de obra emplea, después del sector de alimentos, bebidas y tabacos. Según estimaciones hechas por la Asociación de Industriales Textiles del Ecuador AITE, alrededor de 50.000personas laboran directamente en empresas textiles, y más de </w:t>
      </w:r>
      <w:r w:rsidR="001B65A4">
        <w:rPr>
          <w:rFonts w:ascii="Times New Roman" w:hAnsi="Times New Roman" w:cs="Times New Roman"/>
          <w:sz w:val="24"/>
          <w:szCs w:val="24"/>
        </w:rPr>
        <w:t>200.000 lo hacen indirectamente</w:t>
      </w:r>
      <w:r w:rsidRPr="00D66A16">
        <w:rPr>
          <w:rFonts w:ascii="Times New Roman" w:hAnsi="Times New Roman" w:cs="Times New Roman"/>
          <w:sz w:val="24"/>
          <w:szCs w:val="24"/>
        </w:rPr>
        <w:t xml:space="preserve"> </w:t>
      </w:r>
      <w:sdt>
        <w:sdtPr>
          <w:rPr>
            <w:rFonts w:ascii="Times New Roman" w:hAnsi="Times New Roman" w:cs="Times New Roman"/>
            <w:sz w:val="24"/>
            <w:szCs w:val="24"/>
          </w:rPr>
          <w:id w:val="-769695466"/>
          <w:citation/>
        </w:sdtPr>
        <w:sdtEndPr/>
        <w:sdtContent>
          <w:r w:rsidRPr="00D66A16">
            <w:rPr>
              <w:rFonts w:ascii="Times New Roman" w:hAnsi="Times New Roman" w:cs="Times New Roman"/>
              <w:sz w:val="24"/>
              <w:szCs w:val="24"/>
            </w:rPr>
            <w:fldChar w:fldCharType="begin"/>
          </w:r>
          <w:r w:rsidRPr="00D66A16">
            <w:rPr>
              <w:rFonts w:ascii="Times New Roman" w:hAnsi="Times New Roman" w:cs="Times New Roman"/>
              <w:sz w:val="24"/>
              <w:szCs w:val="24"/>
            </w:rPr>
            <w:instrText xml:space="preserve"> CITATION Vic18 \l 12298 </w:instrText>
          </w:r>
          <w:r w:rsidRPr="00D66A16">
            <w:rPr>
              <w:rFonts w:ascii="Times New Roman" w:hAnsi="Times New Roman" w:cs="Times New Roman"/>
              <w:sz w:val="24"/>
              <w:szCs w:val="24"/>
            </w:rPr>
            <w:fldChar w:fldCharType="separate"/>
          </w:r>
          <w:r w:rsidR="00AA03F8" w:rsidRPr="00D66A16">
            <w:rPr>
              <w:rFonts w:ascii="Times New Roman" w:hAnsi="Times New Roman" w:cs="Times New Roman"/>
              <w:noProof/>
              <w:sz w:val="24"/>
              <w:szCs w:val="24"/>
            </w:rPr>
            <w:t>(Gutierrez, 2018)</w:t>
          </w:r>
          <w:r w:rsidRPr="00D66A16">
            <w:rPr>
              <w:rFonts w:ascii="Times New Roman" w:hAnsi="Times New Roman" w:cs="Times New Roman"/>
              <w:sz w:val="24"/>
              <w:szCs w:val="24"/>
            </w:rPr>
            <w:fldChar w:fldCharType="end"/>
          </w:r>
        </w:sdtContent>
      </w:sdt>
    </w:p>
    <w:p w:rsidR="00C8389E" w:rsidRPr="00D66A16" w:rsidRDefault="00C8389E" w:rsidP="00D66A16">
      <w:pPr>
        <w:pStyle w:val="Prrafodelista"/>
        <w:spacing w:after="0" w:line="360" w:lineRule="auto"/>
        <w:ind w:left="0"/>
        <w:jc w:val="both"/>
        <w:rPr>
          <w:rFonts w:ascii="Times New Roman" w:hAnsi="Times New Roman" w:cs="Times New Roman"/>
          <w:sz w:val="24"/>
          <w:szCs w:val="24"/>
        </w:rPr>
      </w:pPr>
    </w:p>
    <w:p w:rsidR="007A2827" w:rsidRDefault="007A2827" w:rsidP="00D66A16">
      <w:pPr>
        <w:pStyle w:val="Prrafodelista"/>
        <w:spacing w:after="0" w:line="360" w:lineRule="auto"/>
        <w:ind w:left="0"/>
        <w:jc w:val="both"/>
        <w:rPr>
          <w:rFonts w:ascii="Times New Roman" w:hAnsi="Times New Roman" w:cs="Times New Roman"/>
          <w:sz w:val="24"/>
          <w:szCs w:val="24"/>
        </w:rPr>
      </w:pPr>
      <w:r w:rsidRPr="00D66A16">
        <w:rPr>
          <w:rFonts w:ascii="Times New Roman" w:hAnsi="Times New Roman" w:cs="Times New Roman"/>
          <w:sz w:val="24"/>
          <w:szCs w:val="24"/>
        </w:rPr>
        <w:t>Las tiendas departamentales de países vecinos con los años han venido generando críticas bastante gratificantes respecto a lo que nuestro país en los actuales momentos está produciendo en cuanto a materia textil y moda en general, pues han cuestionado comparativamente los productos que se ofertan en los diferentes eventos nacionales e internacionales y certifican que efectivamente en Ecuador la industria se está comprometiendo con el desarrollo de bases textiles y prendas de calidad que han mejorado sus efect</w:t>
      </w:r>
      <w:r w:rsidR="001B65A4">
        <w:rPr>
          <w:rFonts w:ascii="Times New Roman" w:hAnsi="Times New Roman" w:cs="Times New Roman"/>
          <w:sz w:val="24"/>
          <w:szCs w:val="24"/>
        </w:rPr>
        <w:t>os y terminados respectivamente</w:t>
      </w:r>
      <w:r w:rsidRPr="00D66A16">
        <w:rPr>
          <w:rFonts w:ascii="Times New Roman" w:hAnsi="Times New Roman" w:cs="Times New Roman"/>
          <w:sz w:val="24"/>
          <w:szCs w:val="24"/>
        </w:rPr>
        <w:t xml:space="preserve"> </w:t>
      </w:r>
      <w:sdt>
        <w:sdtPr>
          <w:rPr>
            <w:rFonts w:ascii="Times New Roman" w:hAnsi="Times New Roman" w:cs="Times New Roman"/>
            <w:sz w:val="24"/>
            <w:szCs w:val="24"/>
          </w:rPr>
          <w:id w:val="1317227587"/>
          <w:citation/>
        </w:sdtPr>
        <w:sdtEndPr/>
        <w:sdtContent>
          <w:r w:rsidRPr="00D66A16">
            <w:rPr>
              <w:rFonts w:ascii="Times New Roman" w:hAnsi="Times New Roman" w:cs="Times New Roman"/>
              <w:sz w:val="24"/>
              <w:szCs w:val="24"/>
            </w:rPr>
            <w:fldChar w:fldCharType="begin"/>
          </w:r>
          <w:r w:rsidRPr="00D66A16">
            <w:rPr>
              <w:rFonts w:ascii="Times New Roman" w:hAnsi="Times New Roman" w:cs="Times New Roman"/>
              <w:sz w:val="24"/>
              <w:szCs w:val="24"/>
            </w:rPr>
            <w:instrText xml:space="preserve"> CITATION Gab15 \l 12298 </w:instrText>
          </w:r>
          <w:r w:rsidRPr="00D66A16">
            <w:rPr>
              <w:rFonts w:ascii="Times New Roman" w:hAnsi="Times New Roman" w:cs="Times New Roman"/>
              <w:sz w:val="24"/>
              <w:szCs w:val="24"/>
            </w:rPr>
            <w:fldChar w:fldCharType="separate"/>
          </w:r>
          <w:r w:rsidR="00AA03F8" w:rsidRPr="00D66A16">
            <w:rPr>
              <w:rFonts w:ascii="Times New Roman" w:hAnsi="Times New Roman" w:cs="Times New Roman"/>
              <w:noProof/>
              <w:sz w:val="24"/>
              <w:szCs w:val="24"/>
            </w:rPr>
            <w:t>(Heredia, 2015)</w:t>
          </w:r>
          <w:r w:rsidRPr="00D66A16">
            <w:rPr>
              <w:rFonts w:ascii="Times New Roman" w:hAnsi="Times New Roman" w:cs="Times New Roman"/>
              <w:sz w:val="24"/>
              <w:szCs w:val="24"/>
            </w:rPr>
            <w:fldChar w:fldCharType="end"/>
          </w:r>
        </w:sdtContent>
      </w:sdt>
    </w:p>
    <w:p w:rsidR="00C8389E" w:rsidRPr="00D66A16" w:rsidRDefault="00C8389E" w:rsidP="00D66A16">
      <w:pPr>
        <w:pStyle w:val="Prrafodelista"/>
        <w:spacing w:after="0" w:line="360" w:lineRule="auto"/>
        <w:ind w:left="0"/>
        <w:jc w:val="both"/>
        <w:rPr>
          <w:rFonts w:ascii="Times New Roman" w:hAnsi="Times New Roman" w:cs="Times New Roman"/>
          <w:sz w:val="24"/>
          <w:szCs w:val="24"/>
        </w:rPr>
      </w:pPr>
    </w:p>
    <w:p w:rsidR="007F0253" w:rsidRDefault="007A2827" w:rsidP="00D66A16">
      <w:pPr>
        <w:pStyle w:val="Prrafodelista"/>
        <w:spacing w:after="0" w:line="360" w:lineRule="auto"/>
        <w:ind w:left="0"/>
        <w:jc w:val="both"/>
        <w:rPr>
          <w:rFonts w:ascii="Times New Roman" w:hAnsi="Times New Roman" w:cs="Times New Roman"/>
          <w:sz w:val="24"/>
          <w:szCs w:val="24"/>
        </w:rPr>
      </w:pPr>
      <w:r w:rsidRPr="00D66A16">
        <w:rPr>
          <w:rFonts w:ascii="Times New Roman" w:hAnsi="Times New Roman" w:cs="Times New Roman"/>
          <w:sz w:val="24"/>
          <w:szCs w:val="24"/>
        </w:rPr>
        <w:t>Hoy por hoy, la industria textil ecuatoriana fabrica productos provenientes de todo tipo de fibras, siendo las más utilizadas el ya mencionado algodón, el poliéster, el nylon, l</w:t>
      </w:r>
      <w:r w:rsidR="001B65A4">
        <w:rPr>
          <w:rFonts w:ascii="Times New Roman" w:hAnsi="Times New Roman" w:cs="Times New Roman"/>
          <w:sz w:val="24"/>
          <w:szCs w:val="24"/>
        </w:rPr>
        <w:t>os acrílicos, la lana y la seda</w:t>
      </w:r>
      <w:r w:rsidRPr="00D66A16">
        <w:rPr>
          <w:rFonts w:ascii="Times New Roman" w:hAnsi="Times New Roman" w:cs="Times New Roman"/>
          <w:sz w:val="24"/>
          <w:szCs w:val="24"/>
        </w:rPr>
        <w:t xml:space="preserve"> </w:t>
      </w:r>
      <w:sdt>
        <w:sdtPr>
          <w:rPr>
            <w:rFonts w:ascii="Times New Roman" w:hAnsi="Times New Roman" w:cs="Times New Roman"/>
            <w:sz w:val="24"/>
            <w:szCs w:val="24"/>
          </w:rPr>
          <w:id w:val="562219876"/>
          <w:citation/>
        </w:sdtPr>
        <w:sdtEndPr/>
        <w:sdtContent>
          <w:r w:rsidRPr="00D66A16">
            <w:rPr>
              <w:rFonts w:ascii="Times New Roman" w:hAnsi="Times New Roman" w:cs="Times New Roman"/>
              <w:sz w:val="24"/>
              <w:szCs w:val="24"/>
            </w:rPr>
            <w:fldChar w:fldCharType="begin"/>
          </w:r>
          <w:r w:rsidRPr="00D66A16">
            <w:rPr>
              <w:rFonts w:ascii="Times New Roman" w:hAnsi="Times New Roman" w:cs="Times New Roman"/>
              <w:sz w:val="24"/>
              <w:szCs w:val="24"/>
            </w:rPr>
            <w:instrText xml:space="preserve"> CITATION Vic18 \l 12298 </w:instrText>
          </w:r>
          <w:r w:rsidRPr="00D66A16">
            <w:rPr>
              <w:rFonts w:ascii="Times New Roman" w:hAnsi="Times New Roman" w:cs="Times New Roman"/>
              <w:sz w:val="24"/>
              <w:szCs w:val="24"/>
            </w:rPr>
            <w:fldChar w:fldCharType="separate"/>
          </w:r>
          <w:r w:rsidR="00AA03F8" w:rsidRPr="00D66A16">
            <w:rPr>
              <w:rFonts w:ascii="Times New Roman" w:hAnsi="Times New Roman" w:cs="Times New Roman"/>
              <w:noProof/>
              <w:sz w:val="24"/>
              <w:szCs w:val="24"/>
            </w:rPr>
            <w:t>(Gutierrez, 2018)</w:t>
          </w:r>
          <w:r w:rsidRPr="00D66A16">
            <w:rPr>
              <w:rFonts w:ascii="Times New Roman" w:hAnsi="Times New Roman" w:cs="Times New Roman"/>
              <w:sz w:val="24"/>
              <w:szCs w:val="24"/>
            </w:rPr>
            <w:fldChar w:fldCharType="end"/>
          </w:r>
        </w:sdtContent>
      </w:sdt>
    </w:p>
    <w:p w:rsidR="005E7AF1" w:rsidRDefault="005E7AF1" w:rsidP="00D66A16">
      <w:pPr>
        <w:pStyle w:val="Prrafodelista"/>
        <w:spacing w:after="0" w:line="360" w:lineRule="auto"/>
        <w:ind w:left="0"/>
        <w:jc w:val="both"/>
        <w:rPr>
          <w:rFonts w:ascii="Times New Roman" w:hAnsi="Times New Roman" w:cs="Times New Roman"/>
          <w:sz w:val="24"/>
          <w:szCs w:val="24"/>
        </w:rPr>
        <w:sectPr w:rsidR="005E7AF1" w:rsidSect="005E7AF1">
          <w:footerReference w:type="default" r:id="rId13"/>
          <w:type w:val="continuous"/>
          <w:pgSz w:w="11906" w:h="16838"/>
          <w:pgMar w:top="1418" w:right="1418" w:bottom="1418" w:left="1985" w:header="1134" w:footer="1134" w:gutter="0"/>
          <w:pgNumType w:fmt="lowerRoman" w:chapStyle="1"/>
          <w:cols w:space="708"/>
          <w:titlePg/>
          <w:docGrid w:linePitch="360"/>
        </w:sectPr>
      </w:pPr>
    </w:p>
    <w:p w:rsidR="005E7AF1" w:rsidRPr="00D66A16" w:rsidRDefault="005E7AF1" w:rsidP="00D66A16">
      <w:pPr>
        <w:pStyle w:val="Prrafodelista"/>
        <w:spacing w:after="0" w:line="360" w:lineRule="auto"/>
        <w:ind w:left="0"/>
        <w:jc w:val="both"/>
        <w:rPr>
          <w:rFonts w:ascii="Times New Roman" w:hAnsi="Times New Roman" w:cs="Times New Roman"/>
          <w:sz w:val="24"/>
          <w:szCs w:val="24"/>
        </w:rPr>
      </w:pPr>
    </w:p>
    <w:p w:rsidR="007F0253" w:rsidRPr="00D66A16" w:rsidRDefault="007F0253" w:rsidP="00D66A16">
      <w:pPr>
        <w:spacing w:after="0" w:line="360" w:lineRule="auto"/>
        <w:rPr>
          <w:rFonts w:ascii="Times New Roman" w:eastAsia="Times New Roman" w:hAnsi="Times New Roman" w:cs="Times New Roman"/>
          <w:bCs/>
          <w:sz w:val="24"/>
          <w:szCs w:val="24"/>
          <w:lang w:val="es-EC" w:eastAsia="es-ES"/>
        </w:rPr>
      </w:pPr>
      <w:r w:rsidRPr="00D66A16">
        <w:rPr>
          <w:rFonts w:ascii="Times New Roman" w:hAnsi="Times New Roman" w:cs="Times New Roman"/>
          <w:b/>
          <w:sz w:val="24"/>
          <w:szCs w:val="24"/>
        </w:rPr>
        <w:br w:type="page"/>
      </w:r>
    </w:p>
    <w:p w:rsidR="007A2827" w:rsidRPr="00D66A16" w:rsidRDefault="007F0253" w:rsidP="00D66A16">
      <w:pPr>
        <w:pStyle w:val="Subttulo"/>
        <w:spacing w:before="0" w:after="0" w:line="360" w:lineRule="auto"/>
        <w:rPr>
          <w:b w:val="0"/>
          <w:szCs w:val="24"/>
        </w:rPr>
      </w:pPr>
      <w:bookmarkStart w:id="7" w:name="_Toc534292609"/>
      <w:bookmarkStart w:id="8" w:name="_Toc536717139"/>
      <w:r w:rsidRPr="00D66A16">
        <w:rPr>
          <w:b w:val="0"/>
          <w:szCs w:val="24"/>
        </w:rPr>
        <w:lastRenderedPageBreak/>
        <w:t xml:space="preserve">1.1.2   </w:t>
      </w:r>
      <w:r w:rsidR="007A2827" w:rsidRPr="00D66A16">
        <w:rPr>
          <w:b w:val="0"/>
          <w:szCs w:val="24"/>
        </w:rPr>
        <w:t>Caracterización histórica de las textileras en el Ecuador</w:t>
      </w:r>
      <w:bookmarkEnd w:id="7"/>
      <w:bookmarkEnd w:id="8"/>
    </w:p>
    <w:p w:rsidR="007A2827" w:rsidRPr="00D66A16" w:rsidRDefault="007A2827" w:rsidP="00D66A16">
      <w:pPr>
        <w:spacing w:after="0" w:line="360" w:lineRule="auto"/>
        <w:jc w:val="both"/>
        <w:rPr>
          <w:rFonts w:ascii="Times New Roman" w:hAnsi="Times New Roman" w:cs="Times New Roman"/>
          <w:sz w:val="24"/>
          <w:szCs w:val="24"/>
        </w:rPr>
      </w:pPr>
    </w:p>
    <w:p w:rsidR="007A2827" w:rsidRDefault="007A2827" w:rsidP="00C8389E">
      <w:pPr>
        <w:pStyle w:val="Continuarlista3"/>
        <w:spacing w:after="0" w:line="360" w:lineRule="auto"/>
        <w:ind w:left="0"/>
        <w:jc w:val="both"/>
        <w:rPr>
          <w:rFonts w:ascii="Times New Roman" w:hAnsi="Times New Roman" w:cs="Times New Roman"/>
          <w:sz w:val="24"/>
          <w:szCs w:val="24"/>
        </w:rPr>
      </w:pPr>
      <w:r w:rsidRPr="00D66A16">
        <w:rPr>
          <w:rFonts w:ascii="Times New Roman" w:hAnsi="Times New Roman" w:cs="Times New Roman"/>
          <w:sz w:val="24"/>
          <w:szCs w:val="24"/>
        </w:rPr>
        <w:t>Al final del siglo XVII, la industria textil se dedicó al trabajo de procesamiento de las fibras naturales, siendo la primera opción el proceso de lana, la cual fue reemplazada por el algodón a comienzos del siglo XX, cuya producción se consolidó en el país a partir de entonces. Desde este punto, la industria nacional textil siguió el camino de la tendencia internacional del consumo de tejidos donde se agregaron al algodón las fibras sintéticas obtenidas</w:t>
      </w:r>
      <w:r w:rsidR="001B65A4">
        <w:rPr>
          <w:rFonts w:ascii="Times New Roman" w:hAnsi="Times New Roman" w:cs="Times New Roman"/>
          <w:sz w:val="24"/>
          <w:szCs w:val="24"/>
        </w:rPr>
        <w:t>, de los derivados del petróleo</w:t>
      </w:r>
      <w:r w:rsidRPr="00D66A16">
        <w:rPr>
          <w:rFonts w:ascii="Times New Roman" w:hAnsi="Times New Roman" w:cs="Times New Roman"/>
          <w:sz w:val="24"/>
          <w:szCs w:val="24"/>
        </w:rPr>
        <w:t xml:space="preserve"> </w:t>
      </w:r>
      <w:sdt>
        <w:sdtPr>
          <w:rPr>
            <w:rFonts w:ascii="Times New Roman" w:hAnsi="Times New Roman" w:cs="Times New Roman"/>
            <w:sz w:val="24"/>
            <w:szCs w:val="24"/>
          </w:rPr>
          <w:id w:val="-908376007"/>
          <w:citation/>
        </w:sdtPr>
        <w:sdtEndPr/>
        <w:sdtContent>
          <w:r w:rsidRPr="00D66A16">
            <w:rPr>
              <w:rFonts w:ascii="Times New Roman" w:hAnsi="Times New Roman" w:cs="Times New Roman"/>
              <w:sz w:val="24"/>
              <w:szCs w:val="24"/>
            </w:rPr>
            <w:fldChar w:fldCharType="begin"/>
          </w:r>
          <w:r w:rsidRPr="00D66A16">
            <w:rPr>
              <w:rFonts w:ascii="Times New Roman" w:hAnsi="Times New Roman" w:cs="Times New Roman"/>
              <w:sz w:val="24"/>
              <w:szCs w:val="24"/>
            </w:rPr>
            <w:instrText xml:space="preserve"> CITATION Car16 \l 12298 </w:instrText>
          </w:r>
          <w:r w:rsidRPr="00D66A16">
            <w:rPr>
              <w:rFonts w:ascii="Times New Roman" w:hAnsi="Times New Roman" w:cs="Times New Roman"/>
              <w:sz w:val="24"/>
              <w:szCs w:val="24"/>
            </w:rPr>
            <w:fldChar w:fldCharType="separate"/>
          </w:r>
          <w:r w:rsidR="00AA03F8" w:rsidRPr="00D66A16">
            <w:rPr>
              <w:rFonts w:ascii="Times New Roman" w:hAnsi="Times New Roman" w:cs="Times New Roman"/>
              <w:noProof/>
              <w:sz w:val="24"/>
              <w:szCs w:val="24"/>
            </w:rPr>
            <w:t>(Espinoza &amp; Sorhegui, 2016)</w:t>
          </w:r>
          <w:r w:rsidRPr="00D66A16">
            <w:rPr>
              <w:rFonts w:ascii="Times New Roman" w:hAnsi="Times New Roman" w:cs="Times New Roman"/>
              <w:sz w:val="24"/>
              <w:szCs w:val="24"/>
            </w:rPr>
            <w:fldChar w:fldCharType="end"/>
          </w:r>
        </w:sdtContent>
      </w:sdt>
    </w:p>
    <w:p w:rsidR="00C8389E" w:rsidRPr="00D66A16" w:rsidRDefault="00C8389E" w:rsidP="00C8389E">
      <w:pPr>
        <w:pStyle w:val="Continuarlista3"/>
        <w:spacing w:after="0" w:line="360" w:lineRule="auto"/>
        <w:ind w:left="0"/>
        <w:jc w:val="both"/>
        <w:rPr>
          <w:rFonts w:ascii="Times New Roman" w:hAnsi="Times New Roman" w:cs="Times New Roman"/>
          <w:sz w:val="24"/>
          <w:szCs w:val="24"/>
        </w:rPr>
      </w:pPr>
    </w:p>
    <w:p w:rsidR="007A2827" w:rsidRDefault="007A2827" w:rsidP="00D66A16">
      <w:pPr>
        <w:pStyle w:val="Prrafodelista"/>
        <w:spacing w:after="0" w:line="360" w:lineRule="auto"/>
        <w:ind w:left="0"/>
        <w:jc w:val="both"/>
        <w:rPr>
          <w:rFonts w:ascii="Times New Roman" w:hAnsi="Times New Roman" w:cs="Times New Roman"/>
          <w:sz w:val="24"/>
          <w:szCs w:val="24"/>
        </w:rPr>
      </w:pPr>
      <w:r w:rsidRPr="00D66A16">
        <w:rPr>
          <w:rFonts w:ascii="Times New Roman" w:hAnsi="Times New Roman" w:cs="Times New Roman"/>
          <w:sz w:val="24"/>
          <w:szCs w:val="24"/>
        </w:rPr>
        <w:t>Las primeras ventas de los productos que se elaboraron en el sector textil se realizaron en el mercado ecuatoriano, a partir de la década de los 90 las exportaciones en el Ecuador tuvieron un auge, alcanzando de esta forma para el año 2000 un incremento del 8.14% en relación de las ventas de 1999. Este aumento se dio debido a que las industrias se adaptaron a un nuevo esquema monetario dolarizado, el mismo que permitió alcanzar un crecimie</w:t>
      </w:r>
      <w:r w:rsidR="001B65A4">
        <w:rPr>
          <w:rFonts w:ascii="Times New Roman" w:hAnsi="Times New Roman" w:cs="Times New Roman"/>
          <w:sz w:val="24"/>
          <w:szCs w:val="24"/>
        </w:rPr>
        <w:t>nto durante los años siguientes</w:t>
      </w:r>
      <w:r w:rsidRPr="00D66A16">
        <w:rPr>
          <w:rFonts w:ascii="Times New Roman" w:hAnsi="Times New Roman" w:cs="Times New Roman"/>
          <w:sz w:val="24"/>
          <w:szCs w:val="24"/>
        </w:rPr>
        <w:t xml:space="preserve"> </w:t>
      </w:r>
      <w:sdt>
        <w:sdtPr>
          <w:rPr>
            <w:rFonts w:ascii="Times New Roman" w:hAnsi="Times New Roman" w:cs="Times New Roman"/>
            <w:sz w:val="24"/>
            <w:szCs w:val="24"/>
          </w:rPr>
          <w:id w:val="-785813058"/>
          <w:citation/>
        </w:sdtPr>
        <w:sdtEndPr/>
        <w:sdtContent>
          <w:r w:rsidRPr="00D66A16">
            <w:rPr>
              <w:rFonts w:ascii="Times New Roman" w:hAnsi="Times New Roman" w:cs="Times New Roman"/>
              <w:sz w:val="24"/>
              <w:szCs w:val="24"/>
            </w:rPr>
            <w:fldChar w:fldCharType="begin"/>
          </w:r>
          <w:r w:rsidRPr="00D66A16">
            <w:rPr>
              <w:rFonts w:ascii="Times New Roman" w:hAnsi="Times New Roman" w:cs="Times New Roman"/>
              <w:sz w:val="24"/>
              <w:szCs w:val="24"/>
            </w:rPr>
            <w:instrText xml:space="preserve"> CITATION Min14 \l 12298 </w:instrText>
          </w:r>
          <w:r w:rsidRPr="00D66A16">
            <w:rPr>
              <w:rFonts w:ascii="Times New Roman" w:hAnsi="Times New Roman" w:cs="Times New Roman"/>
              <w:sz w:val="24"/>
              <w:szCs w:val="24"/>
            </w:rPr>
            <w:fldChar w:fldCharType="separate"/>
          </w:r>
          <w:r w:rsidR="00AA03F8" w:rsidRPr="00D66A16">
            <w:rPr>
              <w:rFonts w:ascii="Times New Roman" w:hAnsi="Times New Roman" w:cs="Times New Roman"/>
              <w:noProof/>
              <w:sz w:val="24"/>
              <w:szCs w:val="24"/>
            </w:rPr>
            <w:t>(Ministerio de relaciones exteriores, 2014)</w:t>
          </w:r>
          <w:r w:rsidRPr="00D66A16">
            <w:rPr>
              <w:rFonts w:ascii="Times New Roman" w:hAnsi="Times New Roman" w:cs="Times New Roman"/>
              <w:sz w:val="24"/>
              <w:szCs w:val="24"/>
            </w:rPr>
            <w:fldChar w:fldCharType="end"/>
          </w:r>
        </w:sdtContent>
      </w:sdt>
    </w:p>
    <w:p w:rsidR="00C8389E" w:rsidRPr="00D66A16" w:rsidRDefault="00C8389E" w:rsidP="00D66A16">
      <w:pPr>
        <w:pStyle w:val="Prrafodelista"/>
        <w:spacing w:after="0" w:line="360" w:lineRule="auto"/>
        <w:ind w:left="0"/>
        <w:jc w:val="both"/>
        <w:rPr>
          <w:rFonts w:ascii="Times New Roman" w:hAnsi="Times New Roman" w:cs="Times New Roman"/>
          <w:sz w:val="24"/>
          <w:szCs w:val="24"/>
        </w:rPr>
      </w:pPr>
    </w:p>
    <w:p w:rsidR="007A2827" w:rsidRDefault="007A2827" w:rsidP="00D66A16">
      <w:pPr>
        <w:pStyle w:val="Prrafodelista"/>
        <w:spacing w:after="0" w:line="360" w:lineRule="auto"/>
        <w:ind w:left="0"/>
        <w:jc w:val="both"/>
        <w:rPr>
          <w:rFonts w:ascii="Times New Roman" w:hAnsi="Times New Roman" w:cs="Times New Roman"/>
          <w:sz w:val="24"/>
          <w:szCs w:val="24"/>
        </w:rPr>
      </w:pPr>
      <w:r w:rsidRPr="00D66A16">
        <w:rPr>
          <w:rFonts w:ascii="Times New Roman" w:hAnsi="Times New Roman" w:cs="Times New Roman"/>
          <w:sz w:val="24"/>
          <w:szCs w:val="24"/>
        </w:rPr>
        <w:t>El nombre de industria textil se da al sector de la economía que produce telas, hilos, ropa y productos relacionados, dentro de los cuales se incluye el calzado, coincidiendo con lo indicado por la Asociación de Industriales Textiles del Ecuador (AITE). El sector se ha diversificado y fabrica una gran variedad de productos textiles, siendo hilados y tejidos los que alcanzan mayor volumen; la producción de confecciones, prendas de vestir y manufacturas del hogar h</w:t>
      </w:r>
      <w:r w:rsidR="001B65A4">
        <w:rPr>
          <w:rFonts w:ascii="Times New Roman" w:hAnsi="Times New Roman" w:cs="Times New Roman"/>
          <w:sz w:val="24"/>
          <w:szCs w:val="24"/>
        </w:rPr>
        <w:t xml:space="preserve">an ganado espacios importantes </w:t>
      </w:r>
      <w:sdt>
        <w:sdtPr>
          <w:rPr>
            <w:rFonts w:ascii="Times New Roman" w:hAnsi="Times New Roman" w:cs="Times New Roman"/>
            <w:sz w:val="24"/>
            <w:szCs w:val="24"/>
          </w:rPr>
          <w:id w:val="-2018535078"/>
          <w:citation/>
        </w:sdtPr>
        <w:sdtEndPr/>
        <w:sdtContent>
          <w:r w:rsidRPr="00D66A16">
            <w:rPr>
              <w:rFonts w:ascii="Times New Roman" w:hAnsi="Times New Roman" w:cs="Times New Roman"/>
              <w:sz w:val="24"/>
              <w:szCs w:val="24"/>
            </w:rPr>
            <w:fldChar w:fldCharType="begin"/>
          </w:r>
          <w:r w:rsidRPr="00D66A16">
            <w:rPr>
              <w:rFonts w:ascii="Times New Roman" w:hAnsi="Times New Roman" w:cs="Times New Roman"/>
              <w:sz w:val="24"/>
              <w:szCs w:val="24"/>
            </w:rPr>
            <w:instrText xml:space="preserve"> CITATION Car16 \l 12298 </w:instrText>
          </w:r>
          <w:r w:rsidRPr="00D66A16">
            <w:rPr>
              <w:rFonts w:ascii="Times New Roman" w:hAnsi="Times New Roman" w:cs="Times New Roman"/>
              <w:sz w:val="24"/>
              <w:szCs w:val="24"/>
            </w:rPr>
            <w:fldChar w:fldCharType="separate"/>
          </w:r>
          <w:r w:rsidR="00AA03F8" w:rsidRPr="00D66A16">
            <w:rPr>
              <w:rFonts w:ascii="Times New Roman" w:hAnsi="Times New Roman" w:cs="Times New Roman"/>
              <w:noProof/>
              <w:sz w:val="24"/>
              <w:szCs w:val="24"/>
            </w:rPr>
            <w:t>(Espinoza &amp; Sorhegui, 2016)</w:t>
          </w:r>
          <w:r w:rsidRPr="00D66A16">
            <w:rPr>
              <w:rFonts w:ascii="Times New Roman" w:hAnsi="Times New Roman" w:cs="Times New Roman"/>
              <w:sz w:val="24"/>
              <w:szCs w:val="24"/>
            </w:rPr>
            <w:fldChar w:fldCharType="end"/>
          </w:r>
        </w:sdtContent>
      </w:sdt>
    </w:p>
    <w:p w:rsidR="00C8389E" w:rsidRPr="00D66A16" w:rsidRDefault="00C8389E" w:rsidP="00D66A16">
      <w:pPr>
        <w:pStyle w:val="Prrafodelista"/>
        <w:spacing w:after="0" w:line="360" w:lineRule="auto"/>
        <w:ind w:left="0"/>
        <w:jc w:val="both"/>
        <w:rPr>
          <w:rFonts w:ascii="Times New Roman" w:hAnsi="Times New Roman" w:cs="Times New Roman"/>
          <w:sz w:val="24"/>
          <w:szCs w:val="24"/>
        </w:rPr>
      </w:pPr>
    </w:p>
    <w:p w:rsidR="007A2827" w:rsidRDefault="007A2827" w:rsidP="00D66A16">
      <w:pPr>
        <w:pStyle w:val="Prrafodelista"/>
        <w:spacing w:after="0" w:line="360" w:lineRule="auto"/>
        <w:ind w:left="0"/>
        <w:jc w:val="both"/>
        <w:rPr>
          <w:rFonts w:ascii="Times New Roman" w:hAnsi="Times New Roman" w:cs="Times New Roman"/>
          <w:sz w:val="24"/>
          <w:szCs w:val="24"/>
        </w:rPr>
      </w:pPr>
      <w:r w:rsidRPr="00D66A16">
        <w:rPr>
          <w:rFonts w:ascii="Times New Roman" w:hAnsi="Times New Roman" w:cs="Times New Roman"/>
          <w:sz w:val="24"/>
          <w:szCs w:val="24"/>
        </w:rPr>
        <w:t>La industria textil en Ecuador constituye una fuente sustancial generadora de empleo, lo cual contribuye con el crecimiento del sector manufacturero según estimaciones de la Asociación de Industriales Textiles del Ecuador (AITE), la industria genera 50.000 plazas de empleo directas y más de 200.000 indirectas, constituyéndose como el segundo sector manufacturero que más mano de obra emplea luego del sector</w:t>
      </w:r>
      <w:r w:rsidR="001B65A4">
        <w:rPr>
          <w:rFonts w:ascii="Times New Roman" w:hAnsi="Times New Roman" w:cs="Times New Roman"/>
          <w:sz w:val="24"/>
          <w:szCs w:val="24"/>
        </w:rPr>
        <w:t xml:space="preserve"> de alimentos, bebidas y tabaco</w:t>
      </w:r>
      <w:sdt>
        <w:sdtPr>
          <w:rPr>
            <w:rFonts w:ascii="Times New Roman" w:hAnsi="Times New Roman" w:cs="Times New Roman"/>
            <w:sz w:val="24"/>
            <w:szCs w:val="24"/>
          </w:rPr>
          <w:id w:val="640461229"/>
          <w:citation/>
        </w:sdtPr>
        <w:sdtEndPr/>
        <w:sdtContent>
          <w:r w:rsidRPr="00D66A16">
            <w:rPr>
              <w:rFonts w:ascii="Times New Roman" w:hAnsi="Times New Roman" w:cs="Times New Roman"/>
              <w:sz w:val="24"/>
              <w:szCs w:val="24"/>
            </w:rPr>
            <w:fldChar w:fldCharType="begin"/>
          </w:r>
          <w:r w:rsidRPr="00D66A16">
            <w:rPr>
              <w:rFonts w:ascii="Times New Roman" w:hAnsi="Times New Roman" w:cs="Times New Roman"/>
              <w:sz w:val="24"/>
              <w:szCs w:val="24"/>
            </w:rPr>
            <w:instrText xml:space="preserve"> CITATION Car16 \l 12298 </w:instrText>
          </w:r>
          <w:r w:rsidRPr="00D66A16">
            <w:rPr>
              <w:rFonts w:ascii="Times New Roman" w:hAnsi="Times New Roman" w:cs="Times New Roman"/>
              <w:sz w:val="24"/>
              <w:szCs w:val="24"/>
            </w:rPr>
            <w:fldChar w:fldCharType="separate"/>
          </w:r>
          <w:r w:rsidR="00AA03F8" w:rsidRPr="00D66A16">
            <w:rPr>
              <w:rFonts w:ascii="Times New Roman" w:hAnsi="Times New Roman" w:cs="Times New Roman"/>
              <w:noProof/>
              <w:sz w:val="24"/>
              <w:szCs w:val="24"/>
            </w:rPr>
            <w:t xml:space="preserve"> (Espinoza &amp; Sorhegui, 2016)</w:t>
          </w:r>
          <w:r w:rsidRPr="00D66A16">
            <w:rPr>
              <w:rFonts w:ascii="Times New Roman" w:hAnsi="Times New Roman" w:cs="Times New Roman"/>
              <w:sz w:val="24"/>
              <w:szCs w:val="24"/>
            </w:rPr>
            <w:fldChar w:fldCharType="end"/>
          </w:r>
        </w:sdtContent>
      </w:sdt>
    </w:p>
    <w:p w:rsidR="00C8389E" w:rsidRPr="00D66A16" w:rsidRDefault="00C8389E" w:rsidP="00D66A16">
      <w:pPr>
        <w:pStyle w:val="Prrafodelista"/>
        <w:spacing w:after="0" w:line="360" w:lineRule="auto"/>
        <w:ind w:left="0"/>
        <w:jc w:val="both"/>
        <w:rPr>
          <w:rFonts w:ascii="Times New Roman" w:hAnsi="Times New Roman" w:cs="Times New Roman"/>
          <w:sz w:val="24"/>
          <w:szCs w:val="24"/>
        </w:rPr>
      </w:pPr>
    </w:p>
    <w:p w:rsidR="007A2827" w:rsidRPr="00D66A16" w:rsidRDefault="007A2827" w:rsidP="00D66A16">
      <w:pPr>
        <w:pStyle w:val="Prrafodelista"/>
        <w:spacing w:after="0" w:line="360" w:lineRule="auto"/>
        <w:ind w:left="0"/>
        <w:jc w:val="both"/>
        <w:rPr>
          <w:rFonts w:ascii="Times New Roman" w:hAnsi="Times New Roman" w:cs="Times New Roman"/>
          <w:b/>
          <w:bCs/>
          <w:color w:val="231F20"/>
          <w:sz w:val="24"/>
          <w:szCs w:val="24"/>
          <w:shd w:val="clear" w:color="auto" w:fill="FFFFFF"/>
        </w:rPr>
      </w:pPr>
      <w:r w:rsidRPr="00D66A16">
        <w:rPr>
          <w:rFonts w:ascii="Times New Roman" w:hAnsi="Times New Roman" w:cs="Times New Roman"/>
          <w:bCs/>
          <w:color w:val="231F20"/>
          <w:sz w:val="24"/>
          <w:szCs w:val="24"/>
          <w:shd w:val="clear" w:color="auto" w:fill="FFFFFF"/>
        </w:rPr>
        <w:lastRenderedPageBreak/>
        <w:t>La industria textil se establece como un sector dinámico debido a que en 2014 registra un crecimiento de 4,30% respecto al año anterior y representa el 0,9% del PIB nacional y</w:t>
      </w:r>
      <w:r w:rsidR="001B65A4">
        <w:rPr>
          <w:rFonts w:ascii="Times New Roman" w:hAnsi="Times New Roman" w:cs="Times New Roman"/>
          <w:bCs/>
          <w:color w:val="231F20"/>
          <w:sz w:val="24"/>
          <w:szCs w:val="24"/>
          <w:shd w:val="clear" w:color="auto" w:fill="FFFFFF"/>
        </w:rPr>
        <w:t xml:space="preserve"> el 7,24% del PIB manufacturero</w:t>
      </w:r>
      <w:r w:rsidRPr="00D66A16">
        <w:rPr>
          <w:rFonts w:ascii="Times New Roman" w:hAnsi="Times New Roman" w:cs="Times New Roman"/>
          <w:b/>
          <w:bCs/>
          <w:color w:val="231F20"/>
          <w:sz w:val="24"/>
          <w:szCs w:val="24"/>
          <w:shd w:val="clear" w:color="auto" w:fill="FFFFFF"/>
        </w:rPr>
        <w:t xml:space="preserve"> </w:t>
      </w:r>
      <w:sdt>
        <w:sdtPr>
          <w:rPr>
            <w:rFonts w:ascii="Times New Roman" w:hAnsi="Times New Roman" w:cs="Times New Roman"/>
            <w:b/>
            <w:bCs/>
            <w:color w:val="231F20"/>
            <w:sz w:val="24"/>
            <w:szCs w:val="24"/>
            <w:shd w:val="clear" w:color="auto" w:fill="FFFFFF"/>
          </w:rPr>
          <w:id w:val="1797640514"/>
          <w:citation/>
        </w:sdtPr>
        <w:sdtEndPr/>
        <w:sdtContent>
          <w:r w:rsidRPr="00D66A16">
            <w:rPr>
              <w:rFonts w:ascii="Times New Roman" w:hAnsi="Times New Roman" w:cs="Times New Roman"/>
              <w:b/>
              <w:bCs/>
              <w:color w:val="231F20"/>
              <w:sz w:val="24"/>
              <w:szCs w:val="24"/>
              <w:shd w:val="clear" w:color="auto" w:fill="FFFFFF"/>
            </w:rPr>
            <w:fldChar w:fldCharType="begin"/>
          </w:r>
          <w:r w:rsidRPr="00D66A16">
            <w:rPr>
              <w:rFonts w:ascii="Times New Roman" w:hAnsi="Times New Roman" w:cs="Times New Roman"/>
              <w:b/>
              <w:bCs/>
              <w:color w:val="231F20"/>
              <w:sz w:val="24"/>
              <w:szCs w:val="24"/>
              <w:shd w:val="clear" w:color="auto" w:fill="FFFFFF"/>
            </w:rPr>
            <w:instrText xml:space="preserve"> CITATION Rev15 \l 12298 </w:instrText>
          </w:r>
          <w:r w:rsidRPr="00D66A16">
            <w:rPr>
              <w:rFonts w:ascii="Times New Roman" w:hAnsi="Times New Roman" w:cs="Times New Roman"/>
              <w:b/>
              <w:bCs/>
              <w:color w:val="231F20"/>
              <w:sz w:val="24"/>
              <w:szCs w:val="24"/>
              <w:shd w:val="clear" w:color="auto" w:fill="FFFFFF"/>
            </w:rPr>
            <w:fldChar w:fldCharType="separate"/>
          </w:r>
          <w:r w:rsidR="00AA03F8" w:rsidRPr="00D66A16">
            <w:rPr>
              <w:rFonts w:ascii="Times New Roman" w:hAnsi="Times New Roman" w:cs="Times New Roman"/>
              <w:noProof/>
              <w:color w:val="231F20"/>
              <w:sz w:val="24"/>
              <w:szCs w:val="24"/>
              <w:shd w:val="clear" w:color="auto" w:fill="FFFFFF"/>
            </w:rPr>
            <w:t>(Ekos, 2015)</w:t>
          </w:r>
          <w:r w:rsidRPr="00D66A16">
            <w:rPr>
              <w:rFonts w:ascii="Times New Roman" w:hAnsi="Times New Roman" w:cs="Times New Roman"/>
              <w:b/>
              <w:bCs/>
              <w:color w:val="231F20"/>
              <w:sz w:val="24"/>
              <w:szCs w:val="24"/>
              <w:shd w:val="clear" w:color="auto" w:fill="FFFFFF"/>
            </w:rPr>
            <w:fldChar w:fldCharType="end"/>
          </w:r>
        </w:sdtContent>
      </w:sdt>
    </w:p>
    <w:p w:rsidR="00A946D7" w:rsidRPr="00D66A16" w:rsidRDefault="00A946D7" w:rsidP="00D66A16">
      <w:pPr>
        <w:pStyle w:val="Epgrafe"/>
        <w:spacing w:after="0" w:line="360" w:lineRule="auto"/>
        <w:rPr>
          <w:rFonts w:ascii="Times New Roman" w:hAnsi="Times New Roman" w:cs="Times New Roman"/>
          <w:i w:val="0"/>
          <w:color w:val="auto"/>
          <w:sz w:val="20"/>
          <w:szCs w:val="24"/>
        </w:rPr>
      </w:pPr>
      <w:bookmarkStart w:id="9" w:name="_Toc534293130"/>
      <w:r w:rsidRPr="00D66A16">
        <w:rPr>
          <w:rFonts w:ascii="Times New Roman" w:hAnsi="Times New Roman" w:cs="Times New Roman"/>
          <w:i w:val="0"/>
          <w:color w:val="auto"/>
          <w:sz w:val="20"/>
          <w:szCs w:val="24"/>
        </w:rPr>
        <w:t xml:space="preserve">Figura </w:t>
      </w:r>
      <w:r w:rsidRPr="00D66A16">
        <w:rPr>
          <w:rFonts w:ascii="Times New Roman" w:hAnsi="Times New Roman" w:cs="Times New Roman"/>
          <w:i w:val="0"/>
          <w:color w:val="auto"/>
          <w:sz w:val="20"/>
          <w:szCs w:val="24"/>
        </w:rPr>
        <w:fldChar w:fldCharType="begin"/>
      </w:r>
      <w:r w:rsidRPr="00D66A16">
        <w:rPr>
          <w:rFonts w:ascii="Times New Roman" w:hAnsi="Times New Roman" w:cs="Times New Roman"/>
          <w:i w:val="0"/>
          <w:color w:val="auto"/>
          <w:sz w:val="20"/>
          <w:szCs w:val="24"/>
        </w:rPr>
        <w:instrText xml:space="preserve"> SEQ Figura \* ARABIC </w:instrText>
      </w:r>
      <w:r w:rsidRPr="00D66A16">
        <w:rPr>
          <w:rFonts w:ascii="Times New Roman" w:hAnsi="Times New Roman" w:cs="Times New Roman"/>
          <w:i w:val="0"/>
          <w:color w:val="auto"/>
          <w:sz w:val="20"/>
          <w:szCs w:val="24"/>
        </w:rPr>
        <w:fldChar w:fldCharType="separate"/>
      </w:r>
      <w:r w:rsidR="009E0FF8" w:rsidRPr="00D66A16">
        <w:rPr>
          <w:rFonts w:ascii="Times New Roman" w:hAnsi="Times New Roman" w:cs="Times New Roman"/>
          <w:i w:val="0"/>
          <w:noProof/>
          <w:color w:val="auto"/>
          <w:sz w:val="20"/>
          <w:szCs w:val="24"/>
        </w:rPr>
        <w:t>1</w:t>
      </w:r>
      <w:r w:rsidRPr="00D66A16">
        <w:rPr>
          <w:rFonts w:ascii="Times New Roman" w:hAnsi="Times New Roman" w:cs="Times New Roman"/>
          <w:i w:val="0"/>
          <w:color w:val="auto"/>
          <w:sz w:val="20"/>
          <w:szCs w:val="24"/>
        </w:rPr>
        <w:fldChar w:fldCharType="end"/>
      </w:r>
      <w:r w:rsidR="007A2827" w:rsidRPr="00D66A16">
        <w:rPr>
          <w:rFonts w:ascii="Times New Roman" w:hAnsi="Times New Roman" w:cs="Times New Roman"/>
          <w:i w:val="0"/>
          <w:noProof/>
          <w:color w:val="auto"/>
          <w:sz w:val="20"/>
          <w:szCs w:val="24"/>
          <w:lang w:val="es-EC" w:eastAsia="es-EC"/>
        </w:rPr>
        <w:drawing>
          <wp:anchor distT="0" distB="0" distL="114300" distR="114300" simplePos="0" relativeHeight="251661312" behindDoc="0" locked="0" layoutInCell="1" allowOverlap="1" wp14:anchorId="1A5C3299" wp14:editId="5E0DDCE4">
            <wp:simplePos x="0" y="0"/>
            <wp:positionH relativeFrom="margin">
              <wp:align>center</wp:align>
            </wp:positionH>
            <wp:positionV relativeFrom="paragraph">
              <wp:posOffset>137160</wp:posOffset>
            </wp:positionV>
            <wp:extent cx="5400040" cy="2399222"/>
            <wp:effectExtent l="0" t="0" r="0" b="1270"/>
            <wp:wrapSquare wrapText="bothSides"/>
            <wp:docPr id="1" name="Imagen 1" descr="http://www.ekosnegocios.com/negocios/especiales/images/258/6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kosnegocios.com/negocios/especiales/images/258/621.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00040" cy="2399222"/>
                    </a:xfrm>
                    <a:prstGeom prst="rect">
                      <a:avLst/>
                    </a:prstGeom>
                    <a:noFill/>
                    <a:ln>
                      <a:noFill/>
                    </a:ln>
                  </pic:spPr>
                </pic:pic>
              </a:graphicData>
            </a:graphic>
          </wp:anchor>
        </w:drawing>
      </w:r>
      <w:bookmarkEnd w:id="9"/>
    </w:p>
    <w:p w:rsidR="002B6BE3" w:rsidRPr="00D66A16" w:rsidRDefault="00A946D7" w:rsidP="00D66A16">
      <w:pPr>
        <w:pStyle w:val="Epgrafe"/>
        <w:spacing w:after="0" w:line="360" w:lineRule="auto"/>
        <w:rPr>
          <w:rFonts w:ascii="Times New Roman" w:hAnsi="Times New Roman" w:cs="Times New Roman"/>
          <w:i w:val="0"/>
          <w:color w:val="auto"/>
          <w:sz w:val="20"/>
          <w:szCs w:val="24"/>
        </w:rPr>
      </w:pPr>
      <w:r w:rsidRPr="00D66A16">
        <w:rPr>
          <w:rFonts w:ascii="Times New Roman" w:hAnsi="Times New Roman" w:cs="Times New Roman"/>
          <w:i w:val="0"/>
          <w:color w:val="auto"/>
          <w:sz w:val="20"/>
          <w:szCs w:val="24"/>
        </w:rPr>
        <w:t>Fuente</w:t>
      </w:r>
      <w:r w:rsidR="007A2827" w:rsidRPr="00D66A16">
        <w:rPr>
          <w:rFonts w:ascii="Times New Roman" w:hAnsi="Times New Roman" w:cs="Times New Roman"/>
          <w:i w:val="0"/>
          <w:color w:val="auto"/>
          <w:sz w:val="20"/>
          <w:szCs w:val="24"/>
        </w:rPr>
        <w:t xml:space="preserve">: </w:t>
      </w:r>
      <w:sdt>
        <w:sdtPr>
          <w:rPr>
            <w:rFonts w:ascii="Times New Roman" w:hAnsi="Times New Roman" w:cs="Times New Roman"/>
            <w:i w:val="0"/>
            <w:color w:val="auto"/>
            <w:sz w:val="20"/>
            <w:szCs w:val="24"/>
          </w:rPr>
          <w:id w:val="1636673727"/>
          <w:citation/>
        </w:sdtPr>
        <w:sdtEndPr/>
        <w:sdtContent>
          <w:r w:rsidR="007A2827" w:rsidRPr="00D66A16">
            <w:rPr>
              <w:rFonts w:ascii="Times New Roman" w:hAnsi="Times New Roman" w:cs="Times New Roman"/>
              <w:i w:val="0"/>
              <w:color w:val="auto"/>
              <w:sz w:val="20"/>
              <w:szCs w:val="24"/>
            </w:rPr>
            <w:fldChar w:fldCharType="begin"/>
          </w:r>
          <w:r w:rsidR="007A2827" w:rsidRPr="00D66A16">
            <w:rPr>
              <w:rFonts w:ascii="Times New Roman" w:hAnsi="Times New Roman" w:cs="Times New Roman"/>
              <w:i w:val="0"/>
              <w:color w:val="auto"/>
              <w:sz w:val="20"/>
              <w:szCs w:val="24"/>
            </w:rPr>
            <w:instrText xml:space="preserve"> CITATION Rev15 \l 12298 </w:instrText>
          </w:r>
          <w:r w:rsidR="007A2827" w:rsidRPr="00D66A16">
            <w:rPr>
              <w:rFonts w:ascii="Times New Roman" w:hAnsi="Times New Roman" w:cs="Times New Roman"/>
              <w:i w:val="0"/>
              <w:color w:val="auto"/>
              <w:sz w:val="20"/>
              <w:szCs w:val="24"/>
            </w:rPr>
            <w:fldChar w:fldCharType="separate"/>
          </w:r>
          <w:r w:rsidR="00AA03F8" w:rsidRPr="00D66A16">
            <w:rPr>
              <w:rFonts w:ascii="Times New Roman" w:hAnsi="Times New Roman" w:cs="Times New Roman"/>
              <w:i w:val="0"/>
              <w:noProof/>
              <w:color w:val="auto"/>
              <w:sz w:val="20"/>
              <w:szCs w:val="24"/>
            </w:rPr>
            <w:t>(Ekos, 2015)</w:t>
          </w:r>
          <w:r w:rsidR="007A2827" w:rsidRPr="00D66A16">
            <w:rPr>
              <w:rFonts w:ascii="Times New Roman" w:hAnsi="Times New Roman" w:cs="Times New Roman"/>
              <w:i w:val="0"/>
              <w:color w:val="auto"/>
              <w:sz w:val="20"/>
              <w:szCs w:val="24"/>
            </w:rPr>
            <w:fldChar w:fldCharType="end"/>
          </w:r>
        </w:sdtContent>
      </w:sdt>
    </w:p>
    <w:p w:rsidR="00FA126B" w:rsidRPr="00D66A16" w:rsidRDefault="00FA126B" w:rsidP="00D66A16">
      <w:pPr>
        <w:spacing w:after="0" w:line="360" w:lineRule="auto"/>
        <w:rPr>
          <w:rFonts w:ascii="Times New Roman" w:hAnsi="Times New Roman" w:cs="Times New Roman"/>
          <w:sz w:val="24"/>
          <w:szCs w:val="24"/>
        </w:rPr>
      </w:pPr>
    </w:p>
    <w:p w:rsidR="007A2827" w:rsidRPr="00D66A16" w:rsidRDefault="002B6BE3" w:rsidP="00D66A16">
      <w:pPr>
        <w:pStyle w:val="Subttulo"/>
        <w:spacing w:before="0" w:after="0" w:line="360" w:lineRule="auto"/>
        <w:rPr>
          <w:b w:val="0"/>
          <w:szCs w:val="24"/>
        </w:rPr>
      </w:pPr>
      <w:bookmarkStart w:id="10" w:name="_Toc534292610"/>
      <w:bookmarkStart w:id="11" w:name="_Toc536717140"/>
      <w:r w:rsidRPr="00D66A16">
        <w:rPr>
          <w:b w:val="0"/>
          <w:szCs w:val="24"/>
        </w:rPr>
        <w:t xml:space="preserve">1.2   </w:t>
      </w:r>
      <w:r w:rsidR="007A2827" w:rsidRPr="00D66A16">
        <w:rPr>
          <w:b w:val="0"/>
          <w:szCs w:val="24"/>
        </w:rPr>
        <w:t>GENERALIDADES</w:t>
      </w:r>
      <w:bookmarkEnd w:id="10"/>
      <w:bookmarkEnd w:id="11"/>
    </w:p>
    <w:p w:rsidR="00FA126B" w:rsidRPr="00D66A16" w:rsidRDefault="00FA126B" w:rsidP="00D66A16">
      <w:pPr>
        <w:spacing w:after="0" w:line="360" w:lineRule="auto"/>
        <w:rPr>
          <w:rFonts w:ascii="Times New Roman" w:hAnsi="Times New Roman" w:cs="Times New Roman"/>
          <w:sz w:val="24"/>
          <w:szCs w:val="24"/>
          <w:lang w:val="es-EC" w:eastAsia="es-ES"/>
        </w:rPr>
      </w:pPr>
    </w:p>
    <w:p w:rsidR="007A2827" w:rsidRPr="00D66A16" w:rsidRDefault="002B6BE3" w:rsidP="00D66A16">
      <w:pPr>
        <w:pStyle w:val="Subttulo"/>
        <w:spacing w:before="0" w:after="0" w:line="360" w:lineRule="auto"/>
        <w:rPr>
          <w:b w:val="0"/>
          <w:szCs w:val="24"/>
        </w:rPr>
      </w:pPr>
      <w:bookmarkStart w:id="12" w:name="_Toc534292611"/>
      <w:bookmarkStart w:id="13" w:name="_Toc536717141"/>
      <w:r w:rsidRPr="00D66A16">
        <w:rPr>
          <w:b w:val="0"/>
          <w:szCs w:val="24"/>
        </w:rPr>
        <w:t xml:space="preserve">1.2.1   </w:t>
      </w:r>
      <w:r w:rsidR="007A2827" w:rsidRPr="00D66A16">
        <w:rPr>
          <w:b w:val="0"/>
          <w:szCs w:val="24"/>
        </w:rPr>
        <w:t>Antecedentes de la empresa</w:t>
      </w:r>
      <w:bookmarkEnd w:id="12"/>
      <w:bookmarkEnd w:id="13"/>
    </w:p>
    <w:p w:rsidR="007A2827" w:rsidRPr="00D66A16" w:rsidRDefault="007A2827" w:rsidP="00C8389E">
      <w:pPr>
        <w:spacing w:after="0" w:line="360" w:lineRule="auto"/>
        <w:jc w:val="both"/>
        <w:rPr>
          <w:rFonts w:ascii="Times New Roman" w:hAnsi="Times New Roman" w:cs="Times New Roman"/>
          <w:sz w:val="24"/>
          <w:szCs w:val="24"/>
        </w:rPr>
      </w:pPr>
    </w:p>
    <w:p w:rsidR="002B6BE3" w:rsidRDefault="007A2827" w:rsidP="00C8389E">
      <w:pPr>
        <w:pStyle w:val="Continuarlista3"/>
        <w:spacing w:after="0" w:line="360" w:lineRule="auto"/>
        <w:ind w:left="0"/>
        <w:jc w:val="both"/>
        <w:rPr>
          <w:rFonts w:ascii="Times New Roman" w:hAnsi="Times New Roman" w:cs="Times New Roman"/>
          <w:sz w:val="24"/>
          <w:szCs w:val="24"/>
        </w:rPr>
      </w:pPr>
      <w:r w:rsidRPr="00D66A16">
        <w:rPr>
          <w:rFonts w:ascii="Times New Roman" w:hAnsi="Times New Roman" w:cs="Times New Roman"/>
          <w:sz w:val="24"/>
          <w:szCs w:val="24"/>
        </w:rPr>
        <w:t>El señor Alcides Bayardo Riera Riera, empezó su empresa en el año 2001 siendo una persona natural obligada a llevar contabilidad. Trabajó bajo esta modalidad durante 10 años. Sin embargo, para expandir su capital y mercado se asoció con otra persona en febrero del año 2018, crea</w:t>
      </w:r>
      <w:r w:rsidR="002B6BE3" w:rsidRPr="00D66A16">
        <w:rPr>
          <w:rFonts w:ascii="Times New Roman" w:hAnsi="Times New Roman" w:cs="Times New Roman"/>
          <w:sz w:val="24"/>
          <w:szCs w:val="24"/>
        </w:rPr>
        <w:t xml:space="preserve">ndo así una sociedad de hecho. </w:t>
      </w:r>
    </w:p>
    <w:p w:rsidR="00C8389E" w:rsidRPr="00D66A16" w:rsidRDefault="00C8389E" w:rsidP="00C8389E">
      <w:pPr>
        <w:pStyle w:val="Continuarlista3"/>
        <w:spacing w:after="0" w:line="360" w:lineRule="auto"/>
        <w:ind w:left="0"/>
        <w:jc w:val="both"/>
        <w:rPr>
          <w:rFonts w:ascii="Times New Roman" w:hAnsi="Times New Roman" w:cs="Times New Roman"/>
          <w:sz w:val="24"/>
          <w:szCs w:val="24"/>
        </w:rPr>
      </w:pPr>
    </w:p>
    <w:p w:rsidR="007A2827" w:rsidRPr="00D66A16" w:rsidRDefault="002B6BE3" w:rsidP="00D66A16">
      <w:pPr>
        <w:pStyle w:val="Subttulo"/>
        <w:spacing w:before="0" w:after="0" w:line="360" w:lineRule="auto"/>
        <w:rPr>
          <w:b w:val="0"/>
          <w:szCs w:val="24"/>
        </w:rPr>
      </w:pPr>
      <w:bookmarkStart w:id="14" w:name="_Toc534292612"/>
      <w:bookmarkStart w:id="15" w:name="_Toc536717142"/>
      <w:r w:rsidRPr="00D66A16">
        <w:rPr>
          <w:b w:val="0"/>
          <w:szCs w:val="24"/>
        </w:rPr>
        <w:t xml:space="preserve">1.2.2 </w:t>
      </w:r>
      <w:r w:rsidR="007A2827" w:rsidRPr="00D66A16">
        <w:rPr>
          <w:b w:val="0"/>
          <w:szCs w:val="24"/>
        </w:rPr>
        <w:t>Reseña Histórica</w:t>
      </w:r>
      <w:bookmarkEnd w:id="14"/>
      <w:bookmarkEnd w:id="15"/>
    </w:p>
    <w:p w:rsidR="002B6BE3" w:rsidRPr="00D66A16" w:rsidRDefault="002B6BE3" w:rsidP="00C8389E">
      <w:pPr>
        <w:spacing w:after="0" w:line="360" w:lineRule="auto"/>
        <w:jc w:val="both"/>
        <w:rPr>
          <w:rFonts w:ascii="Times New Roman" w:hAnsi="Times New Roman" w:cs="Times New Roman"/>
          <w:sz w:val="24"/>
          <w:szCs w:val="24"/>
          <w:lang w:val="es-EC" w:eastAsia="es-ES"/>
        </w:rPr>
      </w:pPr>
    </w:p>
    <w:p w:rsidR="007A2827" w:rsidRDefault="007A2827" w:rsidP="00C8389E">
      <w:pPr>
        <w:pStyle w:val="Continuarlista3"/>
        <w:spacing w:after="0" w:line="360" w:lineRule="auto"/>
        <w:ind w:left="0"/>
        <w:jc w:val="both"/>
        <w:rPr>
          <w:rFonts w:ascii="Times New Roman" w:hAnsi="Times New Roman" w:cs="Times New Roman"/>
          <w:sz w:val="24"/>
          <w:szCs w:val="24"/>
        </w:rPr>
      </w:pPr>
      <w:r w:rsidRPr="00D66A16">
        <w:rPr>
          <w:rFonts w:ascii="Times New Roman" w:hAnsi="Times New Roman" w:cs="Times New Roman"/>
          <w:sz w:val="24"/>
          <w:szCs w:val="24"/>
        </w:rPr>
        <w:t xml:space="preserve">Los inicios de Bratex se remontan al año de 2001 en la ciudad de Quito, a cargo de su fundador Alcides Bayardo Riera Riera y su conyugue la señora Rita Elisa Pita Cedeño. La empresa Bratex inicia sus funciones comercializando hilos a pequeñas y medianas empresas dentro del mercado textil. </w:t>
      </w:r>
    </w:p>
    <w:p w:rsidR="00C8389E" w:rsidRPr="00D66A16" w:rsidRDefault="00C8389E" w:rsidP="00C8389E">
      <w:pPr>
        <w:pStyle w:val="Continuarlista3"/>
        <w:spacing w:after="0" w:line="360" w:lineRule="auto"/>
        <w:ind w:left="0"/>
        <w:jc w:val="both"/>
        <w:rPr>
          <w:rFonts w:ascii="Times New Roman" w:hAnsi="Times New Roman" w:cs="Times New Roman"/>
          <w:sz w:val="24"/>
          <w:szCs w:val="24"/>
        </w:rPr>
      </w:pPr>
    </w:p>
    <w:p w:rsidR="007A2827" w:rsidRPr="00D66A16" w:rsidRDefault="007A2827" w:rsidP="00C8389E">
      <w:pPr>
        <w:pStyle w:val="Continuarlista3"/>
        <w:spacing w:after="0" w:line="360" w:lineRule="auto"/>
        <w:ind w:left="0"/>
        <w:jc w:val="both"/>
        <w:rPr>
          <w:rFonts w:ascii="Times New Roman" w:hAnsi="Times New Roman" w:cs="Times New Roman"/>
          <w:sz w:val="24"/>
          <w:szCs w:val="24"/>
        </w:rPr>
      </w:pPr>
      <w:r w:rsidRPr="00D66A16">
        <w:rPr>
          <w:rFonts w:ascii="Times New Roman" w:hAnsi="Times New Roman" w:cs="Times New Roman"/>
          <w:sz w:val="24"/>
          <w:szCs w:val="24"/>
        </w:rPr>
        <w:t xml:space="preserve">Su dueño, Bayardo Riera, compraba su mercadería a diferentes proveedores como Hilos Cadena, Hilos Pinto, Ecuayamata, Vicuña, al Señor Yu Zhao Jiakang dueño de la </w:t>
      </w:r>
      <w:r w:rsidRPr="00D66A16">
        <w:rPr>
          <w:rFonts w:ascii="Times New Roman" w:hAnsi="Times New Roman" w:cs="Times New Roman"/>
          <w:sz w:val="24"/>
          <w:szCs w:val="24"/>
        </w:rPr>
        <w:lastRenderedPageBreak/>
        <w:t xml:space="preserve">empresa “Pacifitex”, al Señor Moon dueño de “La Gran Muralla”, entre otros. Para luego distribuirlos personalmente a sus diferentes clientes que se encontraban al norte, sur y centro de la ciudad de Quito. </w:t>
      </w:r>
    </w:p>
    <w:p w:rsidR="007A2827" w:rsidRDefault="007A2827" w:rsidP="00491147">
      <w:pPr>
        <w:pStyle w:val="Continuarlista3"/>
        <w:spacing w:after="0" w:line="360" w:lineRule="auto"/>
        <w:ind w:left="0"/>
        <w:jc w:val="both"/>
        <w:rPr>
          <w:rFonts w:ascii="Times New Roman" w:hAnsi="Times New Roman" w:cs="Times New Roman"/>
          <w:sz w:val="24"/>
          <w:szCs w:val="24"/>
        </w:rPr>
      </w:pPr>
      <w:r w:rsidRPr="00664BC5">
        <w:rPr>
          <w:rFonts w:ascii="Times New Roman" w:hAnsi="Times New Roman" w:cs="Times New Roman"/>
          <w:sz w:val="24"/>
          <w:szCs w:val="24"/>
        </w:rPr>
        <w:t xml:space="preserve">Sus primeros clientes fueron el señor Gustavo Torres, el señor Fernando Jaramillo, la empresa “Soxitex”, el señor Segundo Pilicita, la señora Adriana Cavero, entre otros. Todos ellos eran fabricantes y distribuidores de ropa. </w:t>
      </w:r>
    </w:p>
    <w:p w:rsidR="00491147" w:rsidRPr="00664BC5" w:rsidRDefault="00491147" w:rsidP="00491147">
      <w:pPr>
        <w:pStyle w:val="Continuarlista3"/>
        <w:spacing w:after="0" w:line="360" w:lineRule="auto"/>
        <w:ind w:left="0"/>
        <w:jc w:val="both"/>
        <w:rPr>
          <w:rFonts w:ascii="Times New Roman" w:hAnsi="Times New Roman" w:cs="Times New Roman"/>
          <w:sz w:val="24"/>
          <w:szCs w:val="24"/>
        </w:rPr>
      </w:pPr>
    </w:p>
    <w:p w:rsidR="007A2827" w:rsidRPr="00664BC5" w:rsidRDefault="007A2827" w:rsidP="00491147">
      <w:pPr>
        <w:pStyle w:val="Continuarlista3"/>
        <w:spacing w:after="0" w:line="360" w:lineRule="auto"/>
        <w:ind w:left="0"/>
        <w:jc w:val="both"/>
        <w:rPr>
          <w:rFonts w:ascii="Times New Roman" w:hAnsi="Times New Roman" w:cs="Times New Roman"/>
          <w:sz w:val="24"/>
          <w:szCs w:val="24"/>
        </w:rPr>
      </w:pPr>
      <w:r w:rsidRPr="00664BC5">
        <w:rPr>
          <w:rFonts w:ascii="Times New Roman" w:hAnsi="Times New Roman" w:cs="Times New Roman"/>
          <w:sz w:val="24"/>
          <w:szCs w:val="24"/>
        </w:rPr>
        <w:t>En el año 2003, el señor Bayardo Riera, empieza a expandir su mercado comprando tela rodeo a la empresa “La Toscana” y la vende al señor Marco García. Este fue el inicio de las ventas a empresas grandes dentro del país. Posteriormente amplió su mercado con la venta de tafetas para chompas de cuero, vioto y pelón.</w:t>
      </w:r>
    </w:p>
    <w:p w:rsidR="00664BC5" w:rsidRPr="00664BC5" w:rsidRDefault="00664BC5" w:rsidP="00664BC5">
      <w:pPr>
        <w:pStyle w:val="Continuarlista3"/>
        <w:spacing w:after="0" w:line="360" w:lineRule="auto"/>
        <w:jc w:val="both"/>
        <w:rPr>
          <w:rFonts w:ascii="Times New Roman" w:hAnsi="Times New Roman" w:cs="Times New Roman"/>
          <w:sz w:val="24"/>
          <w:szCs w:val="24"/>
        </w:rPr>
      </w:pPr>
    </w:p>
    <w:p w:rsidR="007A2827" w:rsidRPr="00664BC5" w:rsidRDefault="007A2827" w:rsidP="00491147">
      <w:pPr>
        <w:pStyle w:val="Continuarlista3"/>
        <w:spacing w:after="0" w:line="360" w:lineRule="auto"/>
        <w:ind w:left="0"/>
        <w:jc w:val="both"/>
        <w:rPr>
          <w:rFonts w:ascii="Times New Roman" w:hAnsi="Times New Roman" w:cs="Times New Roman"/>
          <w:sz w:val="24"/>
          <w:szCs w:val="24"/>
        </w:rPr>
      </w:pPr>
      <w:r w:rsidRPr="00664BC5">
        <w:rPr>
          <w:rFonts w:ascii="Times New Roman" w:hAnsi="Times New Roman" w:cs="Times New Roman"/>
          <w:sz w:val="24"/>
          <w:szCs w:val="24"/>
        </w:rPr>
        <w:t xml:space="preserve">Para el año 2008, poseía una pequeña oficina con tan solo 3 empleados, que llevaban la contabilidad y la logística de la empresa. Esta oficina estaba situada al norte de Quito, en las calles Victor Mideros y Los Pinos, sector de La Kennedy. </w:t>
      </w:r>
    </w:p>
    <w:p w:rsidR="00664BC5" w:rsidRPr="00664BC5" w:rsidRDefault="00664BC5" w:rsidP="00491147">
      <w:pPr>
        <w:pStyle w:val="Continuarlista3"/>
        <w:spacing w:after="0" w:line="360" w:lineRule="auto"/>
        <w:ind w:left="0"/>
        <w:jc w:val="both"/>
        <w:rPr>
          <w:rFonts w:ascii="Times New Roman" w:hAnsi="Times New Roman" w:cs="Times New Roman"/>
          <w:sz w:val="24"/>
          <w:szCs w:val="24"/>
        </w:rPr>
      </w:pPr>
    </w:p>
    <w:p w:rsidR="007A2827" w:rsidRPr="00664BC5" w:rsidRDefault="007A2827" w:rsidP="00491147">
      <w:pPr>
        <w:pStyle w:val="Continuarlista3"/>
        <w:spacing w:after="0" w:line="360" w:lineRule="auto"/>
        <w:ind w:left="0"/>
        <w:jc w:val="both"/>
        <w:rPr>
          <w:rFonts w:ascii="Times New Roman" w:hAnsi="Times New Roman" w:cs="Times New Roman"/>
          <w:sz w:val="24"/>
          <w:szCs w:val="24"/>
        </w:rPr>
      </w:pPr>
      <w:r w:rsidRPr="00664BC5">
        <w:rPr>
          <w:rFonts w:ascii="Times New Roman" w:hAnsi="Times New Roman" w:cs="Times New Roman"/>
          <w:sz w:val="24"/>
          <w:szCs w:val="24"/>
        </w:rPr>
        <w:t xml:space="preserve">En 2009, Bratex decide expandirse aún más, abriendo un local al sur de Quito, en la Av. Maldonado, para dar atención al público y vender su mercadería al por menor. </w:t>
      </w:r>
    </w:p>
    <w:p w:rsidR="00664BC5" w:rsidRPr="00664BC5" w:rsidRDefault="00664BC5" w:rsidP="00491147">
      <w:pPr>
        <w:pStyle w:val="Continuarlista3"/>
        <w:spacing w:after="0" w:line="360" w:lineRule="auto"/>
        <w:ind w:left="0"/>
        <w:jc w:val="both"/>
        <w:rPr>
          <w:rFonts w:ascii="Times New Roman" w:hAnsi="Times New Roman" w:cs="Times New Roman"/>
          <w:sz w:val="24"/>
          <w:szCs w:val="24"/>
        </w:rPr>
      </w:pPr>
    </w:p>
    <w:p w:rsidR="007A2827" w:rsidRDefault="007A2827" w:rsidP="00491147">
      <w:pPr>
        <w:pStyle w:val="Continuarlista3"/>
        <w:spacing w:after="0" w:line="360" w:lineRule="auto"/>
        <w:ind w:left="0"/>
        <w:jc w:val="both"/>
        <w:rPr>
          <w:rFonts w:ascii="Times New Roman" w:hAnsi="Times New Roman" w:cs="Times New Roman"/>
          <w:sz w:val="24"/>
          <w:szCs w:val="24"/>
        </w:rPr>
      </w:pPr>
      <w:r w:rsidRPr="00664BC5">
        <w:rPr>
          <w:rFonts w:ascii="Times New Roman" w:hAnsi="Times New Roman" w:cs="Times New Roman"/>
          <w:sz w:val="24"/>
          <w:szCs w:val="24"/>
        </w:rPr>
        <w:t xml:space="preserve">En el año 2014, el señor Bayardo Riera empieza a importar insumos textiles desde China, ya que los proveedores nacionales tenían costos muy elevados. Es así que, en el año 2016 Bratex decide abarcar el mercado del norte de Quito y opta por abrir otro local al público en la Av. 6 de diciembre y Naranjos. Sin embargo, por falta de clientela el local tuvo que cerrar a los 4 meses de operación, su ubicación no era la adecuada para un local de venta insumos textiles. Jamás se hizo un estudio de mercado para escoger el lugar más adecuado para poner este local. </w:t>
      </w:r>
    </w:p>
    <w:p w:rsidR="00664BC5" w:rsidRPr="00664BC5" w:rsidRDefault="00664BC5" w:rsidP="00491147">
      <w:pPr>
        <w:pStyle w:val="Continuarlista3"/>
        <w:spacing w:after="0" w:line="360" w:lineRule="auto"/>
        <w:ind w:left="0"/>
        <w:jc w:val="both"/>
        <w:rPr>
          <w:rFonts w:ascii="Times New Roman" w:hAnsi="Times New Roman" w:cs="Times New Roman"/>
          <w:sz w:val="24"/>
          <w:szCs w:val="24"/>
        </w:rPr>
      </w:pPr>
    </w:p>
    <w:p w:rsidR="007A2827" w:rsidRPr="00664BC5" w:rsidRDefault="007A2827" w:rsidP="00491147">
      <w:pPr>
        <w:pStyle w:val="Continuarlista3"/>
        <w:spacing w:after="0" w:line="360" w:lineRule="auto"/>
        <w:ind w:left="0"/>
        <w:jc w:val="both"/>
        <w:rPr>
          <w:rFonts w:ascii="Times New Roman" w:hAnsi="Times New Roman" w:cs="Times New Roman"/>
          <w:sz w:val="24"/>
          <w:szCs w:val="24"/>
        </w:rPr>
      </w:pPr>
      <w:r w:rsidRPr="00664BC5">
        <w:rPr>
          <w:rFonts w:ascii="Times New Roman" w:hAnsi="Times New Roman" w:cs="Times New Roman"/>
          <w:sz w:val="24"/>
          <w:szCs w:val="24"/>
        </w:rPr>
        <w:t>En el año 2018 el dueño de Bratex, el señor Bayardo Riera, decide asociarse con otra persona para poder expandirse dentro del mercado nacional e internacional. Se crea una sociedad de hecho. En febrero del 2018 se funda esta nueva empresa y se decide mantener el mismo nombre “Bratex”.</w:t>
      </w:r>
    </w:p>
    <w:p w:rsidR="002B6BE3" w:rsidRPr="00664BC5" w:rsidRDefault="002B6BE3" w:rsidP="00491147">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br w:type="page"/>
      </w:r>
    </w:p>
    <w:p w:rsidR="007A2827" w:rsidRPr="00664BC5" w:rsidRDefault="007A2827" w:rsidP="00664BC5">
      <w:pPr>
        <w:spacing w:after="0" w:line="360" w:lineRule="auto"/>
        <w:jc w:val="both"/>
        <w:rPr>
          <w:rFonts w:ascii="Times New Roman" w:hAnsi="Times New Roman" w:cs="Times New Roman"/>
          <w:sz w:val="24"/>
          <w:szCs w:val="24"/>
        </w:rPr>
      </w:pPr>
    </w:p>
    <w:p w:rsidR="007A2827" w:rsidRPr="00664BC5" w:rsidRDefault="007A2827" w:rsidP="00E678DD">
      <w:pPr>
        <w:pStyle w:val="Subttulo"/>
        <w:numPr>
          <w:ilvl w:val="2"/>
          <w:numId w:val="35"/>
        </w:numPr>
        <w:spacing w:before="0" w:after="0" w:line="360" w:lineRule="auto"/>
        <w:ind w:left="720"/>
        <w:rPr>
          <w:b w:val="0"/>
          <w:szCs w:val="24"/>
        </w:rPr>
      </w:pPr>
      <w:bookmarkStart w:id="16" w:name="_Toc534292613"/>
      <w:bookmarkStart w:id="17" w:name="_Toc536717143"/>
      <w:r w:rsidRPr="00664BC5">
        <w:rPr>
          <w:b w:val="0"/>
          <w:szCs w:val="24"/>
        </w:rPr>
        <w:t>Nombre o Razón Social</w:t>
      </w:r>
      <w:bookmarkEnd w:id="16"/>
      <w:bookmarkEnd w:id="17"/>
    </w:p>
    <w:p w:rsidR="007A2827" w:rsidRPr="00664BC5" w:rsidRDefault="007A2827" w:rsidP="00664BC5">
      <w:pPr>
        <w:pStyle w:val="Prrafodelista"/>
        <w:spacing w:after="0" w:line="360" w:lineRule="auto"/>
        <w:ind w:left="0"/>
        <w:jc w:val="both"/>
        <w:rPr>
          <w:rFonts w:ascii="Times New Roman" w:hAnsi="Times New Roman" w:cs="Times New Roman"/>
          <w:sz w:val="24"/>
          <w:szCs w:val="24"/>
        </w:rPr>
      </w:pPr>
    </w:p>
    <w:p w:rsidR="007A2827" w:rsidRDefault="007A2827" w:rsidP="00D61187">
      <w:pPr>
        <w:pStyle w:val="Continuarlista3"/>
        <w:spacing w:after="0" w:line="360" w:lineRule="auto"/>
        <w:ind w:left="0"/>
        <w:jc w:val="both"/>
        <w:rPr>
          <w:rFonts w:ascii="Times New Roman" w:hAnsi="Times New Roman" w:cs="Times New Roman"/>
          <w:sz w:val="24"/>
          <w:szCs w:val="24"/>
        </w:rPr>
      </w:pPr>
      <w:r w:rsidRPr="00664BC5">
        <w:rPr>
          <w:rFonts w:ascii="Times New Roman" w:hAnsi="Times New Roman" w:cs="Times New Roman"/>
          <w:sz w:val="24"/>
          <w:szCs w:val="24"/>
        </w:rPr>
        <w:t xml:space="preserve">Bratex, es una Pyme que comercializa insumos textiles al por mayor y menor. Su mayor accionista es el fundador, el señor Alcides Bayardo Riera Riera. Brinda el servicio a domicilio a sus clientes que compran insumos textiles al por mayor. </w:t>
      </w:r>
    </w:p>
    <w:p w:rsidR="00664BC5" w:rsidRPr="00664BC5" w:rsidRDefault="00664BC5" w:rsidP="00664BC5">
      <w:pPr>
        <w:pStyle w:val="Continuarlista3"/>
        <w:spacing w:after="0" w:line="360" w:lineRule="auto"/>
        <w:jc w:val="both"/>
        <w:rPr>
          <w:rFonts w:ascii="Times New Roman" w:hAnsi="Times New Roman" w:cs="Times New Roman"/>
          <w:sz w:val="24"/>
          <w:szCs w:val="24"/>
        </w:rPr>
      </w:pPr>
    </w:p>
    <w:p w:rsidR="007A2827" w:rsidRPr="00664BC5" w:rsidRDefault="007A2827" w:rsidP="00E678DD">
      <w:pPr>
        <w:pStyle w:val="Subttulo"/>
        <w:numPr>
          <w:ilvl w:val="2"/>
          <w:numId w:val="35"/>
        </w:numPr>
        <w:spacing w:before="0" w:after="0" w:line="360" w:lineRule="auto"/>
        <w:ind w:left="720"/>
        <w:rPr>
          <w:b w:val="0"/>
          <w:szCs w:val="24"/>
        </w:rPr>
      </w:pPr>
      <w:bookmarkStart w:id="18" w:name="_Toc534292614"/>
      <w:bookmarkStart w:id="19" w:name="_Toc536717144"/>
      <w:r w:rsidRPr="00664BC5">
        <w:rPr>
          <w:b w:val="0"/>
          <w:szCs w:val="24"/>
        </w:rPr>
        <w:t>Tipo de Empresa y Línea(s) de Producto(s)</w:t>
      </w:r>
      <w:bookmarkEnd w:id="18"/>
      <w:bookmarkEnd w:id="19"/>
    </w:p>
    <w:p w:rsidR="007A2827" w:rsidRPr="00664BC5" w:rsidRDefault="007A2827" w:rsidP="00664BC5">
      <w:pPr>
        <w:pStyle w:val="Prrafodelista"/>
        <w:spacing w:after="0" w:line="360" w:lineRule="auto"/>
        <w:ind w:left="0"/>
        <w:jc w:val="both"/>
        <w:rPr>
          <w:rFonts w:ascii="Times New Roman" w:hAnsi="Times New Roman" w:cs="Times New Roman"/>
          <w:sz w:val="24"/>
          <w:szCs w:val="24"/>
        </w:rPr>
      </w:pPr>
    </w:p>
    <w:p w:rsidR="007A2827" w:rsidRDefault="007A2827" w:rsidP="00D61187">
      <w:pPr>
        <w:pStyle w:val="Continuarlista3"/>
        <w:spacing w:after="0" w:line="360" w:lineRule="auto"/>
        <w:ind w:left="0"/>
        <w:jc w:val="both"/>
        <w:rPr>
          <w:rFonts w:ascii="Times New Roman" w:hAnsi="Times New Roman" w:cs="Times New Roman"/>
          <w:sz w:val="24"/>
          <w:szCs w:val="24"/>
        </w:rPr>
      </w:pPr>
      <w:r w:rsidRPr="00664BC5">
        <w:rPr>
          <w:rFonts w:ascii="Times New Roman" w:hAnsi="Times New Roman" w:cs="Times New Roman"/>
          <w:sz w:val="24"/>
          <w:szCs w:val="24"/>
        </w:rPr>
        <w:t>Bratex es una sociedad de hecho con fines de lucro o patrimonios independientes. Se dedica a la venta</w:t>
      </w:r>
      <w:r w:rsidR="002B6BE3" w:rsidRPr="00664BC5">
        <w:rPr>
          <w:rFonts w:ascii="Times New Roman" w:hAnsi="Times New Roman" w:cs="Times New Roman"/>
          <w:sz w:val="24"/>
          <w:szCs w:val="24"/>
        </w:rPr>
        <w:t xml:space="preserve"> al por mayor de hilos, lanas y tejidos</w:t>
      </w:r>
      <w:r w:rsidRPr="00664BC5">
        <w:rPr>
          <w:rFonts w:ascii="Times New Roman" w:hAnsi="Times New Roman" w:cs="Times New Roman"/>
          <w:sz w:val="24"/>
          <w:szCs w:val="24"/>
        </w:rPr>
        <w:t xml:space="preserve">. </w:t>
      </w:r>
    </w:p>
    <w:p w:rsidR="00D61187" w:rsidRPr="00664BC5" w:rsidRDefault="00D61187" w:rsidP="00D61187">
      <w:pPr>
        <w:pStyle w:val="Continuarlista3"/>
        <w:spacing w:after="0" w:line="360" w:lineRule="auto"/>
        <w:ind w:left="0"/>
        <w:jc w:val="both"/>
        <w:rPr>
          <w:rFonts w:ascii="Times New Roman" w:hAnsi="Times New Roman" w:cs="Times New Roman"/>
          <w:sz w:val="24"/>
          <w:szCs w:val="24"/>
        </w:rPr>
      </w:pPr>
    </w:p>
    <w:p w:rsidR="007A2827" w:rsidRDefault="007A2827" w:rsidP="00D61187">
      <w:pPr>
        <w:pStyle w:val="Continuarlista3"/>
        <w:spacing w:after="0" w:line="360" w:lineRule="auto"/>
        <w:ind w:left="0"/>
        <w:jc w:val="both"/>
        <w:rPr>
          <w:rFonts w:ascii="Times New Roman" w:hAnsi="Times New Roman" w:cs="Times New Roman"/>
          <w:sz w:val="24"/>
          <w:szCs w:val="24"/>
        </w:rPr>
      </w:pPr>
      <w:r w:rsidRPr="00664BC5">
        <w:rPr>
          <w:rFonts w:ascii="Times New Roman" w:hAnsi="Times New Roman" w:cs="Times New Roman"/>
          <w:sz w:val="24"/>
          <w:szCs w:val="24"/>
        </w:rPr>
        <w:t xml:space="preserve">Se escogió este tipo de empresa por las siguientes ventajas: </w:t>
      </w:r>
    </w:p>
    <w:p w:rsidR="00D61187" w:rsidRPr="00664BC5" w:rsidRDefault="00D61187" w:rsidP="00D61187">
      <w:pPr>
        <w:pStyle w:val="Continuarlista3"/>
        <w:spacing w:after="0" w:line="360" w:lineRule="auto"/>
        <w:ind w:left="426"/>
        <w:jc w:val="both"/>
        <w:rPr>
          <w:rFonts w:ascii="Times New Roman" w:hAnsi="Times New Roman" w:cs="Times New Roman"/>
          <w:sz w:val="24"/>
          <w:szCs w:val="24"/>
        </w:rPr>
      </w:pPr>
    </w:p>
    <w:p w:rsidR="007A2827" w:rsidRPr="00664BC5" w:rsidRDefault="007A2827" w:rsidP="00D61187">
      <w:pPr>
        <w:pStyle w:val="Listaconvietas4"/>
        <w:spacing w:after="0" w:line="360" w:lineRule="auto"/>
        <w:ind w:left="426"/>
        <w:jc w:val="both"/>
        <w:rPr>
          <w:rFonts w:ascii="Times New Roman" w:hAnsi="Times New Roman" w:cs="Times New Roman"/>
          <w:sz w:val="24"/>
          <w:szCs w:val="24"/>
          <w:lang w:eastAsia="es-EC"/>
        </w:rPr>
      </w:pPr>
      <w:r w:rsidRPr="00664BC5">
        <w:rPr>
          <w:rFonts w:ascii="Times New Roman" w:hAnsi="Times New Roman" w:cs="Times New Roman"/>
          <w:sz w:val="24"/>
          <w:szCs w:val="24"/>
          <w:lang w:eastAsia="es-EC"/>
        </w:rPr>
        <w:t>Sencillez de inscripción</w:t>
      </w:r>
    </w:p>
    <w:p w:rsidR="007A2827" w:rsidRPr="00664BC5" w:rsidRDefault="007A2827" w:rsidP="00664BC5">
      <w:pPr>
        <w:shd w:val="clear" w:color="auto" w:fill="FFFFFF"/>
        <w:spacing w:after="0" w:line="360" w:lineRule="auto"/>
        <w:jc w:val="both"/>
        <w:rPr>
          <w:rFonts w:ascii="Times New Roman" w:eastAsia="Times New Roman" w:hAnsi="Times New Roman" w:cs="Times New Roman"/>
          <w:sz w:val="24"/>
          <w:szCs w:val="24"/>
          <w:lang w:eastAsia="es-EC"/>
        </w:rPr>
      </w:pPr>
    </w:p>
    <w:p w:rsidR="007A2827" w:rsidRDefault="007A2827" w:rsidP="00664BC5">
      <w:pPr>
        <w:pStyle w:val="Textoindependiente"/>
        <w:spacing w:after="0" w:line="360" w:lineRule="auto"/>
        <w:jc w:val="both"/>
        <w:rPr>
          <w:rFonts w:ascii="Times New Roman" w:hAnsi="Times New Roman" w:cs="Times New Roman"/>
          <w:sz w:val="24"/>
          <w:szCs w:val="24"/>
          <w:lang w:eastAsia="es-EC"/>
        </w:rPr>
      </w:pPr>
      <w:r w:rsidRPr="00664BC5">
        <w:rPr>
          <w:rFonts w:ascii="Times New Roman" w:hAnsi="Times New Roman" w:cs="Times New Roman"/>
          <w:sz w:val="24"/>
          <w:szCs w:val="24"/>
          <w:lang w:eastAsia="es-EC"/>
        </w:rPr>
        <w:t>No están obligadas a inscribirse, por lo que no se generan gastos constitutivos. Es más fácil iniciar actividades que con un tipo societa</w:t>
      </w:r>
      <w:r w:rsidR="00C02592">
        <w:rPr>
          <w:rFonts w:ascii="Times New Roman" w:hAnsi="Times New Roman" w:cs="Times New Roman"/>
          <w:sz w:val="24"/>
          <w:szCs w:val="24"/>
          <w:lang w:eastAsia="es-EC"/>
        </w:rPr>
        <w:t>rio de los planteados en la Ley</w:t>
      </w:r>
      <w:r w:rsidRPr="00664BC5">
        <w:rPr>
          <w:rFonts w:ascii="Times New Roman" w:hAnsi="Times New Roman" w:cs="Times New Roman"/>
          <w:sz w:val="24"/>
          <w:szCs w:val="24"/>
          <w:lang w:eastAsia="es-EC"/>
        </w:rPr>
        <w:t xml:space="preserve"> </w:t>
      </w:r>
      <w:sdt>
        <w:sdtPr>
          <w:rPr>
            <w:rFonts w:ascii="Times New Roman" w:hAnsi="Times New Roman" w:cs="Times New Roman"/>
            <w:sz w:val="24"/>
            <w:szCs w:val="24"/>
            <w:lang w:eastAsia="es-EC"/>
          </w:rPr>
          <w:id w:val="1366868938"/>
          <w:citation/>
        </w:sdtPr>
        <w:sdtEndPr/>
        <w:sdtContent>
          <w:r w:rsidRPr="00664BC5">
            <w:rPr>
              <w:rFonts w:ascii="Times New Roman" w:hAnsi="Times New Roman" w:cs="Times New Roman"/>
              <w:sz w:val="24"/>
              <w:szCs w:val="24"/>
              <w:lang w:eastAsia="es-EC"/>
            </w:rPr>
            <w:fldChar w:fldCharType="begin"/>
          </w:r>
          <w:r w:rsidRPr="00664BC5">
            <w:rPr>
              <w:rFonts w:ascii="Times New Roman" w:hAnsi="Times New Roman" w:cs="Times New Roman"/>
              <w:sz w:val="24"/>
              <w:szCs w:val="24"/>
              <w:lang w:eastAsia="es-EC"/>
            </w:rPr>
            <w:instrText xml:space="preserve"> CITATION Bue13 \l 12298 </w:instrText>
          </w:r>
          <w:r w:rsidRPr="00664BC5">
            <w:rPr>
              <w:rFonts w:ascii="Times New Roman" w:hAnsi="Times New Roman" w:cs="Times New Roman"/>
              <w:sz w:val="24"/>
              <w:szCs w:val="24"/>
              <w:lang w:eastAsia="es-EC"/>
            </w:rPr>
            <w:fldChar w:fldCharType="separate"/>
          </w:r>
          <w:r w:rsidR="00AA03F8" w:rsidRPr="00664BC5">
            <w:rPr>
              <w:rFonts w:ascii="Times New Roman" w:hAnsi="Times New Roman" w:cs="Times New Roman"/>
              <w:noProof/>
              <w:sz w:val="24"/>
              <w:szCs w:val="24"/>
              <w:lang w:eastAsia="es-EC"/>
            </w:rPr>
            <w:t>(Buenos Negocios, 2013)</w:t>
          </w:r>
          <w:r w:rsidRPr="00664BC5">
            <w:rPr>
              <w:rFonts w:ascii="Times New Roman" w:hAnsi="Times New Roman" w:cs="Times New Roman"/>
              <w:sz w:val="24"/>
              <w:szCs w:val="24"/>
              <w:lang w:eastAsia="es-EC"/>
            </w:rPr>
            <w:fldChar w:fldCharType="end"/>
          </w:r>
        </w:sdtContent>
      </w:sdt>
    </w:p>
    <w:p w:rsidR="00D61187" w:rsidRPr="00664BC5" w:rsidRDefault="00D61187" w:rsidP="00664BC5">
      <w:pPr>
        <w:pStyle w:val="Textoindependiente"/>
        <w:spacing w:after="0" w:line="360" w:lineRule="auto"/>
        <w:jc w:val="both"/>
        <w:rPr>
          <w:rFonts w:ascii="Times New Roman" w:hAnsi="Times New Roman" w:cs="Times New Roman"/>
          <w:sz w:val="24"/>
          <w:szCs w:val="24"/>
          <w:lang w:eastAsia="es-EC"/>
        </w:rPr>
      </w:pPr>
    </w:p>
    <w:p w:rsidR="007A2827" w:rsidRPr="00664BC5" w:rsidRDefault="007A2827" w:rsidP="00D61187">
      <w:pPr>
        <w:pStyle w:val="Listaconvietas4"/>
        <w:tabs>
          <w:tab w:val="clear" w:pos="1209"/>
          <w:tab w:val="num" w:pos="1276"/>
        </w:tabs>
        <w:spacing w:after="0" w:line="360" w:lineRule="auto"/>
        <w:ind w:left="426" w:hanging="426"/>
        <w:jc w:val="both"/>
        <w:rPr>
          <w:rFonts w:ascii="Times New Roman" w:hAnsi="Times New Roman" w:cs="Times New Roman"/>
          <w:sz w:val="24"/>
          <w:szCs w:val="24"/>
          <w:lang w:eastAsia="es-EC"/>
        </w:rPr>
      </w:pPr>
      <w:r w:rsidRPr="00664BC5">
        <w:rPr>
          <w:rFonts w:ascii="Times New Roman" w:hAnsi="Times New Roman" w:cs="Times New Roman"/>
          <w:sz w:val="24"/>
          <w:szCs w:val="24"/>
          <w:lang w:eastAsia="es-EC"/>
        </w:rPr>
        <w:t>Flexibilidad temporal</w:t>
      </w:r>
    </w:p>
    <w:p w:rsidR="007A2827" w:rsidRPr="00664BC5" w:rsidRDefault="007A2827" w:rsidP="00664BC5">
      <w:pPr>
        <w:shd w:val="clear" w:color="auto" w:fill="FFFFFF"/>
        <w:spacing w:after="0" w:line="360" w:lineRule="auto"/>
        <w:jc w:val="both"/>
        <w:rPr>
          <w:rFonts w:ascii="Times New Roman" w:eastAsia="Times New Roman" w:hAnsi="Times New Roman" w:cs="Times New Roman"/>
          <w:sz w:val="24"/>
          <w:szCs w:val="24"/>
          <w:lang w:eastAsia="es-EC"/>
        </w:rPr>
      </w:pPr>
    </w:p>
    <w:p w:rsidR="007A2827" w:rsidRDefault="007A2827" w:rsidP="00664BC5">
      <w:pPr>
        <w:pStyle w:val="Textoindependiente"/>
        <w:spacing w:after="0" w:line="360" w:lineRule="auto"/>
        <w:jc w:val="both"/>
        <w:rPr>
          <w:rFonts w:ascii="Times New Roman" w:hAnsi="Times New Roman" w:cs="Times New Roman"/>
          <w:sz w:val="24"/>
          <w:szCs w:val="24"/>
          <w:lang w:eastAsia="es-EC"/>
        </w:rPr>
      </w:pPr>
      <w:r w:rsidRPr="00664BC5">
        <w:rPr>
          <w:rFonts w:ascii="Times New Roman" w:hAnsi="Times New Roman" w:cs="Times New Roman"/>
          <w:sz w:val="24"/>
          <w:szCs w:val="24"/>
          <w:lang w:eastAsia="es-EC"/>
        </w:rPr>
        <w:t>Al formarse solamente con la unión de dos o más personas que deseen realizar una actividad comercial en conjunto, las actividades aceptadas son muchas y se incluyen aquellas que estén pensadas desde su origen</w:t>
      </w:r>
      <w:r w:rsidR="00C02592">
        <w:rPr>
          <w:rFonts w:ascii="Times New Roman" w:hAnsi="Times New Roman" w:cs="Times New Roman"/>
          <w:sz w:val="24"/>
          <w:szCs w:val="24"/>
          <w:lang w:eastAsia="es-EC"/>
        </w:rPr>
        <w:t xml:space="preserve"> sólo para un plazo específico </w:t>
      </w:r>
      <w:sdt>
        <w:sdtPr>
          <w:rPr>
            <w:rFonts w:ascii="Times New Roman" w:hAnsi="Times New Roman" w:cs="Times New Roman"/>
            <w:sz w:val="24"/>
            <w:szCs w:val="24"/>
            <w:lang w:eastAsia="es-EC"/>
          </w:rPr>
          <w:id w:val="301509697"/>
          <w:citation/>
        </w:sdtPr>
        <w:sdtEndPr/>
        <w:sdtContent>
          <w:r w:rsidRPr="00664BC5">
            <w:rPr>
              <w:rFonts w:ascii="Times New Roman" w:hAnsi="Times New Roman" w:cs="Times New Roman"/>
              <w:sz w:val="24"/>
              <w:szCs w:val="24"/>
              <w:lang w:eastAsia="es-EC"/>
            </w:rPr>
            <w:fldChar w:fldCharType="begin"/>
          </w:r>
          <w:r w:rsidRPr="00664BC5">
            <w:rPr>
              <w:rFonts w:ascii="Times New Roman" w:hAnsi="Times New Roman" w:cs="Times New Roman"/>
              <w:sz w:val="24"/>
              <w:szCs w:val="24"/>
              <w:lang w:eastAsia="es-EC"/>
            </w:rPr>
            <w:instrText xml:space="preserve"> CITATION Bue13 \l 12298 </w:instrText>
          </w:r>
          <w:r w:rsidRPr="00664BC5">
            <w:rPr>
              <w:rFonts w:ascii="Times New Roman" w:hAnsi="Times New Roman" w:cs="Times New Roman"/>
              <w:sz w:val="24"/>
              <w:szCs w:val="24"/>
              <w:lang w:eastAsia="es-EC"/>
            </w:rPr>
            <w:fldChar w:fldCharType="separate"/>
          </w:r>
          <w:r w:rsidR="00AA03F8" w:rsidRPr="00664BC5">
            <w:rPr>
              <w:rFonts w:ascii="Times New Roman" w:hAnsi="Times New Roman" w:cs="Times New Roman"/>
              <w:noProof/>
              <w:sz w:val="24"/>
              <w:szCs w:val="24"/>
              <w:lang w:eastAsia="es-EC"/>
            </w:rPr>
            <w:t>(Buenos Negocios, 2013)</w:t>
          </w:r>
          <w:r w:rsidRPr="00664BC5">
            <w:rPr>
              <w:rFonts w:ascii="Times New Roman" w:hAnsi="Times New Roman" w:cs="Times New Roman"/>
              <w:sz w:val="24"/>
              <w:szCs w:val="24"/>
              <w:lang w:eastAsia="es-EC"/>
            </w:rPr>
            <w:fldChar w:fldCharType="end"/>
          </w:r>
        </w:sdtContent>
      </w:sdt>
    </w:p>
    <w:p w:rsidR="00D61187" w:rsidRPr="00664BC5" w:rsidRDefault="00D61187" w:rsidP="00664BC5">
      <w:pPr>
        <w:pStyle w:val="Textoindependiente"/>
        <w:spacing w:after="0" w:line="360" w:lineRule="auto"/>
        <w:jc w:val="both"/>
        <w:rPr>
          <w:rFonts w:ascii="Times New Roman" w:hAnsi="Times New Roman" w:cs="Times New Roman"/>
          <w:sz w:val="24"/>
          <w:szCs w:val="24"/>
          <w:lang w:eastAsia="es-EC"/>
        </w:rPr>
      </w:pPr>
    </w:p>
    <w:p w:rsidR="007A2827" w:rsidRPr="00664BC5" w:rsidRDefault="007A2827" w:rsidP="00D61187">
      <w:pPr>
        <w:pStyle w:val="Listaconvietas4"/>
        <w:tabs>
          <w:tab w:val="clear" w:pos="1209"/>
          <w:tab w:val="num" w:pos="426"/>
        </w:tabs>
        <w:spacing w:after="0" w:line="360" w:lineRule="auto"/>
        <w:ind w:hanging="1209"/>
        <w:jc w:val="both"/>
        <w:rPr>
          <w:rFonts w:ascii="Times New Roman" w:hAnsi="Times New Roman" w:cs="Times New Roman"/>
          <w:sz w:val="24"/>
          <w:szCs w:val="24"/>
          <w:lang w:eastAsia="es-EC"/>
        </w:rPr>
      </w:pPr>
      <w:r w:rsidRPr="00664BC5">
        <w:rPr>
          <w:rFonts w:ascii="Times New Roman" w:hAnsi="Times New Roman" w:cs="Times New Roman"/>
          <w:sz w:val="24"/>
          <w:szCs w:val="24"/>
          <w:lang w:eastAsia="es-EC"/>
        </w:rPr>
        <w:t>Menores gastos administrativos</w:t>
      </w:r>
    </w:p>
    <w:p w:rsidR="007A2827" w:rsidRPr="00664BC5" w:rsidRDefault="007A2827" w:rsidP="00664BC5">
      <w:pPr>
        <w:shd w:val="clear" w:color="auto" w:fill="FFFFFF"/>
        <w:spacing w:after="0" w:line="360" w:lineRule="auto"/>
        <w:jc w:val="both"/>
        <w:rPr>
          <w:rFonts w:ascii="Times New Roman" w:eastAsia="Times New Roman" w:hAnsi="Times New Roman" w:cs="Times New Roman"/>
          <w:sz w:val="24"/>
          <w:szCs w:val="24"/>
          <w:lang w:eastAsia="es-EC"/>
        </w:rPr>
      </w:pPr>
    </w:p>
    <w:p w:rsidR="007A2827" w:rsidRPr="00664BC5" w:rsidRDefault="007A2827" w:rsidP="00664BC5">
      <w:pPr>
        <w:pStyle w:val="Textoindependiente"/>
        <w:spacing w:after="0" w:line="360" w:lineRule="auto"/>
        <w:jc w:val="both"/>
        <w:rPr>
          <w:rFonts w:ascii="Times New Roman" w:hAnsi="Times New Roman" w:cs="Times New Roman"/>
          <w:sz w:val="24"/>
          <w:szCs w:val="24"/>
          <w:lang w:eastAsia="es-EC"/>
        </w:rPr>
      </w:pPr>
      <w:r w:rsidRPr="00664BC5">
        <w:rPr>
          <w:rFonts w:ascii="Times New Roman" w:hAnsi="Times New Roman" w:cs="Times New Roman"/>
          <w:sz w:val="24"/>
          <w:szCs w:val="24"/>
          <w:lang w:eastAsia="es-EC"/>
        </w:rPr>
        <w:t xml:space="preserve">Los gastos de administración son mínimos en comparación con otras sociedades. Desde el principio resulta más económica, ya que La S.H. no demanda gastos de inscripción. Además, no está obligada a llevar libros rubricados ni presentar balances. Los gastos </w:t>
      </w:r>
      <w:r w:rsidRPr="00664BC5">
        <w:rPr>
          <w:rFonts w:ascii="Times New Roman" w:hAnsi="Times New Roman" w:cs="Times New Roman"/>
          <w:sz w:val="24"/>
          <w:szCs w:val="24"/>
          <w:lang w:eastAsia="es-EC"/>
        </w:rPr>
        <w:lastRenderedPageBreak/>
        <w:t>por asesoramiento contable son meno</w:t>
      </w:r>
      <w:r w:rsidR="00C02592">
        <w:rPr>
          <w:rFonts w:ascii="Times New Roman" w:hAnsi="Times New Roman" w:cs="Times New Roman"/>
          <w:sz w:val="24"/>
          <w:szCs w:val="24"/>
          <w:lang w:eastAsia="es-EC"/>
        </w:rPr>
        <w:t>res que en una S.R.L. o una S.A</w:t>
      </w:r>
      <w:sdt>
        <w:sdtPr>
          <w:rPr>
            <w:rFonts w:ascii="Times New Roman" w:hAnsi="Times New Roman" w:cs="Times New Roman"/>
            <w:sz w:val="24"/>
            <w:szCs w:val="24"/>
            <w:lang w:eastAsia="es-EC"/>
          </w:rPr>
          <w:id w:val="-12845800"/>
          <w:citation/>
        </w:sdtPr>
        <w:sdtEndPr/>
        <w:sdtContent>
          <w:r w:rsidRPr="00664BC5">
            <w:rPr>
              <w:rFonts w:ascii="Times New Roman" w:hAnsi="Times New Roman" w:cs="Times New Roman"/>
              <w:sz w:val="24"/>
              <w:szCs w:val="24"/>
              <w:lang w:eastAsia="es-EC"/>
            </w:rPr>
            <w:fldChar w:fldCharType="begin"/>
          </w:r>
          <w:r w:rsidRPr="00664BC5">
            <w:rPr>
              <w:rFonts w:ascii="Times New Roman" w:hAnsi="Times New Roman" w:cs="Times New Roman"/>
              <w:sz w:val="24"/>
              <w:szCs w:val="24"/>
              <w:lang w:eastAsia="es-EC"/>
            </w:rPr>
            <w:instrText xml:space="preserve"> CITATION Bue13 \l 12298 </w:instrText>
          </w:r>
          <w:r w:rsidRPr="00664BC5">
            <w:rPr>
              <w:rFonts w:ascii="Times New Roman" w:hAnsi="Times New Roman" w:cs="Times New Roman"/>
              <w:sz w:val="24"/>
              <w:szCs w:val="24"/>
              <w:lang w:eastAsia="es-EC"/>
            </w:rPr>
            <w:fldChar w:fldCharType="separate"/>
          </w:r>
          <w:r w:rsidR="00AA03F8" w:rsidRPr="00664BC5">
            <w:rPr>
              <w:rFonts w:ascii="Times New Roman" w:hAnsi="Times New Roman" w:cs="Times New Roman"/>
              <w:noProof/>
              <w:sz w:val="24"/>
              <w:szCs w:val="24"/>
              <w:lang w:eastAsia="es-EC"/>
            </w:rPr>
            <w:t xml:space="preserve"> (Buenos Negocios, 2013)</w:t>
          </w:r>
          <w:r w:rsidRPr="00664BC5">
            <w:rPr>
              <w:rFonts w:ascii="Times New Roman" w:hAnsi="Times New Roman" w:cs="Times New Roman"/>
              <w:sz w:val="24"/>
              <w:szCs w:val="24"/>
              <w:lang w:eastAsia="es-EC"/>
            </w:rPr>
            <w:fldChar w:fldCharType="end"/>
          </w:r>
        </w:sdtContent>
      </w:sdt>
    </w:p>
    <w:p w:rsidR="007A2827" w:rsidRPr="00664BC5" w:rsidRDefault="007A2827" w:rsidP="00D61187">
      <w:pPr>
        <w:pStyle w:val="Listaconvietas4"/>
        <w:tabs>
          <w:tab w:val="clear" w:pos="1209"/>
          <w:tab w:val="num" w:pos="567"/>
        </w:tabs>
        <w:spacing w:after="0" w:line="360" w:lineRule="auto"/>
        <w:ind w:hanging="1209"/>
        <w:jc w:val="both"/>
        <w:rPr>
          <w:rFonts w:ascii="Times New Roman" w:hAnsi="Times New Roman" w:cs="Times New Roman"/>
          <w:sz w:val="24"/>
          <w:szCs w:val="24"/>
          <w:lang w:eastAsia="es-EC"/>
        </w:rPr>
      </w:pPr>
      <w:r w:rsidRPr="00664BC5">
        <w:rPr>
          <w:rFonts w:ascii="Times New Roman" w:hAnsi="Times New Roman" w:cs="Times New Roman"/>
          <w:sz w:val="24"/>
          <w:szCs w:val="24"/>
          <w:lang w:eastAsia="es-EC"/>
        </w:rPr>
        <w:t>Beneficios impositivos</w:t>
      </w:r>
    </w:p>
    <w:p w:rsidR="007A2827" w:rsidRPr="00664BC5" w:rsidRDefault="007A2827" w:rsidP="00664BC5">
      <w:pPr>
        <w:shd w:val="clear" w:color="auto" w:fill="FFFFFF"/>
        <w:spacing w:after="0" w:line="360" w:lineRule="auto"/>
        <w:jc w:val="both"/>
        <w:rPr>
          <w:rFonts w:ascii="Times New Roman" w:eastAsia="Times New Roman" w:hAnsi="Times New Roman" w:cs="Times New Roman"/>
          <w:sz w:val="24"/>
          <w:szCs w:val="24"/>
          <w:lang w:eastAsia="es-EC"/>
        </w:rPr>
      </w:pPr>
    </w:p>
    <w:p w:rsidR="007A2827" w:rsidRDefault="007A2827" w:rsidP="00664BC5">
      <w:pPr>
        <w:pStyle w:val="Textoindependiente"/>
        <w:spacing w:after="0" w:line="360" w:lineRule="auto"/>
        <w:jc w:val="both"/>
        <w:rPr>
          <w:rFonts w:ascii="Times New Roman" w:hAnsi="Times New Roman" w:cs="Times New Roman"/>
          <w:sz w:val="24"/>
          <w:szCs w:val="24"/>
          <w:lang w:eastAsia="es-EC"/>
        </w:rPr>
      </w:pPr>
      <w:r w:rsidRPr="00664BC5">
        <w:rPr>
          <w:rFonts w:ascii="Times New Roman" w:hAnsi="Times New Roman" w:cs="Times New Roman"/>
          <w:sz w:val="24"/>
          <w:szCs w:val="24"/>
          <w:lang w:eastAsia="es-EC"/>
        </w:rPr>
        <w:t>La carga impositiva es menor en comparación con la S.A. Además, las S.H. son las únicas que pueden tributar a través del monotributo (permitido hasta 3 socios). Tampoco tributan impuesto a las ganancias de forma directa sino a través de los socios: los resultados positivos se distribuyen entre los socios y será sobre</w:t>
      </w:r>
      <w:r w:rsidR="00C02592">
        <w:rPr>
          <w:rFonts w:ascii="Times New Roman" w:hAnsi="Times New Roman" w:cs="Times New Roman"/>
          <w:sz w:val="24"/>
          <w:szCs w:val="24"/>
          <w:lang w:eastAsia="es-EC"/>
        </w:rPr>
        <w:t xml:space="preserve"> ellos que recaiga el impuesto </w:t>
      </w:r>
      <w:sdt>
        <w:sdtPr>
          <w:rPr>
            <w:rFonts w:ascii="Times New Roman" w:hAnsi="Times New Roman" w:cs="Times New Roman"/>
            <w:sz w:val="24"/>
            <w:szCs w:val="24"/>
            <w:lang w:eastAsia="es-EC"/>
          </w:rPr>
          <w:id w:val="-794371277"/>
          <w:citation/>
        </w:sdtPr>
        <w:sdtEndPr/>
        <w:sdtContent>
          <w:r w:rsidRPr="00664BC5">
            <w:rPr>
              <w:rFonts w:ascii="Times New Roman" w:hAnsi="Times New Roman" w:cs="Times New Roman"/>
              <w:sz w:val="24"/>
              <w:szCs w:val="24"/>
              <w:lang w:eastAsia="es-EC"/>
            </w:rPr>
            <w:fldChar w:fldCharType="begin"/>
          </w:r>
          <w:r w:rsidRPr="00664BC5">
            <w:rPr>
              <w:rFonts w:ascii="Times New Roman" w:hAnsi="Times New Roman" w:cs="Times New Roman"/>
              <w:sz w:val="24"/>
              <w:szCs w:val="24"/>
              <w:lang w:eastAsia="es-EC"/>
            </w:rPr>
            <w:instrText xml:space="preserve"> CITATION Bue13 \l 12298 </w:instrText>
          </w:r>
          <w:r w:rsidRPr="00664BC5">
            <w:rPr>
              <w:rFonts w:ascii="Times New Roman" w:hAnsi="Times New Roman" w:cs="Times New Roman"/>
              <w:sz w:val="24"/>
              <w:szCs w:val="24"/>
              <w:lang w:eastAsia="es-EC"/>
            </w:rPr>
            <w:fldChar w:fldCharType="separate"/>
          </w:r>
          <w:r w:rsidR="00AA03F8" w:rsidRPr="00664BC5">
            <w:rPr>
              <w:rFonts w:ascii="Times New Roman" w:hAnsi="Times New Roman" w:cs="Times New Roman"/>
              <w:noProof/>
              <w:sz w:val="24"/>
              <w:szCs w:val="24"/>
              <w:lang w:eastAsia="es-EC"/>
            </w:rPr>
            <w:t>(Buenos Negocios, 2013)</w:t>
          </w:r>
          <w:r w:rsidRPr="00664BC5">
            <w:rPr>
              <w:rFonts w:ascii="Times New Roman" w:hAnsi="Times New Roman" w:cs="Times New Roman"/>
              <w:sz w:val="24"/>
              <w:szCs w:val="24"/>
              <w:lang w:eastAsia="es-EC"/>
            </w:rPr>
            <w:fldChar w:fldCharType="end"/>
          </w:r>
        </w:sdtContent>
      </w:sdt>
    </w:p>
    <w:p w:rsidR="00D61187" w:rsidRPr="00664BC5" w:rsidRDefault="00D61187" w:rsidP="00664BC5">
      <w:pPr>
        <w:pStyle w:val="Textoindependiente"/>
        <w:spacing w:after="0" w:line="360" w:lineRule="auto"/>
        <w:jc w:val="both"/>
        <w:rPr>
          <w:rFonts w:ascii="Times New Roman" w:hAnsi="Times New Roman" w:cs="Times New Roman"/>
          <w:sz w:val="24"/>
          <w:szCs w:val="24"/>
          <w:lang w:eastAsia="es-EC"/>
        </w:rPr>
      </w:pPr>
    </w:p>
    <w:p w:rsidR="007A2827" w:rsidRPr="00664BC5" w:rsidRDefault="007A2827" w:rsidP="00E678DD">
      <w:pPr>
        <w:pStyle w:val="Subttulo"/>
        <w:numPr>
          <w:ilvl w:val="2"/>
          <w:numId w:val="35"/>
        </w:numPr>
        <w:spacing w:before="0" w:after="0" w:line="360" w:lineRule="auto"/>
        <w:ind w:left="0" w:firstLine="0"/>
        <w:rPr>
          <w:b w:val="0"/>
          <w:szCs w:val="24"/>
        </w:rPr>
      </w:pPr>
      <w:bookmarkStart w:id="20" w:name="_Toc534292615"/>
      <w:bookmarkStart w:id="21" w:name="_Toc536717145"/>
      <w:r w:rsidRPr="00664BC5">
        <w:rPr>
          <w:b w:val="0"/>
          <w:szCs w:val="24"/>
        </w:rPr>
        <w:t>Imagen Corporativa</w:t>
      </w:r>
      <w:bookmarkEnd w:id="20"/>
      <w:bookmarkEnd w:id="21"/>
    </w:p>
    <w:p w:rsidR="007A2827" w:rsidRPr="00664BC5" w:rsidRDefault="007A2827" w:rsidP="00664BC5">
      <w:pPr>
        <w:spacing w:after="0" w:line="360" w:lineRule="auto"/>
        <w:jc w:val="both"/>
        <w:rPr>
          <w:rFonts w:ascii="Times New Roman" w:hAnsi="Times New Roman" w:cs="Times New Roman"/>
          <w:sz w:val="24"/>
          <w:szCs w:val="24"/>
        </w:rPr>
      </w:pPr>
    </w:p>
    <w:p w:rsidR="007A2827" w:rsidRDefault="007A2827" w:rsidP="008D7E83">
      <w:pPr>
        <w:pStyle w:val="Continuarlista3"/>
        <w:spacing w:after="0" w:line="360" w:lineRule="auto"/>
        <w:ind w:left="0"/>
        <w:jc w:val="both"/>
        <w:rPr>
          <w:rFonts w:ascii="Times New Roman" w:hAnsi="Times New Roman" w:cs="Times New Roman"/>
          <w:sz w:val="24"/>
          <w:szCs w:val="24"/>
        </w:rPr>
      </w:pPr>
      <w:r w:rsidRPr="00664BC5">
        <w:rPr>
          <w:rFonts w:ascii="Times New Roman" w:hAnsi="Times New Roman" w:cs="Times New Roman"/>
          <w:sz w:val="24"/>
          <w:szCs w:val="24"/>
        </w:rPr>
        <w:t xml:space="preserve">Bratex es una empresa nueva dentro del mercado, razón por la cual aún no cuenta con una imagen corporativa oficial dentro de su organización. Sin embargo, su personal se encuentra trabajando en la creación de la misma. </w:t>
      </w:r>
    </w:p>
    <w:p w:rsidR="00D61187" w:rsidRPr="00664BC5" w:rsidRDefault="00D61187" w:rsidP="00664BC5">
      <w:pPr>
        <w:pStyle w:val="Continuarlista3"/>
        <w:spacing w:after="0" w:line="360" w:lineRule="auto"/>
        <w:jc w:val="both"/>
        <w:rPr>
          <w:rFonts w:ascii="Times New Roman" w:hAnsi="Times New Roman" w:cs="Times New Roman"/>
          <w:sz w:val="24"/>
          <w:szCs w:val="24"/>
        </w:rPr>
      </w:pPr>
    </w:p>
    <w:p w:rsidR="007A2827" w:rsidRPr="00664BC5" w:rsidRDefault="007A2827" w:rsidP="00E678DD">
      <w:pPr>
        <w:pStyle w:val="Subttulo"/>
        <w:numPr>
          <w:ilvl w:val="2"/>
          <w:numId w:val="35"/>
        </w:numPr>
        <w:spacing w:before="0" w:after="0" w:line="360" w:lineRule="auto"/>
        <w:ind w:left="720"/>
        <w:rPr>
          <w:b w:val="0"/>
          <w:szCs w:val="24"/>
        </w:rPr>
      </w:pPr>
      <w:bookmarkStart w:id="22" w:name="_Toc534292616"/>
      <w:bookmarkStart w:id="23" w:name="_Toc536717146"/>
      <w:r w:rsidRPr="00664BC5">
        <w:rPr>
          <w:b w:val="0"/>
          <w:szCs w:val="24"/>
        </w:rPr>
        <w:t>R.U.C</w:t>
      </w:r>
      <w:bookmarkEnd w:id="22"/>
      <w:bookmarkEnd w:id="23"/>
    </w:p>
    <w:p w:rsidR="007A2827" w:rsidRPr="00664BC5" w:rsidRDefault="007A2827" w:rsidP="00664BC5">
      <w:pPr>
        <w:pStyle w:val="Prrafodelista"/>
        <w:spacing w:after="0" w:line="360" w:lineRule="auto"/>
        <w:ind w:left="0"/>
        <w:jc w:val="both"/>
        <w:rPr>
          <w:rFonts w:ascii="Times New Roman" w:hAnsi="Times New Roman" w:cs="Times New Roman"/>
          <w:sz w:val="24"/>
          <w:szCs w:val="24"/>
        </w:rPr>
      </w:pPr>
    </w:p>
    <w:p w:rsidR="00610F49" w:rsidRDefault="007A2827" w:rsidP="00D61187">
      <w:pPr>
        <w:pStyle w:val="Continuarlista3"/>
        <w:spacing w:after="0" w:line="360" w:lineRule="auto"/>
        <w:ind w:left="142"/>
        <w:jc w:val="both"/>
        <w:rPr>
          <w:rFonts w:ascii="Times New Roman" w:hAnsi="Times New Roman" w:cs="Times New Roman"/>
          <w:sz w:val="24"/>
          <w:szCs w:val="24"/>
        </w:rPr>
      </w:pPr>
      <w:r w:rsidRPr="00664BC5">
        <w:rPr>
          <w:rFonts w:ascii="Times New Roman" w:hAnsi="Times New Roman" w:cs="Times New Roman"/>
          <w:sz w:val="24"/>
          <w:szCs w:val="24"/>
        </w:rPr>
        <w:t xml:space="preserve">El </w:t>
      </w:r>
      <w:r w:rsidR="002B6BE3" w:rsidRPr="00664BC5">
        <w:rPr>
          <w:rFonts w:ascii="Times New Roman" w:hAnsi="Times New Roman" w:cs="Times New Roman"/>
          <w:sz w:val="24"/>
          <w:szCs w:val="24"/>
        </w:rPr>
        <w:t>RUC de Bratex es 1792835976001.</w:t>
      </w:r>
    </w:p>
    <w:p w:rsidR="00D61187" w:rsidRPr="00664BC5" w:rsidRDefault="00D61187" w:rsidP="00664BC5">
      <w:pPr>
        <w:pStyle w:val="Continuarlista3"/>
        <w:spacing w:after="0" w:line="360" w:lineRule="auto"/>
        <w:jc w:val="both"/>
        <w:rPr>
          <w:rFonts w:ascii="Times New Roman" w:hAnsi="Times New Roman" w:cs="Times New Roman"/>
          <w:sz w:val="24"/>
          <w:szCs w:val="24"/>
        </w:rPr>
      </w:pPr>
    </w:p>
    <w:p w:rsidR="007866B3" w:rsidRPr="00664BC5" w:rsidRDefault="00610F49"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noProof/>
          <w:sz w:val="24"/>
          <w:szCs w:val="24"/>
          <w:lang w:val="es-EC" w:eastAsia="es-EC"/>
        </w:rPr>
        <w:lastRenderedPageBreak/>
        <w:drawing>
          <wp:inline distT="0" distB="0" distL="0" distR="0" wp14:anchorId="54DFF157" wp14:editId="2E3A80A1">
            <wp:extent cx="2649855" cy="358775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28A0092B-C50C-407E-A947-70E740481C1C}">
                          <a14:useLocalDpi xmlns:a14="http://schemas.microsoft.com/office/drawing/2010/main" val="0"/>
                        </a:ext>
                      </a:extLst>
                    </a:blip>
                    <a:srcRect l="37316" t="25022" r="38866" b="15272"/>
                    <a:stretch/>
                  </pic:blipFill>
                  <pic:spPr bwMode="auto">
                    <a:xfrm>
                      <a:off x="0" y="0"/>
                      <a:ext cx="2649855" cy="3587750"/>
                    </a:xfrm>
                    <a:prstGeom prst="rect">
                      <a:avLst/>
                    </a:prstGeom>
                    <a:ln>
                      <a:noFill/>
                    </a:ln>
                    <a:extLst>
                      <a:ext uri="{53640926-AAD7-44D8-BBD7-CCE9431645EC}">
                        <a14:shadowObscured xmlns:a14="http://schemas.microsoft.com/office/drawing/2010/main"/>
                      </a:ext>
                    </a:extLst>
                  </pic:spPr>
                </pic:pic>
              </a:graphicData>
            </a:graphic>
          </wp:inline>
        </w:drawing>
      </w:r>
    </w:p>
    <w:p w:rsidR="007866B3" w:rsidRPr="00D61187" w:rsidRDefault="00610F49" w:rsidP="00664BC5">
      <w:pPr>
        <w:pStyle w:val="Epgrafe"/>
        <w:spacing w:after="0" w:line="360" w:lineRule="auto"/>
        <w:jc w:val="both"/>
        <w:rPr>
          <w:rFonts w:ascii="Times New Roman" w:hAnsi="Times New Roman" w:cs="Times New Roman"/>
          <w:i w:val="0"/>
          <w:color w:val="auto"/>
          <w:sz w:val="20"/>
          <w:szCs w:val="24"/>
        </w:rPr>
      </w:pPr>
      <w:bookmarkStart w:id="24" w:name="_Toc534293131"/>
      <w:r w:rsidRPr="00D61187">
        <w:rPr>
          <w:rFonts w:ascii="Times New Roman" w:hAnsi="Times New Roman" w:cs="Times New Roman"/>
          <w:i w:val="0"/>
          <w:color w:val="auto"/>
          <w:sz w:val="20"/>
          <w:szCs w:val="24"/>
        </w:rPr>
        <w:t xml:space="preserve">Figura </w:t>
      </w:r>
      <w:r w:rsidRPr="00D61187">
        <w:rPr>
          <w:rFonts w:ascii="Times New Roman" w:hAnsi="Times New Roman" w:cs="Times New Roman"/>
          <w:i w:val="0"/>
          <w:color w:val="auto"/>
          <w:sz w:val="20"/>
          <w:szCs w:val="24"/>
        </w:rPr>
        <w:fldChar w:fldCharType="begin"/>
      </w:r>
      <w:r w:rsidRPr="00D61187">
        <w:rPr>
          <w:rFonts w:ascii="Times New Roman" w:hAnsi="Times New Roman" w:cs="Times New Roman"/>
          <w:i w:val="0"/>
          <w:color w:val="auto"/>
          <w:sz w:val="20"/>
          <w:szCs w:val="24"/>
        </w:rPr>
        <w:instrText xml:space="preserve"> SEQ Figura \* ARABIC </w:instrText>
      </w:r>
      <w:r w:rsidRPr="00D61187">
        <w:rPr>
          <w:rFonts w:ascii="Times New Roman" w:hAnsi="Times New Roman" w:cs="Times New Roman"/>
          <w:i w:val="0"/>
          <w:color w:val="auto"/>
          <w:sz w:val="20"/>
          <w:szCs w:val="24"/>
        </w:rPr>
        <w:fldChar w:fldCharType="separate"/>
      </w:r>
      <w:r w:rsidR="009E0FF8" w:rsidRPr="00D61187">
        <w:rPr>
          <w:rFonts w:ascii="Times New Roman" w:hAnsi="Times New Roman" w:cs="Times New Roman"/>
          <w:i w:val="0"/>
          <w:noProof/>
          <w:color w:val="auto"/>
          <w:sz w:val="20"/>
          <w:szCs w:val="24"/>
        </w:rPr>
        <w:t>2</w:t>
      </w:r>
      <w:r w:rsidRPr="00D61187">
        <w:rPr>
          <w:rFonts w:ascii="Times New Roman" w:hAnsi="Times New Roman" w:cs="Times New Roman"/>
          <w:i w:val="0"/>
          <w:color w:val="auto"/>
          <w:sz w:val="20"/>
          <w:szCs w:val="24"/>
        </w:rPr>
        <w:fldChar w:fldCharType="end"/>
      </w:r>
      <w:r w:rsidRPr="00D61187">
        <w:rPr>
          <w:rFonts w:ascii="Times New Roman" w:hAnsi="Times New Roman" w:cs="Times New Roman"/>
          <w:i w:val="0"/>
          <w:color w:val="auto"/>
          <w:sz w:val="20"/>
          <w:szCs w:val="24"/>
        </w:rPr>
        <w:t xml:space="preserve"> RUC lado anverso</w:t>
      </w:r>
      <w:bookmarkEnd w:id="24"/>
    </w:p>
    <w:p w:rsidR="007866B3" w:rsidRPr="00D61187" w:rsidRDefault="00465015" w:rsidP="00664BC5">
      <w:pPr>
        <w:pStyle w:val="Textoindependiente"/>
        <w:spacing w:after="0" w:line="360" w:lineRule="auto"/>
        <w:jc w:val="both"/>
        <w:rPr>
          <w:rFonts w:ascii="Times New Roman" w:hAnsi="Times New Roman" w:cs="Times New Roman"/>
          <w:sz w:val="20"/>
          <w:szCs w:val="24"/>
        </w:rPr>
      </w:pPr>
      <w:r w:rsidRPr="00D61187">
        <w:rPr>
          <w:rFonts w:ascii="Times New Roman" w:hAnsi="Times New Roman" w:cs="Times New Roman"/>
          <w:sz w:val="20"/>
          <w:szCs w:val="24"/>
        </w:rPr>
        <w:t xml:space="preserve">Fuente: </w:t>
      </w:r>
      <w:sdt>
        <w:sdtPr>
          <w:rPr>
            <w:rFonts w:ascii="Times New Roman" w:hAnsi="Times New Roman" w:cs="Times New Roman"/>
            <w:sz w:val="20"/>
            <w:szCs w:val="24"/>
          </w:rPr>
          <w:id w:val="1234038074"/>
          <w:citation/>
        </w:sdtPr>
        <w:sdtEndPr/>
        <w:sdtContent>
          <w:r w:rsidRPr="00D61187">
            <w:rPr>
              <w:rFonts w:ascii="Times New Roman" w:hAnsi="Times New Roman" w:cs="Times New Roman"/>
              <w:sz w:val="20"/>
              <w:szCs w:val="24"/>
            </w:rPr>
            <w:fldChar w:fldCharType="begin"/>
          </w:r>
          <w:r w:rsidRPr="00D61187">
            <w:rPr>
              <w:rFonts w:ascii="Times New Roman" w:hAnsi="Times New Roman" w:cs="Times New Roman"/>
              <w:sz w:val="20"/>
              <w:szCs w:val="24"/>
              <w:lang w:val="es-EC"/>
            </w:rPr>
            <w:instrText xml:space="preserve"> CITATION SRI \l 12298 </w:instrText>
          </w:r>
          <w:r w:rsidRPr="00D61187">
            <w:rPr>
              <w:rFonts w:ascii="Times New Roman" w:hAnsi="Times New Roman" w:cs="Times New Roman"/>
              <w:sz w:val="20"/>
              <w:szCs w:val="24"/>
            </w:rPr>
            <w:fldChar w:fldCharType="separate"/>
          </w:r>
          <w:r w:rsidRPr="00D61187">
            <w:rPr>
              <w:rFonts w:ascii="Times New Roman" w:hAnsi="Times New Roman" w:cs="Times New Roman"/>
              <w:noProof/>
              <w:sz w:val="20"/>
              <w:szCs w:val="24"/>
              <w:lang w:val="es-EC"/>
            </w:rPr>
            <w:t>(SRI, s.f.)</w:t>
          </w:r>
          <w:r w:rsidRPr="00D61187">
            <w:rPr>
              <w:rFonts w:ascii="Times New Roman" w:hAnsi="Times New Roman" w:cs="Times New Roman"/>
              <w:sz w:val="20"/>
              <w:szCs w:val="24"/>
            </w:rPr>
            <w:fldChar w:fldCharType="end"/>
          </w:r>
        </w:sdtContent>
      </w:sdt>
    </w:p>
    <w:p w:rsidR="00610F49" w:rsidRPr="00664BC5" w:rsidRDefault="00610F49"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noProof/>
          <w:sz w:val="24"/>
          <w:szCs w:val="24"/>
          <w:lang w:val="es-EC" w:eastAsia="es-EC"/>
        </w:rPr>
        <w:drawing>
          <wp:anchor distT="0" distB="0" distL="114300" distR="114300" simplePos="0" relativeHeight="251663360" behindDoc="0" locked="0" layoutInCell="1" allowOverlap="1" wp14:anchorId="15657B28" wp14:editId="713258C3">
            <wp:simplePos x="0" y="0"/>
            <wp:positionH relativeFrom="column">
              <wp:posOffset>-184536</wp:posOffset>
            </wp:positionH>
            <wp:positionV relativeFrom="paragraph">
              <wp:posOffset>9359</wp:posOffset>
            </wp:positionV>
            <wp:extent cx="2884170" cy="3488055"/>
            <wp:effectExtent l="0" t="0" r="0" b="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print">
                      <a:extLst>
                        <a:ext uri="{28A0092B-C50C-407E-A947-70E740481C1C}">
                          <a14:useLocalDpi xmlns:a14="http://schemas.microsoft.com/office/drawing/2010/main" val="0"/>
                        </a:ext>
                      </a:extLst>
                    </a:blip>
                    <a:srcRect l="37405" t="33215" r="38779" b="6560"/>
                    <a:stretch/>
                  </pic:blipFill>
                  <pic:spPr bwMode="auto">
                    <a:xfrm>
                      <a:off x="0" y="0"/>
                      <a:ext cx="2884170" cy="34880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610F49" w:rsidRPr="00664BC5" w:rsidRDefault="00610F49" w:rsidP="00664BC5">
      <w:pPr>
        <w:spacing w:after="0" w:line="360" w:lineRule="auto"/>
        <w:jc w:val="both"/>
        <w:rPr>
          <w:rFonts w:ascii="Times New Roman" w:hAnsi="Times New Roman" w:cs="Times New Roman"/>
          <w:sz w:val="24"/>
          <w:szCs w:val="24"/>
        </w:rPr>
      </w:pPr>
    </w:p>
    <w:p w:rsidR="00610F49" w:rsidRPr="00664BC5" w:rsidRDefault="00610F49" w:rsidP="00664BC5">
      <w:pPr>
        <w:spacing w:after="0" w:line="360" w:lineRule="auto"/>
        <w:jc w:val="both"/>
        <w:rPr>
          <w:rFonts w:ascii="Times New Roman" w:hAnsi="Times New Roman" w:cs="Times New Roman"/>
          <w:sz w:val="24"/>
          <w:szCs w:val="24"/>
        </w:rPr>
      </w:pPr>
    </w:p>
    <w:p w:rsidR="00610F49" w:rsidRPr="00664BC5" w:rsidRDefault="00610F49" w:rsidP="00664BC5">
      <w:pPr>
        <w:spacing w:after="0" w:line="360" w:lineRule="auto"/>
        <w:jc w:val="both"/>
        <w:rPr>
          <w:rFonts w:ascii="Times New Roman" w:hAnsi="Times New Roman" w:cs="Times New Roman"/>
          <w:sz w:val="24"/>
          <w:szCs w:val="24"/>
        </w:rPr>
      </w:pPr>
    </w:p>
    <w:p w:rsidR="00610F49" w:rsidRPr="00664BC5" w:rsidRDefault="00610F49" w:rsidP="00664BC5">
      <w:pPr>
        <w:spacing w:after="0" w:line="360" w:lineRule="auto"/>
        <w:jc w:val="both"/>
        <w:rPr>
          <w:rFonts w:ascii="Times New Roman" w:hAnsi="Times New Roman" w:cs="Times New Roman"/>
          <w:sz w:val="24"/>
          <w:szCs w:val="24"/>
        </w:rPr>
      </w:pPr>
    </w:p>
    <w:p w:rsidR="00610F49" w:rsidRPr="00664BC5" w:rsidRDefault="00610F49" w:rsidP="00664BC5">
      <w:pPr>
        <w:spacing w:after="0" w:line="360" w:lineRule="auto"/>
        <w:jc w:val="both"/>
        <w:rPr>
          <w:rFonts w:ascii="Times New Roman" w:hAnsi="Times New Roman" w:cs="Times New Roman"/>
          <w:sz w:val="24"/>
          <w:szCs w:val="24"/>
        </w:rPr>
      </w:pPr>
    </w:p>
    <w:p w:rsidR="00610F49" w:rsidRPr="00664BC5" w:rsidRDefault="00610F49" w:rsidP="00664BC5">
      <w:pPr>
        <w:spacing w:after="0" w:line="360" w:lineRule="auto"/>
        <w:jc w:val="both"/>
        <w:rPr>
          <w:rFonts w:ascii="Times New Roman" w:hAnsi="Times New Roman" w:cs="Times New Roman"/>
          <w:sz w:val="24"/>
          <w:szCs w:val="24"/>
        </w:rPr>
      </w:pPr>
    </w:p>
    <w:p w:rsidR="00610F49" w:rsidRPr="00664BC5" w:rsidRDefault="00610F49" w:rsidP="00664BC5">
      <w:pPr>
        <w:spacing w:after="0" w:line="360" w:lineRule="auto"/>
        <w:jc w:val="both"/>
        <w:rPr>
          <w:rFonts w:ascii="Times New Roman" w:hAnsi="Times New Roman" w:cs="Times New Roman"/>
          <w:sz w:val="24"/>
          <w:szCs w:val="24"/>
        </w:rPr>
      </w:pPr>
    </w:p>
    <w:p w:rsidR="00610F49" w:rsidRPr="00664BC5" w:rsidRDefault="00610F49" w:rsidP="00664BC5">
      <w:pPr>
        <w:spacing w:after="0" w:line="360" w:lineRule="auto"/>
        <w:jc w:val="both"/>
        <w:rPr>
          <w:rFonts w:ascii="Times New Roman" w:hAnsi="Times New Roman" w:cs="Times New Roman"/>
          <w:sz w:val="24"/>
          <w:szCs w:val="24"/>
        </w:rPr>
      </w:pPr>
    </w:p>
    <w:p w:rsidR="00610F49" w:rsidRPr="00664BC5" w:rsidRDefault="00610F49" w:rsidP="00664BC5">
      <w:pPr>
        <w:spacing w:after="0" w:line="360" w:lineRule="auto"/>
        <w:jc w:val="both"/>
        <w:rPr>
          <w:rFonts w:ascii="Times New Roman" w:hAnsi="Times New Roman" w:cs="Times New Roman"/>
          <w:sz w:val="24"/>
          <w:szCs w:val="24"/>
        </w:rPr>
      </w:pPr>
    </w:p>
    <w:p w:rsidR="00610F49" w:rsidRPr="00664BC5" w:rsidRDefault="00610F49" w:rsidP="00664BC5">
      <w:pPr>
        <w:spacing w:after="0" w:line="360" w:lineRule="auto"/>
        <w:jc w:val="both"/>
        <w:rPr>
          <w:rFonts w:ascii="Times New Roman" w:hAnsi="Times New Roman" w:cs="Times New Roman"/>
          <w:sz w:val="24"/>
          <w:szCs w:val="24"/>
        </w:rPr>
      </w:pPr>
    </w:p>
    <w:p w:rsidR="00610F49" w:rsidRPr="00664BC5" w:rsidRDefault="00610F49" w:rsidP="00664BC5">
      <w:pPr>
        <w:spacing w:after="0" w:line="360" w:lineRule="auto"/>
        <w:jc w:val="both"/>
        <w:rPr>
          <w:rFonts w:ascii="Times New Roman" w:hAnsi="Times New Roman" w:cs="Times New Roman"/>
          <w:sz w:val="24"/>
          <w:szCs w:val="24"/>
        </w:rPr>
      </w:pPr>
    </w:p>
    <w:p w:rsidR="00D61187" w:rsidRDefault="00D61187" w:rsidP="00664BC5">
      <w:pPr>
        <w:pStyle w:val="Lista3"/>
        <w:spacing w:after="0" w:line="360" w:lineRule="auto"/>
        <w:jc w:val="both"/>
        <w:rPr>
          <w:rFonts w:ascii="Times New Roman" w:hAnsi="Times New Roman" w:cs="Times New Roman"/>
          <w:sz w:val="24"/>
          <w:szCs w:val="24"/>
        </w:rPr>
      </w:pPr>
      <w:bookmarkStart w:id="25" w:name="_Toc534293132"/>
    </w:p>
    <w:p w:rsidR="00D61187" w:rsidRDefault="00D61187" w:rsidP="00664BC5">
      <w:pPr>
        <w:pStyle w:val="Lista3"/>
        <w:spacing w:after="0" w:line="360" w:lineRule="auto"/>
        <w:jc w:val="both"/>
        <w:rPr>
          <w:rFonts w:ascii="Times New Roman" w:hAnsi="Times New Roman" w:cs="Times New Roman"/>
          <w:sz w:val="24"/>
          <w:szCs w:val="24"/>
        </w:rPr>
      </w:pPr>
    </w:p>
    <w:p w:rsidR="00610F49" w:rsidRPr="00D61187" w:rsidRDefault="00610F49" w:rsidP="007563B8">
      <w:pPr>
        <w:pStyle w:val="Lista3"/>
        <w:spacing w:after="0" w:line="360" w:lineRule="auto"/>
        <w:ind w:left="0" w:firstLine="0"/>
        <w:jc w:val="both"/>
        <w:rPr>
          <w:rFonts w:ascii="Times New Roman" w:hAnsi="Times New Roman" w:cs="Times New Roman"/>
          <w:sz w:val="20"/>
          <w:szCs w:val="24"/>
        </w:rPr>
      </w:pPr>
      <w:r w:rsidRPr="00D61187">
        <w:rPr>
          <w:rFonts w:ascii="Times New Roman" w:hAnsi="Times New Roman" w:cs="Times New Roman"/>
          <w:sz w:val="20"/>
          <w:szCs w:val="24"/>
        </w:rPr>
        <w:t xml:space="preserve">Figura </w:t>
      </w:r>
      <w:r w:rsidRPr="00D61187">
        <w:rPr>
          <w:rFonts w:ascii="Times New Roman" w:hAnsi="Times New Roman" w:cs="Times New Roman"/>
          <w:sz w:val="20"/>
          <w:szCs w:val="24"/>
        </w:rPr>
        <w:fldChar w:fldCharType="begin"/>
      </w:r>
      <w:r w:rsidRPr="00D61187">
        <w:rPr>
          <w:rFonts w:ascii="Times New Roman" w:hAnsi="Times New Roman" w:cs="Times New Roman"/>
          <w:sz w:val="20"/>
          <w:szCs w:val="24"/>
        </w:rPr>
        <w:instrText xml:space="preserve"> SEQ Figura \* ARABIC </w:instrText>
      </w:r>
      <w:r w:rsidRPr="00D61187">
        <w:rPr>
          <w:rFonts w:ascii="Times New Roman" w:hAnsi="Times New Roman" w:cs="Times New Roman"/>
          <w:sz w:val="20"/>
          <w:szCs w:val="24"/>
        </w:rPr>
        <w:fldChar w:fldCharType="separate"/>
      </w:r>
      <w:r w:rsidR="009E0FF8" w:rsidRPr="00D61187">
        <w:rPr>
          <w:rFonts w:ascii="Times New Roman" w:hAnsi="Times New Roman" w:cs="Times New Roman"/>
          <w:noProof/>
          <w:sz w:val="20"/>
          <w:szCs w:val="24"/>
        </w:rPr>
        <w:t>3</w:t>
      </w:r>
      <w:r w:rsidRPr="00D61187">
        <w:rPr>
          <w:rFonts w:ascii="Times New Roman" w:hAnsi="Times New Roman" w:cs="Times New Roman"/>
          <w:sz w:val="20"/>
          <w:szCs w:val="24"/>
        </w:rPr>
        <w:fldChar w:fldCharType="end"/>
      </w:r>
      <w:r w:rsidRPr="00D61187">
        <w:rPr>
          <w:rFonts w:ascii="Times New Roman" w:hAnsi="Times New Roman" w:cs="Times New Roman"/>
          <w:sz w:val="20"/>
          <w:szCs w:val="24"/>
        </w:rPr>
        <w:t xml:space="preserve"> RUC lado inverso</w:t>
      </w:r>
      <w:bookmarkEnd w:id="25"/>
    </w:p>
    <w:p w:rsidR="007A2827" w:rsidRPr="00664BC5" w:rsidRDefault="00465015" w:rsidP="007563B8">
      <w:pPr>
        <w:pStyle w:val="Lista3"/>
        <w:spacing w:after="0" w:line="360" w:lineRule="auto"/>
        <w:ind w:left="0" w:firstLine="0"/>
        <w:jc w:val="both"/>
        <w:rPr>
          <w:rFonts w:ascii="Times New Roman" w:hAnsi="Times New Roman" w:cs="Times New Roman"/>
          <w:i/>
          <w:iCs/>
          <w:color w:val="44546A" w:themeColor="text2"/>
          <w:sz w:val="24"/>
          <w:szCs w:val="24"/>
        </w:rPr>
      </w:pPr>
      <w:r w:rsidRPr="00D61187">
        <w:rPr>
          <w:rFonts w:ascii="Times New Roman" w:hAnsi="Times New Roman" w:cs="Times New Roman"/>
          <w:sz w:val="20"/>
          <w:szCs w:val="24"/>
        </w:rPr>
        <w:t xml:space="preserve">Fuente: </w:t>
      </w:r>
      <w:sdt>
        <w:sdtPr>
          <w:rPr>
            <w:rFonts w:ascii="Times New Roman" w:hAnsi="Times New Roman" w:cs="Times New Roman"/>
            <w:sz w:val="20"/>
            <w:szCs w:val="24"/>
          </w:rPr>
          <w:id w:val="-827206716"/>
          <w:citation/>
        </w:sdtPr>
        <w:sdtEndPr/>
        <w:sdtContent>
          <w:r w:rsidRPr="00D61187">
            <w:rPr>
              <w:rFonts w:ascii="Times New Roman" w:hAnsi="Times New Roman" w:cs="Times New Roman"/>
              <w:sz w:val="20"/>
              <w:szCs w:val="24"/>
            </w:rPr>
            <w:fldChar w:fldCharType="begin"/>
          </w:r>
          <w:r w:rsidRPr="00D61187">
            <w:rPr>
              <w:rFonts w:ascii="Times New Roman" w:hAnsi="Times New Roman" w:cs="Times New Roman"/>
              <w:sz w:val="20"/>
              <w:szCs w:val="24"/>
              <w:lang w:val="es-EC"/>
            </w:rPr>
            <w:instrText xml:space="preserve"> CITATION SRI \l 12298 </w:instrText>
          </w:r>
          <w:r w:rsidRPr="00D61187">
            <w:rPr>
              <w:rFonts w:ascii="Times New Roman" w:hAnsi="Times New Roman" w:cs="Times New Roman"/>
              <w:sz w:val="20"/>
              <w:szCs w:val="24"/>
            </w:rPr>
            <w:fldChar w:fldCharType="separate"/>
          </w:r>
          <w:r w:rsidRPr="00D61187">
            <w:rPr>
              <w:rFonts w:ascii="Times New Roman" w:hAnsi="Times New Roman" w:cs="Times New Roman"/>
              <w:noProof/>
              <w:sz w:val="20"/>
              <w:szCs w:val="24"/>
              <w:lang w:val="es-EC"/>
            </w:rPr>
            <w:t>(SRI, s.f.)</w:t>
          </w:r>
          <w:r w:rsidRPr="00D61187">
            <w:rPr>
              <w:rFonts w:ascii="Times New Roman" w:hAnsi="Times New Roman" w:cs="Times New Roman"/>
              <w:sz w:val="20"/>
              <w:szCs w:val="24"/>
            </w:rPr>
            <w:fldChar w:fldCharType="end"/>
          </w:r>
        </w:sdtContent>
      </w:sdt>
      <w:r w:rsidR="007A2827" w:rsidRPr="00664BC5">
        <w:rPr>
          <w:rFonts w:ascii="Times New Roman" w:hAnsi="Times New Roman" w:cs="Times New Roman"/>
          <w:sz w:val="24"/>
          <w:szCs w:val="24"/>
        </w:rPr>
        <w:br w:type="page"/>
      </w:r>
    </w:p>
    <w:p w:rsidR="007A2827" w:rsidRPr="00664BC5" w:rsidRDefault="00C71654" w:rsidP="00664BC5">
      <w:pPr>
        <w:pStyle w:val="Subttulo"/>
        <w:spacing w:before="0" w:after="0" w:line="360" w:lineRule="auto"/>
        <w:rPr>
          <w:b w:val="0"/>
          <w:szCs w:val="24"/>
        </w:rPr>
      </w:pPr>
      <w:bookmarkStart w:id="26" w:name="_Toc534292617"/>
      <w:bookmarkStart w:id="27" w:name="_Toc536717147"/>
      <w:r w:rsidRPr="00664BC5">
        <w:rPr>
          <w:b w:val="0"/>
          <w:szCs w:val="24"/>
        </w:rPr>
        <w:lastRenderedPageBreak/>
        <w:t xml:space="preserve">1.3   </w:t>
      </w:r>
      <w:r w:rsidR="007A2827" w:rsidRPr="00664BC5">
        <w:rPr>
          <w:b w:val="0"/>
          <w:szCs w:val="24"/>
        </w:rPr>
        <w:t>ENTORNO GENERAL Y ESPECÍFICO</w:t>
      </w:r>
      <w:bookmarkEnd w:id="26"/>
      <w:bookmarkEnd w:id="27"/>
    </w:p>
    <w:p w:rsidR="007A2827" w:rsidRPr="00664BC5" w:rsidRDefault="007A2827" w:rsidP="00664BC5">
      <w:pPr>
        <w:pStyle w:val="Prrafodelista"/>
        <w:spacing w:after="0" w:line="360" w:lineRule="auto"/>
        <w:ind w:left="0"/>
        <w:jc w:val="both"/>
        <w:rPr>
          <w:rFonts w:ascii="Times New Roman" w:hAnsi="Times New Roman" w:cs="Times New Roman"/>
          <w:sz w:val="24"/>
          <w:szCs w:val="24"/>
        </w:rPr>
      </w:pPr>
    </w:p>
    <w:p w:rsidR="007A2827" w:rsidRPr="00664BC5" w:rsidRDefault="00465015" w:rsidP="00664BC5">
      <w:pPr>
        <w:pStyle w:val="Subttulo"/>
        <w:spacing w:before="0" w:after="0" w:line="360" w:lineRule="auto"/>
        <w:rPr>
          <w:b w:val="0"/>
          <w:szCs w:val="24"/>
        </w:rPr>
      </w:pPr>
      <w:bookmarkStart w:id="28" w:name="_Toc534292618"/>
      <w:bookmarkStart w:id="29" w:name="_Toc536717148"/>
      <w:r w:rsidRPr="00664BC5">
        <w:rPr>
          <w:b w:val="0"/>
          <w:szCs w:val="24"/>
        </w:rPr>
        <w:t xml:space="preserve">1.3.1 </w:t>
      </w:r>
      <w:r w:rsidR="007A2827" w:rsidRPr="00664BC5">
        <w:rPr>
          <w:b w:val="0"/>
          <w:szCs w:val="24"/>
        </w:rPr>
        <w:t>E</w:t>
      </w:r>
      <w:bookmarkEnd w:id="28"/>
      <w:r w:rsidR="003C070C" w:rsidRPr="00664BC5">
        <w:rPr>
          <w:b w:val="0"/>
          <w:szCs w:val="24"/>
        </w:rPr>
        <w:t>ntorno General</w:t>
      </w:r>
      <w:bookmarkEnd w:id="29"/>
    </w:p>
    <w:p w:rsidR="007A2827" w:rsidRPr="00664BC5" w:rsidRDefault="007A2827" w:rsidP="00664BC5">
      <w:pPr>
        <w:pStyle w:val="Prrafodelista"/>
        <w:spacing w:after="0" w:line="360" w:lineRule="auto"/>
        <w:ind w:left="0"/>
        <w:jc w:val="both"/>
        <w:rPr>
          <w:rFonts w:ascii="Times New Roman" w:hAnsi="Times New Roman" w:cs="Times New Roman"/>
          <w:sz w:val="24"/>
          <w:szCs w:val="24"/>
        </w:rPr>
      </w:pPr>
    </w:p>
    <w:p w:rsidR="007A2827" w:rsidRPr="00664BC5" w:rsidRDefault="00465015" w:rsidP="00664BC5">
      <w:pPr>
        <w:pStyle w:val="Subttulo"/>
        <w:spacing w:before="0" w:after="0" w:line="360" w:lineRule="auto"/>
        <w:rPr>
          <w:b w:val="0"/>
          <w:szCs w:val="24"/>
        </w:rPr>
      </w:pPr>
      <w:bookmarkStart w:id="30" w:name="_Toc534292619"/>
      <w:bookmarkStart w:id="31" w:name="_Toc536717149"/>
      <w:r w:rsidRPr="00664BC5">
        <w:rPr>
          <w:b w:val="0"/>
          <w:szCs w:val="24"/>
        </w:rPr>
        <w:t xml:space="preserve">1.3.1.1 </w:t>
      </w:r>
      <w:r w:rsidR="007A2827" w:rsidRPr="00664BC5">
        <w:rPr>
          <w:b w:val="0"/>
          <w:szCs w:val="24"/>
        </w:rPr>
        <w:t>Factores Políticos</w:t>
      </w:r>
      <w:bookmarkEnd w:id="30"/>
      <w:bookmarkEnd w:id="31"/>
    </w:p>
    <w:p w:rsidR="007A2827" w:rsidRPr="00664BC5" w:rsidRDefault="007A2827" w:rsidP="00664BC5">
      <w:pPr>
        <w:pStyle w:val="Prrafodelista"/>
        <w:spacing w:after="0" w:line="360" w:lineRule="auto"/>
        <w:ind w:left="0"/>
        <w:jc w:val="both"/>
        <w:rPr>
          <w:rFonts w:ascii="Times New Roman" w:hAnsi="Times New Roman" w:cs="Times New Roman"/>
          <w:sz w:val="24"/>
          <w:szCs w:val="24"/>
        </w:rPr>
      </w:pPr>
    </w:p>
    <w:p w:rsidR="007A2827" w:rsidRDefault="007A2827" w:rsidP="00F37627">
      <w:pPr>
        <w:pStyle w:val="Continuarlista4"/>
        <w:spacing w:after="0" w:line="360" w:lineRule="auto"/>
        <w:ind w:left="0"/>
        <w:jc w:val="both"/>
        <w:rPr>
          <w:rFonts w:ascii="Times New Roman" w:hAnsi="Times New Roman" w:cs="Times New Roman"/>
          <w:sz w:val="24"/>
          <w:szCs w:val="24"/>
        </w:rPr>
      </w:pPr>
      <w:r w:rsidRPr="00664BC5">
        <w:rPr>
          <w:rFonts w:ascii="Times New Roman" w:hAnsi="Times New Roman" w:cs="Times New Roman"/>
          <w:sz w:val="24"/>
          <w:szCs w:val="24"/>
        </w:rPr>
        <w:t xml:space="preserve">Los factores políticos son muy importantes para tomar en cuenta en cualquier inversión, empresa o negocio que se vaya a ejecutar, en general estos factores representan una amenaza para cualquier tipo de empresa. </w:t>
      </w:r>
    </w:p>
    <w:p w:rsidR="00F37627" w:rsidRPr="00664BC5" w:rsidRDefault="00F37627" w:rsidP="00F37627">
      <w:pPr>
        <w:pStyle w:val="Continuarlista4"/>
        <w:spacing w:after="0" w:line="360" w:lineRule="auto"/>
        <w:ind w:left="0"/>
        <w:jc w:val="both"/>
        <w:rPr>
          <w:rFonts w:ascii="Times New Roman" w:hAnsi="Times New Roman" w:cs="Times New Roman"/>
          <w:sz w:val="24"/>
          <w:szCs w:val="24"/>
        </w:rPr>
      </w:pPr>
    </w:p>
    <w:p w:rsidR="007A2827" w:rsidRDefault="007A2827" w:rsidP="00F37627">
      <w:pPr>
        <w:pStyle w:val="Continuarlista4"/>
        <w:spacing w:after="0" w:line="360" w:lineRule="auto"/>
        <w:ind w:left="0"/>
        <w:jc w:val="both"/>
        <w:rPr>
          <w:rFonts w:ascii="Times New Roman" w:hAnsi="Times New Roman" w:cs="Times New Roman"/>
          <w:sz w:val="24"/>
          <w:szCs w:val="24"/>
        </w:rPr>
      </w:pPr>
      <w:r w:rsidRPr="00664BC5">
        <w:rPr>
          <w:rFonts w:ascii="Times New Roman" w:hAnsi="Times New Roman" w:cs="Times New Roman"/>
          <w:sz w:val="24"/>
          <w:szCs w:val="24"/>
        </w:rPr>
        <w:t>Los gerentes o inversionistas deben tomar mucho en cuenta las condiciones políticas en las que se encuentra su país para saber cómo se verían afectadas sus inversiones o empresas.</w:t>
      </w:r>
    </w:p>
    <w:p w:rsidR="00F37627" w:rsidRPr="00664BC5" w:rsidRDefault="00F37627" w:rsidP="00F37627">
      <w:pPr>
        <w:pStyle w:val="Continuarlista4"/>
        <w:spacing w:after="0" w:line="360" w:lineRule="auto"/>
        <w:ind w:left="0"/>
        <w:jc w:val="both"/>
        <w:rPr>
          <w:rFonts w:ascii="Times New Roman" w:hAnsi="Times New Roman" w:cs="Times New Roman"/>
          <w:sz w:val="24"/>
          <w:szCs w:val="24"/>
        </w:rPr>
      </w:pPr>
    </w:p>
    <w:p w:rsidR="007A2827" w:rsidRDefault="007A2827" w:rsidP="00F37627">
      <w:pPr>
        <w:pStyle w:val="Continuarlista4"/>
        <w:spacing w:after="0" w:line="360" w:lineRule="auto"/>
        <w:ind w:left="0"/>
        <w:jc w:val="both"/>
        <w:rPr>
          <w:rFonts w:ascii="Times New Roman" w:hAnsi="Times New Roman" w:cs="Times New Roman"/>
          <w:sz w:val="24"/>
          <w:szCs w:val="24"/>
        </w:rPr>
      </w:pPr>
      <w:r w:rsidRPr="00664BC5">
        <w:rPr>
          <w:rFonts w:ascii="Times New Roman" w:hAnsi="Times New Roman" w:cs="Times New Roman"/>
          <w:sz w:val="24"/>
          <w:szCs w:val="24"/>
        </w:rPr>
        <w:t>En nuestro país, el gobierno aplica una política proteccionista que está orientada a proteger y fomentar la producción nacional para mantener la dolarización.</w:t>
      </w:r>
    </w:p>
    <w:p w:rsidR="00F37627" w:rsidRPr="00664BC5" w:rsidRDefault="00F37627" w:rsidP="00F37627">
      <w:pPr>
        <w:pStyle w:val="Continuarlista4"/>
        <w:spacing w:after="0" w:line="360" w:lineRule="auto"/>
        <w:ind w:left="0"/>
        <w:jc w:val="both"/>
        <w:rPr>
          <w:rFonts w:ascii="Times New Roman" w:hAnsi="Times New Roman" w:cs="Times New Roman"/>
          <w:sz w:val="24"/>
          <w:szCs w:val="24"/>
        </w:rPr>
      </w:pPr>
    </w:p>
    <w:p w:rsidR="007A2827" w:rsidRDefault="007A2827" w:rsidP="00F37627">
      <w:pPr>
        <w:pStyle w:val="Continuarlista4"/>
        <w:spacing w:after="0" w:line="360" w:lineRule="auto"/>
        <w:ind w:left="0"/>
        <w:jc w:val="both"/>
        <w:rPr>
          <w:rFonts w:ascii="Times New Roman" w:hAnsi="Times New Roman" w:cs="Times New Roman"/>
          <w:sz w:val="24"/>
          <w:szCs w:val="24"/>
        </w:rPr>
      </w:pPr>
      <w:r w:rsidRPr="00664BC5">
        <w:rPr>
          <w:rFonts w:ascii="Times New Roman" w:hAnsi="Times New Roman" w:cs="Times New Roman"/>
          <w:sz w:val="24"/>
          <w:szCs w:val="24"/>
        </w:rPr>
        <w:t>“El Gobierno Nacional ha difundido un proyecto de Ley Orgánica para el Fomento Productivo, Atracción de Inversiones, Generación de Empleo y Estabilidad y Equilibrio Fiscal 2018-2021 que define los objetivos a alcanzar en ese periodo y las estrategias que facilitarían su consecución en tales ámbitos. Entre otros aspectos, se ha dicho que el proyecto apuntaría a estimular una efectiva estrategia de inserción externa para el cambio y la modernización. Se ha señalado que los esfuerzos se concentrarían en la negociación de nuevos acuerdos comerciales (Alianza del Pacífico y Estados Unidos de América, Asia, especialmente</w:t>
      </w:r>
      <w:r w:rsidR="00C02592">
        <w:rPr>
          <w:rFonts w:ascii="Times New Roman" w:hAnsi="Times New Roman" w:cs="Times New Roman"/>
          <w:sz w:val="24"/>
          <w:szCs w:val="24"/>
        </w:rPr>
        <w:t>)</w:t>
      </w:r>
      <w:r w:rsidRPr="00664BC5">
        <w:rPr>
          <w:rFonts w:ascii="Times New Roman" w:hAnsi="Times New Roman" w:cs="Times New Roman"/>
          <w:sz w:val="24"/>
          <w:szCs w:val="24"/>
        </w:rPr>
        <w:t xml:space="preserve">” </w:t>
      </w:r>
      <w:sdt>
        <w:sdtPr>
          <w:rPr>
            <w:rFonts w:ascii="Times New Roman" w:hAnsi="Times New Roman" w:cs="Times New Roman"/>
            <w:sz w:val="24"/>
            <w:szCs w:val="24"/>
          </w:rPr>
          <w:id w:val="-494336737"/>
          <w:citation/>
        </w:sdtPr>
        <w:sdtEndPr/>
        <w:sdtContent>
          <w:r w:rsidRPr="00664BC5">
            <w:rPr>
              <w:rFonts w:ascii="Times New Roman" w:hAnsi="Times New Roman" w:cs="Times New Roman"/>
              <w:sz w:val="24"/>
              <w:szCs w:val="24"/>
            </w:rPr>
            <w:fldChar w:fldCharType="begin"/>
          </w:r>
          <w:r w:rsidRPr="00664BC5">
            <w:rPr>
              <w:rFonts w:ascii="Times New Roman" w:hAnsi="Times New Roman" w:cs="Times New Roman"/>
              <w:sz w:val="24"/>
              <w:szCs w:val="24"/>
            </w:rPr>
            <w:instrText xml:space="preserve"> CITATION Jua18 \l 3082 </w:instrText>
          </w:r>
          <w:r w:rsidRPr="00664BC5">
            <w:rPr>
              <w:rFonts w:ascii="Times New Roman" w:hAnsi="Times New Roman" w:cs="Times New Roman"/>
              <w:sz w:val="24"/>
              <w:szCs w:val="24"/>
            </w:rPr>
            <w:fldChar w:fldCharType="separate"/>
          </w:r>
          <w:r w:rsidR="00AA03F8" w:rsidRPr="00664BC5">
            <w:rPr>
              <w:rFonts w:ascii="Times New Roman" w:hAnsi="Times New Roman" w:cs="Times New Roman"/>
              <w:noProof/>
              <w:sz w:val="24"/>
              <w:szCs w:val="24"/>
            </w:rPr>
            <w:t>(MORALES, 2018)</w:t>
          </w:r>
          <w:r w:rsidRPr="00664BC5">
            <w:rPr>
              <w:rFonts w:ascii="Times New Roman" w:hAnsi="Times New Roman" w:cs="Times New Roman"/>
              <w:sz w:val="24"/>
              <w:szCs w:val="24"/>
            </w:rPr>
            <w:fldChar w:fldCharType="end"/>
          </w:r>
        </w:sdtContent>
      </w:sdt>
    </w:p>
    <w:p w:rsidR="00F37627" w:rsidRPr="00664BC5" w:rsidRDefault="00F37627" w:rsidP="00F37627">
      <w:pPr>
        <w:pStyle w:val="Continuarlista4"/>
        <w:spacing w:after="0" w:line="360" w:lineRule="auto"/>
        <w:ind w:left="0"/>
        <w:jc w:val="both"/>
        <w:rPr>
          <w:rFonts w:ascii="Times New Roman" w:hAnsi="Times New Roman" w:cs="Times New Roman"/>
          <w:sz w:val="24"/>
          <w:szCs w:val="24"/>
        </w:rPr>
      </w:pPr>
    </w:p>
    <w:p w:rsidR="007A2827" w:rsidRPr="00664BC5" w:rsidRDefault="007A2827" w:rsidP="00F37627">
      <w:pPr>
        <w:pStyle w:val="Continuarlista4"/>
        <w:spacing w:after="0" w:line="360" w:lineRule="auto"/>
        <w:ind w:left="0"/>
        <w:jc w:val="both"/>
        <w:rPr>
          <w:rFonts w:ascii="Times New Roman" w:hAnsi="Times New Roman" w:cs="Times New Roman"/>
          <w:sz w:val="24"/>
          <w:szCs w:val="24"/>
        </w:rPr>
      </w:pPr>
      <w:r w:rsidRPr="00664BC5">
        <w:rPr>
          <w:rFonts w:ascii="Times New Roman" w:hAnsi="Times New Roman" w:cs="Times New Roman"/>
          <w:sz w:val="24"/>
          <w:szCs w:val="24"/>
        </w:rPr>
        <w:t xml:space="preserve">Los acuerdos y las leyes que el gobierno implemente para la producción nacional y la fácil importación de productos son factores que influyen positivamente a la empresa Bratex. La eliminación de Salvaguardias que el ex presidente Rafael Correa Delgado implementó en su gobierno, ha ayudado mucho a las utilidades de la empresa y que esta a su vez pueda crecer dentro del mercado. </w:t>
      </w:r>
    </w:p>
    <w:p w:rsidR="007A2827" w:rsidRPr="00664BC5" w:rsidRDefault="007A2827" w:rsidP="00F37627">
      <w:pPr>
        <w:pStyle w:val="Prrafodelista"/>
        <w:spacing w:after="0" w:line="360" w:lineRule="auto"/>
        <w:ind w:left="0"/>
        <w:jc w:val="both"/>
        <w:rPr>
          <w:rFonts w:ascii="Times New Roman" w:hAnsi="Times New Roman" w:cs="Times New Roman"/>
          <w:sz w:val="24"/>
          <w:szCs w:val="24"/>
        </w:rPr>
      </w:pPr>
    </w:p>
    <w:p w:rsidR="007A2827" w:rsidRPr="00664BC5" w:rsidRDefault="007A2827" w:rsidP="00664BC5">
      <w:pPr>
        <w:pStyle w:val="Prrafodelista"/>
        <w:spacing w:after="0" w:line="360" w:lineRule="auto"/>
        <w:ind w:left="0"/>
        <w:jc w:val="both"/>
        <w:rPr>
          <w:rFonts w:ascii="Times New Roman" w:hAnsi="Times New Roman" w:cs="Times New Roman"/>
          <w:sz w:val="24"/>
          <w:szCs w:val="24"/>
        </w:rPr>
      </w:pPr>
    </w:p>
    <w:p w:rsidR="007A2827" w:rsidRPr="00664BC5" w:rsidRDefault="007A2827" w:rsidP="00E678DD">
      <w:pPr>
        <w:pStyle w:val="Subttulo"/>
        <w:numPr>
          <w:ilvl w:val="3"/>
          <w:numId w:val="36"/>
        </w:numPr>
        <w:spacing w:before="0" w:after="0" w:line="360" w:lineRule="auto"/>
        <w:rPr>
          <w:b w:val="0"/>
          <w:szCs w:val="24"/>
        </w:rPr>
      </w:pPr>
      <w:bookmarkStart w:id="32" w:name="_Toc534292620"/>
      <w:bookmarkStart w:id="33" w:name="_Toc536717150"/>
      <w:r w:rsidRPr="00664BC5">
        <w:rPr>
          <w:b w:val="0"/>
          <w:szCs w:val="24"/>
        </w:rPr>
        <w:lastRenderedPageBreak/>
        <w:t>Factores Económicos</w:t>
      </w:r>
      <w:bookmarkEnd w:id="32"/>
      <w:bookmarkEnd w:id="33"/>
    </w:p>
    <w:p w:rsidR="007A2827" w:rsidRPr="00664BC5" w:rsidRDefault="007A2827" w:rsidP="00664BC5">
      <w:pPr>
        <w:pStyle w:val="Prrafodelista"/>
        <w:spacing w:after="0" w:line="360" w:lineRule="auto"/>
        <w:ind w:left="0"/>
        <w:jc w:val="both"/>
        <w:rPr>
          <w:rFonts w:ascii="Times New Roman" w:hAnsi="Times New Roman" w:cs="Times New Roman"/>
          <w:sz w:val="24"/>
          <w:szCs w:val="24"/>
        </w:rPr>
      </w:pPr>
    </w:p>
    <w:p w:rsidR="00DE5DAF" w:rsidRDefault="007A2827" w:rsidP="00DE5DAF">
      <w:pPr>
        <w:pStyle w:val="Prrafodelista"/>
        <w:spacing w:after="0" w:line="360" w:lineRule="auto"/>
        <w:ind w:left="0"/>
        <w:jc w:val="both"/>
        <w:rPr>
          <w:rFonts w:ascii="Times New Roman" w:hAnsi="Times New Roman" w:cs="Times New Roman"/>
          <w:sz w:val="24"/>
          <w:szCs w:val="24"/>
        </w:rPr>
      </w:pPr>
      <w:r w:rsidRPr="00664BC5">
        <w:rPr>
          <w:rFonts w:ascii="Times New Roman" w:hAnsi="Times New Roman" w:cs="Times New Roman"/>
          <w:sz w:val="24"/>
          <w:szCs w:val="24"/>
        </w:rPr>
        <w:t xml:space="preserve">El factor económico afecta a Bratex, ya que esta depende de los diferentes indicadores macro económicos que tenga el país, que se presentan en la Tabla 1, la tasa de inflación anual, que se presenta en la Tabla 2, y los impuestos afectan significativamente a las utilidades de la empresa.  </w:t>
      </w:r>
    </w:p>
    <w:p w:rsidR="00DE5DAF" w:rsidRPr="00DE5DAF" w:rsidRDefault="00DE5DAF" w:rsidP="00DE5DAF">
      <w:pPr>
        <w:pStyle w:val="Prrafodelista"/>
        <w:spacing w:after="0" w:line="360" w:lineRule="auto"/>
        <w:ind w:left="0"/>
        <w:jc w:val="both"/>
        <w:rPr>
          <w:rFonts w:ascii="Times New Roman" w:hAnsi="Times New Roman" w:cs="Times New Roman"/>
          <w:sz w:val="24"/>
          <w:szCs w:val="24"/>
        </w:rPr>
      </w:pPr>
    </w:p>
    <w:p w:rsidR="009C44D3" w:rsidRDefault="009C44D3" w:rsidP="009C44D3">
      <w:pPr>
        <w:pStyle w:val="Lista5"/>
        <w:spacing w:after="0" w:line="360" w:lineRule="auto"/>
        <w:ind w:left="284" w:hanging="284"/>
        <w:jc w:val="both"/>
        <w:rPr>
          <w:rFonts w:ascii="Times New Roman" w:hAnsi="Times New Roman" w:cs="Times New Roman"/>
          <w:sz w:val="20"/>
        </w:rPr>
      </w:pPr>
      <w:bookmarkStart w:id="34" w:name="_Toc534293163"/>
      <w:r w:rsidRPr="009C44D3">
        <w:rPr>
          <w:rFonts w:ascii="Times New Roman" w:hAnsi="Times New Roman" w:cs="Times New Roman"/>
          <w:noProof/>
          <w:sz w:val="20"/>
          <w:lang w:val="es-EC" w:eastAsia="es-EC"/>
        </w:rPr>
        <w:drawing>
          <wp:anchor distT="0" distB="0" distL="114300" distR="114300" simplePos="0" relativeHeight="251659264" behindDoc="1" locked="0" layoutInCell="1" allowOverlap="1" wp14:anchorId="338429A0" wp14:editId="703DB178">
            <wp:simplePos x="0" y="0"/>
            <wp:positionH relativeFrom="margin">
              <wp:align>right</wp:align>
            </wp:positionH>
            <wp:positionV relativeFrom="paragraph">
              <wp:posOffset>260350</wp:posOffset>
            </wp:positionV>
            <wp:extent cx="5391150" cy="3865245"/>
            <wp:effectExtent l="0" t="0" r="0" b="1905"/>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extLst>
                        <a:ext uri="{28A0092B-C50C-407E-A947-70E740481C1C}">
                          <a14:useLocalDpi xmlns:a14="http://schemas.microsoft.com/office/drawing/2010/main" val="0"/>
                        </a:ext>
                      </a:extLst>
                    </a:blip>
                    <a:srcRect l="26810" t="26337" r="27681" b="15657"/>
                    <a:stretch/>
                  </pic:blipFill>
                  <pic:spPr bwMode="auto">
                    <a:xfrm>
                      <a:off x="0" y="0"/>
                      <a:ext cx="5391150" cy="38652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65015" w:rsidRPr="009C44D3">
        <w:rPr>
          <w:rFonts w:ascii="Times New Roman" w:hAnsi="Times New Roman" w:cs="Times New Roman"/>
          <w:sz w:val="20"/>
        </w:rPr>
        <w:t xml:space="preserve">Tabla </w:t>
      </w:r>
      <w:r w:rsidR="00465015" w:rsidRPr="009C44D3">
        <w:rPr>
          <w:rFonts w:ascii="Times New Roman" w:hAnsi="Times New Roman" w:cs="Times New Roman"/>
          <w:sz w:val="20"/>
        </w:rPr>
        <w:fldChar w:fldCharType="begin"/>
      </w:r>
      <w:r w:rsidR="00465015" w:rsidRPr="009C44D3">
        <w:rPr>
          <w:rFonts w:ascii="Times New Roman" w:hAnsi="Times New Roman" w:cs="Times New Roman"/>
          <w:sz w:val="20"/>
        </w:rPr>
        <w:instrText xml:space="preserve"> SEQ Tabla \* ARABIC </w:instrText>
      </w:r>
      <w:r w:rsidR="00465015" w:rsidRPr="009C44D3">
        <w:rPr>
          <w:rFonts w:ascii="Times New Roman" w:hAnsi="Times New Roman" w:cs="Times New Roman"/>
          <w:sz w:val="20"/>
        </w:rPr>
        <w:fldChar w:fldCharType="separate"/>
      </w:r>
      <w:r w:rsidR="00454D82" w:rsidRPr="009C44D3">
        <w:rPr>
          <w:rFonts w:ascii="Times New Roman" w:hAnsi="Times New Roman" w:cs="Times New Roman"/>
          <w:noProof/>
          <w:sz w:val="20"/>
        </w:rPr>
        <w:t>1</w:t>
      </w:r>
      <w:r w:rsidR="00465015" w:rsidRPr="009C44D3">
        <w:rPr>
          <w:rFonts w:ascii="Times New Roman" w:hAnsi="Times New Roman" w:cs="Times New Roman"/>
          <w:sz w:val="20"/>
        </w:rPr>
        <w:fldChar w:fldCharType="end"/>
      </w:r>
      <w:r w:rsidR="00465015" w:rsidRPr="009C44D3">
        <w:rPr>
          <w:rFonts w:ascii="Times New Roman" w:hAnsi="Times New Roman" w:cs="Times New Roman"/>
          <w:sz w:val="20"/>
        </w:rPr>
        <w:t xml:space="preserve"> Indicadores Macroeconómicos</w:t>
      </w:r>
      <w:bookmarkEnd w:id="34"/>
      <w:r w:rsidRPr="009C44D3">
        <w:rPr>
          <w:rFonts w:ascii="Times New Roman" w:hAnsi="Times New Roman" w:cs="Times New Roman"/>
          <w:sz w:val="20"/>
        </w:rPr>
        <w:t xml:space="preserve">                                                                                         </w:t>
      </w:r>
      <w:r w:rsidR="001521FE" w:rsidRPr="009C44D3">
        <w:rPr>
          <w:rFonts w:ascii="Times New Roman" w:hAnsi="Times New Roman" w:cs="Times New Roman"/>
          <w:sz w:val="20"/>
        </w:rPr>
        <w:t xml:space="preserve"> </w:t>
      </w:r>
      <w:r>
        <w:rPr>
          <w:rFonts w:ascii="Times New Roman" w:hAnsi="Times New Roman" w:cs="Times New Roman"/>
          <w:sz w:val="20"/>
        </w:rPr>
        <w:t xml:space="preserve">     </w:t>
      </w:r>
    </w:p>
    <w:p w:rsidR="007A2827" w:rsidRDefault="007A2827" w:rsidP="009C44D3">
      <w:pPr>
        <w:pStyle w:val="Lista5"/>
        <w:spacing w:after="0" w:line="360" w:lineRule="auto"/>
        <w:ind w:left="284" w:hanging="284"/>
        <w:jc w:val="both"/>
        <w:rPr>
          <w:rFonts w:ascii="Times New Roman" w:hAnsi="Times New Roman" w:cs="Times New Roman"/>
          <w:b/>
          <w:lang w:eastAsia="es-EC"/>
        </w:rPr>
      </w:pPr>
      <w:r w:rsidRPr="00664BC5">
        <w:rPr>
          <w:rFonts w:ascii="Times New Roman" w:hAnsi="Times New Roman" w:cs="Times New Roman"/>
          <w:lang w:eastAsia="es-EC"/>
        </w:rPr>
        <w:t xml:space="preserve">Fuente: </w:t>
      </w:r>
      <w:sdt>
        <w:sdtPr>
          <w:rPr>
            <w:rFonts w:ascii="Times New Roman" w:hAnsi="Times New Roman" w:cs="Times New Roman"/>
            <w:b/>
            <w:lang w:eastAsia="es-EC"/>
          </w:rPr>
          <w:id w:val="1743677105"/>
          <w:citation/>
        </w:sdtPr>
        <w:sdtEndPr/>
        <w:sdtContent>
          <w:r w:rsidRPr="00664BC5">
            <w:rPr>
              <w:rFonts w:ascii="Times New Roman" w:hAnsi="Times New Roman" w:cs="Times New Roman"/>
              <w:b/>
              <w:lang w:eastAsia="es-EC"/>
            </w:rPr>
            <w:fldChar w:fldCharType="begin"/>
          </w:r>
          <w:r w:rsidRPr="00664BC5">
            <w:rPr>
              <w:rFonts w:ascii="Times New Roman" w:hAnsi="Times New Roman" w:cs="Times New Roman"/>
              <w:b/>
              <w:lang w:eastAsia="es-EC"/>
            </w:rPr>
            <w:instrText xml:space="preserve"> CITATION Ind18 \l 3082 </w:instrText>
          </w:r>
          <w:r w:rsidRPr="00664BC5">
            <w:rPr>
              <w:rFonts w:ascii="Times New Roman" w:hAnsi="Times New Roman" w:cs="Times New Roman"/>
              <w:b/>
              <w:lang w:eastAsia="es-EC"/>
            </w:rPr>
            <w:fldChar w:fldCharType="separate"/>
          </w:r>
          <w:r w:rsidR="00AA03F8" w:rsidRPr="00664BC5">
            <w:rPr>
              <w:rFonts w:ascii="Times New Roman" w:hAnsi="Times New Roman" w:cs="Times New Roman"/>
              <w:noProof/>
              <w:lang w:eastAsia="es-EC"/>
            </w:rPr>
            <w:t>(Indicadores Macroeconómicos, 2018)</w:t>
          </w:r>
          <w:r w:rsidRPr="00664BC5">
            <w:rPr>
              <w:rFonts w:ascii="Times New Roman" w:hAnsi="Times New Roman" w:cs="Times New Roman"/>
              <w:b/>
              <w:lang w:eastAsia="es-EC"/>
            </w:rPr>
            <w:fldChar w:fldCharType="end"/>
          </w:r>
        </w:sdtContent>
      </w:sdt>
    </w:p>
    <w:p w:rsidR="003D2A28" w:rsidRDefault="003D2A28">
      <w:pPr>
        <w:rPr>
          <w:rFonts w:ascii="Times New Roman" w:hAnsi="Times New Roman" w:cs="Times New Roman"/>
          <w:lang w:eastAsia="es-EC"/>
        </w:rPr>
      </w:pPr>
      <w:r>
        <w:rPr>
          <w:rFonts w:ascii="Times New Roman" w:hAnsi="Times New Roman" w:cs="Times New Roman"/>
          <w:lang w:eastAsia="es-EC"/>
        </w:rPr>
        <w:br w:type="page"/>
      </w:r>
    </w:p>
    <w:p w:rsidR="003D2A28" w:rsidRPr="00664BC5" w:rsidRDefault="003D2A28" w:rsidP="009C44D3">
      <w:pPr>
        <w:pStyle w:val="Lista5"/>
        <w:spacing w:after="0" w:line="360" w:lineRule="auto"/>
        <w:ind w:left="284" w:hanging="284"/>
        <w:jc w:val="both"/>
        <w:rPr>
          <w:rFonts w:ascii="Times New Roman" w:hAnsi="Times New Roman" w:cs="Times New Roman"/>
          <w:lang w:eastAsia="es-EC"/>
        </w:rPr>
      </w:pPr>
    </w:p>
    <w:p w:rsidR="007A2827" w:rsidRPr="009C44D3" w:rsidRDefault="007A2827" w:rsidP="009C44D3">
      <w:pPr>
        <w:pStyle w:val="Epgrafe"/>
        <w:spacing w:after="0" w:line="360" w:lineRule="auto"/>
        <w:jc w:val="both"/>
        <w:rPr>
          <w:rFonts w:ascii="Times New Roman" w:eastAsia="Times New Roman" w:hAnsi="Times New Roman" w:cs="Times New Roman"/>
          <w:i w:val="0"/>
          <w:color w:val="auto"/>
          <w:sz w:val="20"/>
          <w:szCs w:val="20"/>
          <w:lang w:eastAsia="es-EC"/>
        </w:rPr>
      </w:pPr>
      <w:bookmarkStart w:id="35" w:name="_Toc534293164"/>
      <w:r w:rsidRPr="009C44D3">
        <w:rPr>
          <w:rFonts w:ascii="Times New Roman" w:hAnsi="Times New Roman" w:cs="Times New Roman"/>
          <w:i w:val="0"/>
          <w:noProof/>
          <w:color w:val="auto"/>
          <w:sz w:val="20"/>
          <w:szCs w:val="20"/>
          <w:lang w:val="es-EC" w:eastAsia="es-EC"/>
        </w:rPr>
        <w:drawing>
          <wp:anchor distT="0" distB="0" distL="114300" distR="114300" simplePos="0" relativeHeight="251660288" behindDoc="1" locked="0" layoutInCell="1" allowOverlap="1" wp14:anchorId="09CE3A57" wp14:editId="47A0C4BE">
            <wp:simplePos x="0" y="0"/>
            <wp:positionH relativeFrom="page">
              <wp:align>left</wp:align>
            </wp:positionH>
            <wp:positionV relativeFrom="paragraph">
              <wp:posOffset>252730</wp:posOffset>
            </wp:positionV>
            <wp:extent cx="9164320" cy="2098675"/>
            <wp:effectExtent l="0" t="0" r="0" b="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print">
                      <a:extLst>
                        <a:ext uri="{28A0092B-C50C-407E-A947-70E740481C1C}">
                          <a14:useLocalDpi xmlns:a14="http://schemas.microsoft.com/office/drawing/2010/main" val="0"/>
                        </a:ext>
                      </a:extLst>
                    </a:blip>
                    <a:srcRect l="10053" t="55497" r="23449" b="17428"/>
                    <a:stretch/>
                  </pic:blipFill>
                  <pic:spPr bwMode="auto">
                    <a:xfrm>
                      <a:off x="0" y="0"/>
                      <a:ext cx="9164320" cy="20986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7296D" w:rsidRPr="009C44D3">
        <w:rPr>
          <w:rFonts w:ascii="Times New Roman" w:hAnsi="Times New Roman" w:cs="Times New Roman"/>
          <w:i w:val="0"/>
          <w:color w:val="auto"/>
          <w:sz w:val="20"/>
          <w:szCs w:val="20"/>
        </w:rPr>
        <w:t xml:space="preserve">Tabla </w:t>
      </w:r>
      <w:r w:rsidR="0027296D" w:rsidRPr="009C44D3">
        <w:rPr>
          <w:rFonts w:ascii="Times New Roman" w:hAnsi="Times New Roman" w:cs="Times New Roman"/>
          <w:i w:val="0"/>
          <w:color w:val="auto"/>
          <w:sz w:val="20"/>
          <w:szCs w:val="20"/>
        </w:rPr>
        <w:fldChar w:fldCharType="begin"/>
      </w:r>
      <w:r w:rsidR="0027296D" w:rsidRPr="009C44D3">
        <w:rPr>
          <w:rFonts w:ascii="Times New Roman" w:hAnsi="Times New Roman" w:cs="Times New Roman"/>
          <w:i w:val="0"/>
          <w:color w:val="auto"/>
          <w:sz w:val="20"/>
          <w:szCs w:val="20"/>
        </w:rPr>
        <w:instrText xml:space="preserve"> SEQ Tabla \* ARABIC </w:instrText>
      </w:r>
      <w:r w:rsidR="0027296D" w:rsidRPr="009C44D3">
        <w:rPr>
          <w:rFonts w:ascii="Times New Roman" w:hAnsi="Times New Roman" w:cs="Times New Roman"/>
          <w:i w:val="0"/>
          <w:color w:val="auto"/>
          <w:sz w:val="20"/>
          <w:szCs w:val="20"/>
        </w:rPr>
        <w:fldChar w:fldCharType="separate"/>
      </w:r>
      <w:r w:rsidR="00454D82" w:rsidRPr="009C44D3">
        <w:rPr>
          <w:rFonts w:ascii="Times New Roman" w:hAnsi="Times New Roman" w:cs="Times New Roman"/>
          <w:i w:val="0"/>
          <w:noProof/>
          <w:color w:val="auto"/>
          <w:sz w:val="20"/>
          <w:szCs w:val="20"/>
        </w:rPr>
        <w:t>2</w:t>
      </w:r>
      <w:r w:rsidR="0027296D" w:rsidRPr="009C44D3">
        <w:rPr>
          <w:rFonts w:ascii="Times New Roman" w:hAnsi="Times New Roman" w:cs="Times New Roman"/>
          <w:i w:val="0"/>
          <w:color w:val="auto"/>
          <w:sz w:val="20"/>
          <w:szCs w:val="20"/>
        </w:rPr>
        <w:fldChar w:fldCharType="end"/>
      </w:r>
      <w:r w:rsidR="0027296D" w:rsidRPr="009C44D3">
        <w:rPr>
          <w:rFonts w:ascii="Times New Roman" w:hAnsi="Times New Roman" w:cs="Times New Roman"/>
          <w:i w:val="0"/>
          <w:color w:val="auto"/>
          <w:sz w:val="20"/>
          <w:szCs w:val="20"/>
        </w:rPr>
        <w:t xml:space="preserve"> Inflación anual</w:t>
      </w:r>
      <w:bookmarkEnd w:id="35"/>
    </w:p>
    <w:p w:rsidR="007A2827" w:rsidRPr="009C44D3" w:rsidRDefault="007A2827" w:rsidP="009066CE">
      <w:pPr>
        <w:pStyle w:val="Lista5"/>
        <w:spacing w:after="0" w:line="360" w:lineRule="auto"/>
        <w:ind w:left="0" w:firstLine="0"/>
        <w:jc w:val="both"/>
        <w:rPr>
          <w:rFonts w:ascii="Times New Roman" w:hAnsi="Times New Roman" w:cs="Times New Roman"/>
          <w:sz w:val="20"/>
          <w:szCs w:val="20"/>
          <w:lang w:eastAsia="es-EC"/>
        </w:rPr>
      </w:pPr>
      <w:r w:rsidRPr="009C44D3">
        <w:rPr>
          <w:rFonts w:ascii="Times New Roman" w:hAnsi="Times New Roman" w:cs="Times New Roman"/>
          <w:sz w:val="20"/>
          <w:szCs w:val="20"/>
          <w:lang w:eastAsia="es-EC"/>
        </w:rPr>
        <w:t xml:space="preserve">Fuente: </w:t>
      </w:r>
      <w:sdt>
        <w:sdtPr>
          <w:rPr>
            <w:rFonts w:ascii="Times New Roman" w:hAnsi="Times New Roman" w:cs="Times New Roman"/>
            <w:sz w:val="20"/>
            <w:szCs w:val="20"/>
            <w:lang w:eastAsia="es-EC"/>
          </w:rPr>
          <w:id w:val="1966236970"/>
          <w:citation/>
        </w:sdtPr>
        <w:sdtEndPr/>
        <w:sdtContent>
          <w:r w:rsidRPr="009C44D3">
            <w:rPr>
              <w:rFonts w:ascii="Times New Roman" w:hAnsi="Times New Roman" w:cs="Times New Roman"/>
              <w:sz w:val="20"/>
              <w:szCs w:val="20"/>
              <w:lang w:eastAsia="es-EC"/>
            </w:rPr>
            <w:fldChar w:fldCharType="begin"/>
          </w:r>
          <w:r w:rsidRPr="009C44D3">
            <w:rPr>
              <w:rFonts w:ascii="Times New Roman" w:hAnsi="Times New Roman" w:cs="Times New Roman"/>
              <w:sz w:val="20"/>
              <w:szCs w:val="20"/>
              <w:lang w:eastAsia="es-EC"/>
            </w:rPr>
            <w:instrText xml:space="preserve"> CITATION Ban18 \l 3082 </w:instrText>
          </w:r>
          <w:r w:rsidRPr="009C44D3">
            <w:rPr>
              <w:rFonts w:ascii="Times New Roman" w:hAnsi="Times New Roman" w:cs="Times New Roman"/>
              <w:sz w:val="20"/>
              <w:szCs w:val="20"/>
              <w:lang w:eastAsia="es-EC"/>
            </w:rPr>
            <w:fldChar w:fldCharType="separate"/>
          </w:r>
          <w:r w:rsidR="00AA03F8" w:rsidRPr="009C44D3">
            <w:rPr>
              <w:rFonts w:ascii="Times New Roman" w:hAnsi="Times New Roman" w:cs="Times New Roman"/>
              <w:noProof/>
              <w:sz w:val="20"/>
              <w:szCs w:val="20"/>
              <w:lang w:eastAsia="es-EC"/>
            </w:rPr>
            <w:t>(Banco Central del Ecuador, 2018)</w:t>
          </w:r>
          <w:r w:rsidRPr="009C44D3">
            <w:rPr>
              <w:rFonts w:ascii="Times New Roman" w:hAnsi="Times New Roman" w:cs="Times New Roman"/>
              <w:sz w:val="20"/>
              <w:szCs w:val="20"/>
              <w:lang w:eastAsia="es-EC"/>
            </w:rPr>
            <w:fldChar w:fldCharType="end"/>
          </w:r>
        </w:sdtContent>
      </w:sdt>
    </w:p>
    <w:p w:rsidR="007A2827" w:rsidRPr="00664BC5" w:rsidRDefault="007A2827" w:rsidP="00664BC5">
      <w:pPr>
        <w:spacing w:after="0" w:line="360" w:lineRule="auto"/>
        <w:jc w:val="both"/>
        <w:rPr>
          <w:rFonts w:ascii="Times New Roman" w:eastAsia="Times New Roman" w:hAnsi="Times New Roman" w:cs="Times New Roman"/>
          <w:sz w:val="24"/>
          <w:szCs w:val="24"/>
          <w:lang w:eastAsia="es-EC"/>
        </w:rPr>
      </w:pPr>
    </w:p>
    <w:p w:rsidR="007A2827" w:rsidRPr="00664BC5" w:rsidRDefault="007A2827" w:rsidP="00E678DD">
      <w:pPr>
        <w:pStyle w:val="Subttulo"/>
        <w:numPr>
          <w:ilvl w:val="3"/>
          <w:numId w:val="36"/>
        </w:numPr>
        <w:spacing w:before="0" w:after="0" w:line="360" w:lineRule="auto"/>
        <w:rPr>
          <w:b w:val="0"/>
        </w:rPr>
      </w:pPr>
      <w:bookmarkStart w:id="36" w:name="_Toc534292621"/>
      <w:bookmarkStart w:id="37" w:name="_Toc536717151"/>
      <w:r w:rsidRPr="00664BC5">
        <w:rPr>
          <w:b w:val="0"/>
        </w:rPr>
        <w:t>Factores Sociales</w:t>
      </w:r>
      <w:bookmarkEnd w:id="36"/>
      <w:bookmarkEnd w:id="37"/>
    </w:p>
    <w:p w:rsidR="007A2827" w:rsidRPr="00664BC5" w:rsidRDefault="007A2827" w:rsidP="00664BC5">
      <w:pPr>
        <w:pStyle w:val="Prrafodelista"/>
        <w:spacing w:after="0" w:line="360" w:lineRule="auto"/>
        <w:ind w:left="0"/>
        <w:jc w:val="both"/>
        <w:rPr>
          <w:rFonts w:ascii="Times New Roman" w:hAnsi="Times New Roman" w:cs="Times New Roman"/>
          <w:sz w:val="24"/>
          <w:szCs w:val="24"/>
        </w:rPr>
      </w:pPr>
    </w:p>
    <w:p w:rsidR="007A2827" w:rsidRPr="009C44D3" w:rsidRDefault="007A2827" w:rsidP="009C44D3">
      <w:pPr>
        <w:pStyle w:val="Continuarlista4"/>
        <w:spacing w:after="0" w:line="360" w:lineRule="auto"/>
        <w:ind w:left="0"/>
        <w:jc w:val="both"/>
        <w:rPr>
          <w:rFonts w:ascii="Times New Roman" w:hAnsi="Times New Roman" w:cs="Times New Roman"/>
          <w:sz w:val="24"/>
        </w:rPr>
      </w:pPr>
      <w:r w:rsidRPr="009C44D3">
        <w:rPr>
          <w:rFonts w:ascii="Times New Roman" w:hAnsi="Times New Roman" w:cs="Times New Roman"/>
          <w:sz w:val="24"/>
        </w:rPr>
        <w:t xml:space="preserve">El mercado demanda en gran proporción los insumos textiles ya que en el siglo XXI se crearon nuevos hábitos de compra, no solo se adquiere por necesidad sino por moda y tendencia. Es por esto que, la empresa BRATEX tiene una relación con sus consumidores en el ámbito de moda ya que depende de ello para que la empresa adquiera más mercadería de una cierta clase o color que está en auge por el momento, haciendo así que la empresa invierta capital de forma segura, sabiendo que dicho producto va a ser un éxito en ventas. </w:t>
      </w:r>
    </w:p>
    <w:p w:rsidR="009C44D3" w:rsidRPr="009C44D3" w:rsidRDefault="009C44D3" w:rsidP="009C44D3">
      <w:pPr>
        <w:pStyle w:val="Continuarlista4"/>
        <w:spacing w:after="0" w:line="360" w:lineRule="auto"/>
        <w:ind w:left="0"/>
        <w:jc w:val="both"/>
        <w:rPr>
          <w:rFonts w:ascii="Times New Roman" w:hAnsi="Times New Roman" w:cs="Times New Roman"/>
          <w:sz w:val="24"/>
        </w:rPr>
      </w:pPr>
    </w:p>
    <w:p w:rsidR="007A2827" w:rsidRPr="009C44D3" w:rsidRDefault="007A2827" w:rsidP="009C44D3">
      <w:pPr>
        <w:pStyle w:val="Continuarlista4"/>
        <w:spacing w:after="0" w:line="360" w:lineRule="auto"/>
        <w:ind w:left="0"/>
        <w:jc w:val="both"/>
        <w:rPr>
          <w:rFonts w:ascii="Times New Roman" w:hAnsi="Times New Roman" w:cs="Times New Roman"/>
          <w:sz w:val="24"/>
        </w:rPr>
      </w:pPr>
      <w:r w:rsidRPr="009C44D3">
        <w:rPr>
          <w:rFonts w:ascii="Times New Roman" w:hAnsi="Times New Roman" w:cs="Times New Roman"/>
          <w:sz w:val="24"/>
        </w:rPr>
        <w:t>Por otro lado, un factor influyente al momento de la venta de la mercadería es el clima, ya que en temporada de invierno tiene ventas de tela polar, térmica, flese, tela toalla mientras que en verano vende tela para bermudas, camisetas, deportiva, yesey. Cabe recalcar que su cantidad de egresos de mercadería depende también de la época del año es decir, los días festivos tales como: inicio de clases de escuelas y colegios, día de la madre y diciembre.</w:t>
      </w:r>
    </w:p>
    <w:p w:rsidR="007A2827" w:rsidRPr="00664BC5" w:rsidRDefault="007A2827" w:rsidP="00664BC5">
      <w:pPr>
        <w:pStyle w:val="Prrafodelista"/>
        <w:spacing w:after="0" w:line="360" w:lineRule="auto"/>
        <w:ind w:left="0"/>
        <w:jc w:val="both"/>
        <w:rPr>
          <w:rFonts w:ascii="Times New Roman" w:hAnsi="Times New Roman" w:cs="Times New Roman"/>
          <w:sz w:val="24"/>
          <w:szCs w:val="24"/>
        </w:rPr>
      </w:pPr>
    </w:p>
    <w:p w:rsidR="007A2827" w:rsidRPr="00664BC5" w:rsidRDefault="007A2827" w:rsidP="00E678DD">
      <w:pPr>
        <w:pStyle w:val="Subttulo"/>
        <w:numPr>
          <w:ilvl w:val="3"/>
          <w:numId w:val="36"/>
        </w:numPr>
        <w:spacing w:before="0" w:after="0" w:line="360" w:lineRule="auto"/>
        <w:rPr>
          <w:b w:val="0"/>
        </w:rPr>
      </w:pPr>
      <w:bookmarkStart w:id="38" w:name="_Toc534292622"/>
      <w:bookmarkStart w:id="39" w:name="_Toc536717152"/>
      <w:r w:rsidRPr="00664BC5">
        <w:rPr>
          <w:b w:val="0"/>
        </w:rPr>
        <w:t>Factores Tecnológicos</w:t>
      </w:r>
      <w:bookmarkEnd w:id="38"/>
      <w:bookmarkEnd w:id="39"/>
    </w:p>
    <w:p w:rsidR="007A2827" w:rsidRPr="00664BC5" w:rsidRDefault="007A2827" w:rsidP="00664BC5">
      <w:pPr>
        <w:pStyle w:val="Prrafodelista"/>
        <w:spacing w:after="0" w:line="360" w:lineRule="auto"/>
        <w:ind w:left="0"/>
        <w:jc w:val="both"/>
        <w:rPr>
          <w:rFonts w:ascii="Times New Roman" w:hAnsi="Times New Roman" w:cs="Times New Roman"/>
          <w:sz w:val="24"/>
          <w:szCs w:val="24"/>
        </w:rPr>
      </w:pPr>
    </w:p>
    <w:p w:rsidR="007A2827" w:rsidRDefault="007A2827" w:rsidP="009C44D3">
      <w:pPr>
        <w:pStyle w:val="Continuarlista4"/>
        <w:spacing w:after="0" w:line="360" w:lineRule="auto"/>
        <w:ind w:left="0"/>
        <w:jc w:val="both"/>
        <w:rPr>
          <w:rFonts w:ascii="Times New Roman" w:hAnsi="Times New Roman" w:cs="Times New Roman"/>
          <w:sz w:val="24"/>
        </w:rPr>
      </w:pPr>
      <w:r w:rsidRPr="009C44D3">
        <w:rPr>
          <w:rFonts w:ascii="Times New Roman" w:hAnsi="Times New Roman" w:cs="Times New Roman"/>
          <w:sz w:val="24"/>
        </w:rPr>
        <w:t xml:space="preserve">La empresa BRATEX posee un gran problema, </w:t>
      </w:r>
      <w:r w:rsidR="004543F3" w:rsidRPr="009C44D3">
        <w:rPr>
          <w:rFonts w:ascii="Times New Roman" w:hAnsi="Times New Roman" w:cs="Times New Roman"/>
          <w:sz w:val="24"/>
        </w:rPr>
        <w:t>a pesar que cuenta con un sistema</w:t>
      </w:r>
      <w:r w:rsidRPr="009C44D3">
        <w:rPr>
          <w:rFonts w:ascii="Times New Roman" w:hAnsi="Times New Roman" w:cs="Times New Roman"/>
          <w:sz w:val="24"/>
        </w:rPr>
        <w:t xml:space="preserve"> au</w:t>
      </w:r>
      <w:r w:rsidR="004543F3" w:rsidRPr="009C44D3">
        <w:rPr>
          <w:rFonts w:ascii="Times New Roman" w:hAnsi="Times New Roman" w:cs="Times New Roman"/>
          <w:sz w:val="24"/>
        </w:rPr>
        <w:t>tomatizado para</w:t>
      </w:r>
      <w:r w:rsidRPr="009C44D3">
        <w:rPr>
          <w:rFonts w:ascii="Times New Roman" w:hAnsi="Times New Roman" w:cs="Times New Roman"/>
          <w:sz w:val="24"/>
        </w:rPr>
        <w:t xml:space="preserve"> procesos </w:t>
      </w:r>
      <w:r w:rsidR="004543F3" w:rsidRPr="009C44D3">
        <w:rPr>
          <w:rFonts w:ascii="Times New Roman" w:hAnsi="Times New Roman" w:cs="Times New Roman"/>
          <w:sz w:val="24"/>
        </w:rPr>
        <w:t>contables la</w:t>
      </w:r>
      <w:r w:rsidRPr="009C44D3">
        <w:rPr>
          <w:rFonts w:ascii="Times New Roman" w:hAnsi="Times New Roman" w:cs="Times New Roman"/>
          <w:sz w:val="24"/>
        </w:rPr>
        <w:t xml:space="preserve"> información no</w:t>
      </w:r>
      <w:r w:rsidR="004543F3" w:rsidRPr="009C44D3">
        <w:rPr>
          <w:rFonts w:ascii="Times New Roman" w:hAnsi="Times New Roman" w:cs="Times New Roman"/>
          <w:sz w:val="24"/>
        </w:rPr>
        <w:t xml:space="preserve"> se encuentra</w:t>
      </w:r>
      <w:r w:rsidRPr="009C44D3">
        <w:rPr>
          <w:rFonts w:ascii="Times New Roman" w:hAnsi="Times New Roman" w:cs="Times New Roman"/>
          <w:sz w:val="24"/>
        </w:rPr>
        <w:t xml:space="preserve"> al día y lo que es más grave se necesita de mucho personal para revisar cuentas por cobrar, cuentas por </w:t>
      </w:r>
      <w:r w:rsidRPr="009C44D3">
        <w:rPr>
          <w:rFonts w:ascii="Times New Roman" w:hAnsi="Times New Roman" w:cs="Times New Roman"/>
          <w:sz w:val="24"/>
        </w:rPr>
        <w:lastRenderedPageBreak/>
        <w:t xml:space="preserve">pagar, pedidos, inventarios, despachos, ingreso y egreso de mercaderías, etc. Ocasionando que el costo de personal sea elevado. </w:t>
      </w:r>
    </w:p>
    <w:p w:rsidR="009C44D3" w:rsidRPr="009C44D3" w:rsidRDefault="009C44D3" w:rsidP="009C44D3">
      <w:pPr>
        <w:pStyle w:val="Continuarlista4"/>
        <w:spacing w:after="0" w:line="360" w:lineRule="auto"/>
        <w:ind w:left="0"/>
        <w:jc w:val="both"/>
        <w:rPr>
          <w:rFonts w:ascii="Times New Roman" w:hAnsi="Times New Roman" w:cs="Times New Roman"/>
          <w:sz w:val="24"/>
        </w:rPr>
      </w:pPr>
    </w:p>
    <w:p w:rsidR="007A2827" w:rsidRDefault="007A2827" w:rsidP="009C44D3">
      <w:pPr>
        <w:pStyle w:val="Continuarlista4"/>
        <w:spacing w:after="0" w:line="360" w:lineRule="auto"/>
        <w:ind w:left="0"/>
        <w:jc w:val="both"/>
        <w:rPr>
          <w:rFonts w:ascii="Times New Roman" w:hAnsi="Times New Roman" w:cs="Times New Roman"/>
          <w:sz w:val="24"/>
        </w:rPr>
      </w:pPr>
      <w:r w:rsidRPr="009C44D3">
        <w:rPr>
          <w:rFonts w:ascii="Times New Roman" w:hAnsi="Times New Roman" w:cs="Times New Roman"/>
          <w:sz w:val="24"/>
        </w:rPr>
        <w:t xml:space="preserve">Los ejecutivos de la empresa han visto la posibilidad de comprar un </w:t>
      </w:r>
      <w:r w:rsidR="008936F5" w:rsidRPr="009C44D3">
        <w:rPr>
          <w:rFonts w:ascii="Times New Roman" w:hAnsi="Times New Roman" w:cs="Times New Roman"/>
          <w:sz w:val="24"/>
        </w:rPr>
        <w:t xml:space="preserve">nuevo </w:t>
      </w:r>
      <w:r w:rsidRPr="009C44D3">
        <w:rPr>
          <w:rFonts w:ascii="Times New Roman" w:hAnsi="Times New Roman" w:cs="Times New Roman"/>
          <w:sz w:val="24"/>
        </w:rPr>
        <w:t xml:space="preserve">sistema para optimizar el tiempo del personal, y de esta manera poder aumentar las ventas y dar un servicio al cliente de forma eficaz y eficiente. En la visión de la empresa se ha declarado que se implementará un sistema conectado al SRI, el cual ayudará a la agilidad de todas las funciones. Para esto se necesita tener al día el </w:t>
      </w:r>
      <w:r w:rsidR="008936F5" w:rsidRPr="009C44D3">
        <w:rPr>
          <w:rFonts w:ascii="Times New Roman" w:hAnsi="Times New Roman" w:cs="Times New Roman"/>
          <w:sz w:val="24"/>
        </w:rPr>
        <w:t>inventario del local del centro</w:t>
      </w:r>
      <w:r w:rsidRPr="009C44D3">
        <w:rPr>
          <w:rFonts w:ascii="Times New Roman" w:hAnsi="Times New Roman" w:cs="Times New Roman"/>
          <w:sz w:val="24"/>
        </w:rPr>
        <w:t>, lo cual hasta el momento es muy difícil ya que los empleados que posee Bratex no están completamente capacitados para sus labores.</w:t>
      </w:r>
    </w:p>
    <w:p w:rsidR="009C44D3" w:rsidRPr="009C44D3" w:rsidRDefault="009C44D3" w:rsidP="009C44D3">
      <w:pPr>
        <w:pStyle w:val="Continuarlista4"/>
        <w:spacing w:after="0" w:line="360" w:lineRule="auto"/>
        <w:ind w:left="0"/>
        <w:jc w:val="both"/>
        <w:rPr>
          <w:rFonts w:ascii="Times New Roman" w:hAnsi="Times New Roman" w:cs="Times New Roman"/>
          <w:sz w:val="24"/>
        </w:rPr>
      </w:pPr>
    </w:p>
    <w:p w:rsidR="007A2827" w:rsidRPr="009C44D3" w:rsidRDefault="007A2827" w:rsidP="009C44D3">
      <w:pPr>
        <w:pStyle w:val="Continuarlista4"/>
        <w:spacing w:after="0" w:line="360" w:lineRule="auto"/>
        <w:ind w:left="0"/>
        <w:jc w:val="both"/>
        <w:rPr>
          <w:rFonts w:ascii="Times New Roman" w:hAnsi="Times New Roman" w:cs="Times New Roman"/>
          <w:sz w:val="24"/>
        </w:rPr>
      </w:pPr>
      <w:r w:rsidRPr="009C44D3">
        <w:rPr>
          <w:rFonts w:ascii="Times New Roman" w:hAnsi="Times New Roman" w:cs="Times New Roman"/>
          <w:sz w:val="24"/>
        </w:rPr>
        <w:t xml:space="preserve">También se ha visto la necesidad de poner un GPS </w:t>
      </w:r>
      <w:r w:rsidR="00DF5CCE" w:rsidRPr="009C44D3">
        <w:rPr>
          <w:rFonts w:ascii="Times New Roman" w:hAnsi="Times New Roman" w:cs="Times New Roman"/>
          <w:sz w:val="24"/>
        </w:rPr>
        <w:t>al camión</w:t>
      </w:r>
      <w:r w:rsidRPr="009C44D3">
        <w:rPr>
          <w:rFonts w:ascii="Times New Roman" w:hAnsi="Times New Roman" w:cs="Times New Roman"/>
          <w:sz w:val="24"/>
        </w:rPr>
        <w:t xml:space="preserve"> de la empresa, para que con esto se pueda controlar que los pedidos lleguen a tiempo a su destino, así mismo se requiere instalar cámaras sumamente modernas </w:t>
      </w:r>
      <w:r w:rsidR="00DF5CCE" w:rsidRPr="009C44D3">
        <w:rPr>
          <w:rFonts w:ascii="Times New Roman" w:hAnsi="Times New Roman" w:cs="Times New Roman"/>
          <w:sz w:val="24"/>
        </w:rPr>
        <w:t>el local</w:t>
      </w:r>
      <w:r w:rsidRPr="009C44D3">
        <w:rPr>
          <w:rFonts w:ascii="Times New Roman" w:hAnsi="Times New Roman" w:cs="Times New Roman"/>
          <w:sz w:val="24"/>
        </w:rPr>
        <w:t xml:space="preserve"> para evitar robos, falsificaciones falta de dinero, falta de mercadería y otro tipo de problemas.</w:t>
      </w:r>
    </w:p>
    <w:p w:rsidR="007A2827" w:rsidRPr="00664BC5" w:rsidRDefault="007A2827" w:rsidP="00664BC5">
      <w:pPr>
        <w:spacing w:after="0" w:line="360" w:lineRule="auto"/>
        <w:jc w:val="both"/>
        <w:rPr>
          <w:rFonts w:ascii="Times New Roman" w:hAnsi="Times New Roman" w:cs="Times New Roman"/>
          <w:sz w:val="24"/>
          <w:szCs w:val="24"/>
        </w:rPr>
      </w:pPr>
    </w:p>
    <w:p w:rsidR="007A2827" w:rsidRPr="00664BC5" w:rsidRDefault="007A2827"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br w:type="page"/>
      </w:r>
    </w:p>
    <w:p w:rsidR="007A2827" w:rsidRPr="00664BC5" w:rsidRDefault="007A2827" w:rsidP="00664BC5">
      <w:pPr>
        <w:spacing w:after="0" w:line="360" w:lineRule="auto"/>
        <w:jc w:val="both"/>
        <w:rPr>
          <w:rFonts w:ascii="Times New Roman" w:hAnsi="Times New Roman" w:cs="Times New Roman"/>
          <w:sz w:val="24"/>
          <w:szCs w:val="24"/>
        </w:rPr>
      </w:pPr>
    </w:p>
    <w:p w:rsidR="007A2827" w:rsidRPr="00664BC5" w:rsidRDefault="007A2827" w:rsidP="00E678DD">
      <w:pPr>
        <w:pStyle w:val="Subttulo"/>
        <w:numPr>
          <w:ilvl w:val="2"/>
          <w:numId w:val="36"/>
        </w:numPr>
        <w:spacing w:before="0" w:after="0" w:line="360" w:lineRule="auto"/>
        <w:ind w:left="0" w:firstLine="0"/>
        <w:rPr>
          <w:b w:val="0"/>
        </w:rPr>
      </w:pPr>
      <w:bookmarkStart w:id="40" w:name="_Toc534292623"/>
      <w:bookmarkStart w:id="41" w:name="_Toc536717153"/>
      <w:r w:rsidRPr="00664BC5">
        <w:rPr>
          <w:b w:val="0"/>
        </w:rPr>
        <w:t>ENTORNO ESPECÍFICO</w:t>
      </w:r>
      <w:bookmarkEnd w:id="40"/>
      <w:bookmarkEnd w:id="41"/>
    </w:p>
    <w:p w:rsidR="007A2827" w:rsidRPr="00664BC5" w:rsidRDefault="007A2827" w:rsidP="00664BC5">
      <w:pPr>
        <w:pStyle w:val="Prrafodelista"/>
        <w:spacing w:after="0" w:line="360" w:lineRule="auto"/>
        <w:ind w:left="0"/>
        <w:jc w:val="both"/>
        <w:rPr>
          <w:rFonts w:ascii="Times New Roman" w:hAnsi="Times New Roman" w:cs="Times New Roman"/>
          <w:sz w:val="24"/>
          <w:szCs w:val="24"/>
        </w:rPr>
      </w:pPr>
    </w:p>
    <w:p w:rsidR="007A2827" w:rsidRPr="00664BC5" w:rsidRDefault="007A2827" w:rsidP="00E678DD">
      <w:pPr>
        <w:pStyle w:val="Subttulo"/>
        <w:numPr>
          <w:ilvl w:val="3"/>
          <w:numId w:val="37"/>
        </w:numPr>
        <w:spacing w:before="0" w:after="0" w:line="360" w:lineRule="auto"/>
        <w:rPr>
          <w:b w:val="0"/>
        </w:rPr>
      </w:pPr>
      <w:bookmarkStart w:id="42" w:name="_Toc534292624"/>
      <w:bookmarkStart w:id="43" w:name="_Toc536717154"/>
      <w:r w:rsidRPr="00664BC5">
        <w:rPr>
          <w:b w:val="0"/>
        </w:rPr>
        <w:t>Competidores</w:t>
      </w:r>
      <w:bookmarkEnd w:id="42"/>
      <w:bookmarkEnd w:id="43"/>
    </w:p>
    <w:p w:rsidR="007A2827" w:rsidRPr="00664BC5" w:rsidRDefault="007A2827" w:rsidP="00664BC5">
      <w:pPr>
        <w:pStyle w:val="Prrafodelista"/>
        <w:spacing w:after="0" w:line="360" w:lineRule="auto"/>
        <w:ind w:left="0"/>
        <w:jc w:val="both"/>
        <w:rPr>
          <w:rFonts w:ascii="Times New Roman" w:hAnsi="Times New Roman" w:cs="Times New Roman"/>
          <w:sz w:val="24"/>
          <w:szCs w:val="24"/>
        </w:rPr>
      </w:pPr>
    </w:p>
    <w:p w:rsidR="007A2827" w:rsidRPr="009C44D3" w:rsidRDefault="007A2827" w:rsidP="009C44D3">
      <w:pPr>
        <w:pStyle w:val="Continuarlista4"/>
        <w:spacing w:after="0" w:line="360" w:lineRule="auto"/>
        <w:ind w:left="0"/>
        <w:jc w:val="both"/>
        <w:rPr>
          <w:rFonts w:ascii="Times New Roman" w:hAnsi="Times New Roman" w:cs="Times New Roman"/>
          <w:sz w:val="24"/>
        </w:rPr>
      </w:pPr>
      <w:r w:rsidRPr="009C44D3">
        <w:rPr>
          <w:rFonts w:ascii="Times New Roman" w:hAnsi="Times New Roman" w:cs="Times New Roman"/>
          <w:sz w:val="24"/>
        </w:rPr>
        <w:t xml:space="preserve">“La intensidad de la rivalidad afecta a los precios y a los costes de competir en las siguientes áreas: planta, desarrollo de productos, publicidad y fuerza de ventas” </w:t>
      </w:r>
      <w:sdt>
        <w:sdtPr>
          <w:rPr>
            <w:rFonts w:ascii="Times New Roman" w:hAnsi="Times New Roman" w:cs="Times New Roman"/>
            <w:sz w:val="24"/>
          </w:rPr>
          <w:id w:val="1072390986"/>
          <w:citation/>
        </w:sdtPr>
        <w:sdtEndPr/>
        <w:sdtContent>
          <w:r w:rsidRPr="009C44D3">
            <w:rPr>
              <w:rFonts w:ascii="Times New Roman" w:hAnsi="Times New Roman" w:cs="Times New Roman"/>
              <w:sz w:val="24"/>
            </w:rPr>
            <w:fldChar w:fldCharType="begin"/>
          </w:r>
          <w:r w:rsidRPr="009C44D3">
            <w:rPr>
              <w:rFonts w:ascii="Times New Roman" w:hAnsi="Times New Roman" w:cs="Times New Roman"/>
              <w:sz w:val="24"/>
            </w:rPr>
            <w:instrText xml:space="preserve"> CITATION Por10 \l 3082 </w:instrText>
          </w:r>
          <w:r w:rsidRPr="009C44D3">
            <w:rPr>
              <w:rFonts w:ascii="Times New Roman" w:hAnsi="Times New Roman" w:cs="Times New Roman"/>
              <w:sz w:val="24"/>
            </w:rPr>
            <w:fldChar w:fldCharType="separate"/>
          </w:r>
          <w:r w:rsidR="00AA03F8" w:rsidRPr="009C44D3">
            <w:rPr>
              <w:rFonts w:ascii="Times New Roman" w:hAnsi="Times New Roman" w:cs="Times New Roman"/>
              <w:noProof/>
              <w:sz w:val="24"/>
            </w:rPr>
            <w:t>(Porter, 2010)</w:t>
          </w:r>
          <w:r w:rsidRPr="009C44D3">
            <w:rPr>
              <w:rFonts w:ascii="Times New Roman" w:hAnsi="Times New Roman" w:cs="Times New Roman"/>
              <w:sz w:val="24"/>
            </w:rPr>
            <w:fldChar w:fldCharType="end"/>
          </w:r>
        </w:sdtContent>
      </w:sdt>
    </w:p>
    <w:p w:rsidR="009C44D3" w:rsidRPr="009C44D3" w:rsidRDefault="009C44D3" w:rsidP="009C44D3">
      <w:pPr>
        <w:pStyle w:val="Continuarlista4"/>
        <w:spacing w:after="0" w:line="360" w:lineRule="auto"/>
        <w:ind w:left="0"/>
        <w:jc w:val="both"/>
        <w:rPr>
          <w:rFonts w:ascii="Times New Roman" w:hAnsi="Times New Roman" w:cs="Times New Roman"/>
          <w:sz w:val="24"/>
        </w:rPr>
      </w:pPr>
    </w:p>
    <w:p w:rsidR="007A2827" w:rsidRPr="009C44D3" w:rsidRDefault="007A2827" w:rsidP="009C44D3">
      <w:pPr>
        <w:pStyle w:val="Continuarlista4"/>
        <w:spacing w:after="0" w:line="360" w:lineRule="auto"/>
        <w:ind w:left="0"/>
        <w:jc w:val="both"/>
        <w:rPr>
          <w:rFonts w:ascii="Times New Roman" w:hAnsi="Times New Roman" w:cs="Times New Roman"/>
          <w:sz w:val="24"/>
        </w:rPr>
      </w:pPr>
      <w:r w:rsidRPr="009C44D3">
        <w:rPr>
          <w:rFonts w:ascii="Times New Roman" w:hAnsi="Times New Roman" w:cs="Times New Roman"/>
          <w:sz w:val="24"/>
        </w:rPr>
        <w:t>Existe mucha rivalidad en nuestra empresa ya que en el ámbito textil tenemos una lucha constante con los proveedores y competidores ya que estos distribuyen el mismo producto que nosotros ofertamos a nuestros mismos clientes en todo el país, en este caso el precio varía, desde 1 centavo que es una diferencia mínima hasta una diferencia significativa que afecta directamente en las ganancias de la empresa. Con ciertas excepciones en las cuales los clientes no se basan en los precios para comprar sino en el carisma, trato y actitud del vendedor o del dueño de la empresa.</w:t>
      </w:r>
    </w:p>
    <w:p w:rsidR="009C44D3" w:rsidRPr="009C44D3" w:rsidRDefault="009C44D3" w:rsidP="009C44D3">
      <w:pPr>
        <w:pStyle w:val="Continuarlista4"/>
        <w:spacing w:after="0" w:line="360" w:lineRule="auto"/>
        <w:ind w:left="0"/>
        <w:jc w:val="both"/>
        <w:rPr>
          <w:rFonts w:ascii="Times New Roman" w:hAnsi="Times New Roman" w:cs="Times New Roman"/>
          <w:sz w:val="24"/>
        </w:rPr>
      </w:pPr>
    </w:p>
    <w:p w:rsidR="007A2827" w:rsidRPr="009C44D3" w:rsidRDefault="007A2827" w:rsidP="009C44D3">
      <w:pPr>
        <w:pStyle w:val="Continuarlista4"/>
        <w:spacing w:after="0" w:line="360" w:lineRule="auto"/>
        <w:ind w:left="0"/>
        <w:jc w:val="both"/>
        <w:rPr>
          <w:rFonts w:ascii="Times New Roman" w:hAnsi="Times New Roman" w:cs="Times New Roman"/>
          <w:sz w:val="24"/>
        </w:rPr>
      </w:pPr>
      <w:r w:rsidRPr="009C44D3">
        <w:rPr>
          <w:rFonts w:ascii="Times New Roman" w:hAnsi="Times New Roman" w:cs="Times New Roman"/>
          <w:sz w:val="24"/>
        </w:rPr>
        <w:t xml:space="preserve">Los competidores más influyentes son: </w:t>
      </w:r>
    </w:p>
    <w:p w:rsidR="009C44D3" w:rsidRPr="00664BC5" w:rsidRDefault="009C44D3" w:rsidP="00664BC5">
      <w:pPr>
        <w:pStyle w:val="Continuarlista4"/>
        <w:spacing w:after="0" w:line="360" w:lineRule="auto"/>
        <w:jc w:val="both"/>
        <w:rPr>
          <w:rFonts w:ascii="Times New Roman" w:hAnsi="Times New Roman" w:cs="Times New Roman"/>
        </w:rPr>
      </w:pPr>
    </w:p>
    <w:p w:rsidR="007A2827" w:rsidRPr="00664BC5" w:rsidRDefault="007A2827" w:rsidP="00664BC5">
      <w:pPr>
        <w:pStyle w:val="Prrafodelista"/>
        <w:numPr>
          <w:ilvl w:val="0"/>
          <w:numId w:val="2"/>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Almacenes Puebla</w:t>
      </w:r>
    </w:p>
    <w:p w:rsidR="007A2827" w:rsidRPr="00664BC5" w:rsidRDefault="007A2827" w:rsidP="00664BC5">
      <w:pPr>
        <w:pStyle w:val="Prrafodelista"/>
        <w:spacing w:after="0" w:line="360" w:lineRule="auto"/>
        <w:ind w:left="0"/>
        <w:jc w:val="both"/>
        <w:rPr>
          <w:rFonts w:ascii="Times New Roman" w:hAnsi="Times New Roman" w:cs="Times New Roman"/>
          <w:sz w:val="24"/>
          <w:szCs w:val="24"/>
        </w:rPr>
      </w:pPr>
    </w:p>
    <w:p w:rsidR="007A2827" w:rsidRPr="009C44D3" w:rsidRDefault="007A2827" w:rsidP="00664BC5">
      <w:pPr>
        <w:pStyle w:val="Prrafodelista"/>
        <w:spacing w:after="0" w:line="360" w:lineRule="auto"/>
        <w:ind w:left="0"/>
        <w:jc w:val="both"/>
        <w:rPr>
          <w:rFonts w:ascii="Times New Roman" w:hAnsi="Times New Roman" w:cs="Times New Roman"/>
          <w:sz w:val="20"/>
          <w:szCs w:val="20"/>
        </w:rPr>
      </w:pPr>
      <w:r w:rsidRPr="009C44D3">
        <w:rPr>
          <w:rFonts w:ascii="Times New Roman" w:hAnsi="Times New Roman" w:cs="Times New Roman"/>
          <w:noProof/>
          <w:sz w:val="20"/>
          <w:szCs w:val="20"/>
          <w:lang w:eastAsia="es-EC"/>
        </w:rPr>
        <w:drawing>
          <wp:inline distT="0" distB="0" distL="0" distR="0" wp14:anchorId="7DA87C25" wp14:editId="43AF9073">
            <wp:extent cx="3514725" cy="1295400"/>
            <wp:effectExtent l="0" t="0" r="952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escarga.jpg"/>
                    <pic:cNvPicPr/>
                  </pic:nvPicPr>
                  <pic:blipFill>
                    <a:blip r:embed="rId19">
                      <a:extLst>
                        <a:ext uri="{28A0092B-C50C-407E-A947-70E740481C1C}">
                          <a14:useLocalDpi xmlns:a14="http://schemas.microsoft.com/office/drawing/2010/main" val="0"/>
                        </a:ext>
                      </a:extLst>
                    </a:blip>
                    <a:stretch>
                      <a:fillRect/>
                    </a:stretch>
                  </pic:blipFill>
                  <pic:spPr>
                    <a:xfrm>
                      <a:off x="0" y="0"/>
                      <a:ext cx="3514725" cy="1295400"/>
                    </a:xfrm>
                    <a:prstGeom prst="rect">
                      <a:avLst/>
                    </a:prstGeom>
                  </pic:spPr>
                </pic:pic>
              </a:graphicData>
            </a:graphic>
          </wp:inline>
        </w:drawing>
      </w:r>
    </w:p>
    <w:p w:rsidR="007A2827" w:rsidRPr="009C44D3" w:rsidRDefault="000F6A8D" w:rsidP="00664BC5">
      <w:pPr>
        <w:pStyle w:val="Epgrafe"/>
        <w:spacing w:after="0" w:line="360" w:lineRule="auto"/>
        <w:jc w:val="both"/>
        <w:rPr>
          <w:rFonts w:ascii="Times New Roman" w:hAnsi="Times New Roman" w:cs="Times New Roman"/>
          <w:i w:val="0"/>
          <w:color w:val="auto"/>
          <w:sz w:val="20"/>
          <w:szCs w:val="20"/>
        </w:rPr>
      </w:pPr>
      <w:bookmarkStart w:id="44" w:name="_Toc534293133"/>
      <w:r w:rsidRPr="009C44D3">
        <w:rPr>
          <w:rFonts w:ascii="Times New Roman" w:hAnsi="Times New Roman" w:cs="Times New Roman"/>
          <w:i w:val="0"/>
          <w:color w:val="auto"/>
          <w:sz w:val="20"/>
          <w:szCs w:val="20"/>
        </w:rPr>
        <w:t xml:space="preserve">Figura </w:t>
      </w:r>
      <w:r w:rsidRPr="009C44D3">
        <w:rPr>
          <w:rFonts w:ascii="Times New Roman" w:hAnsi="Times New Roman" w:cs="Times New Roman"/>
          <w:i w:val="0"/>
          <w:color w:val="auto"/>
          <w:sz w:val="20"/>
          <w:szCs w:val="20"/>
        </w:rPr>
        <w:fldChar w:fldCharType="begin"/>
      </w:r>
      <w:r w:rsidRPr="009C44D3">
        <w:rPr>
          <w:rFonts w:ascii="Times New Roman" w:hAnsi="Times New Roman" w:cs="Times New Roman"/>
          <w:i w:val="0"/>
          <w:color w:val="auto"/>
          <w:sz w:val="20"/>
          <w:szCs w:val="20"/>
        </w:rPr>
        <w:instrText xml:space="preserve"> SEQ Figura \* ARABIC </w:instrText>
      </w:r>
      <w:r w:rsidRPr="009C44D3">
        <w:rPr>
          <w:rFonts w:ascii="Times New Roman" w:hAnsi="Times New Roman" w:cs="Times New Roman"/>
          <w:i w:val="0"/>
          <w:color w:val="auto"/>
          <w:sz w:val="20"/>
          <w:szCs w:val="20"/>
        </w:rPr>
        <w:fldChar w:fldCharType="separate"/>
      </w:r>
      <w:r w:rsidR="009E0FF8" w:rsidRPr="009C44D3">
        <w:rPr>
          <w:rFonts w:ascii="Times New Roman" w:hAnsi="Times New Roman" w:cs="Times New Roman"/>
          <w:i w:val="0"/>
          <w:noProof/>
          <w:color w:val="auto"/>
          <w:sz w:val="20"/>
          <w:szCs w:val="20"/>
        </w:rPr>
        <w:t>4</w:t>
      </w:r>
      <w:bookmarkEnd w:id="44"/>
      <w:r w:rsidRPr="009C44D3">
        <w:rPr>
          <w:rFonts w:ascii="Times New Roman" w:hAnsi="Times New Roman" w:cs="Times New Roman"/>
          <w:i w:val="0"/>
          <w:color w:val="auto"/>
          <w:sz w:val="20"/>
          <w:szCs w:val="20"/>
        </w:rPr>
        <w:fldChar w:fldCharType="end"/>
      </w:r>
    </w:p>
    <w:p w:rsidR="000F6A8D" w:rsidRPr="009C44D3" w:rsidRDefault="000F6A8D" w:rsidP="009C44D3">
      <w:pPr>
        <w:pStyle w:val="Lista5"/>
        <w:spacing w:after="0" w:line="360" w:lineRule="auto"/>
        <w:ind w:hanging="1415"/>
        <w:rPr>
          <w:rFonts w:ascii="Times New Roman" w:hAnsi="Times New Roman" w:cs="Times New Roman"/>
          <w:sz w:val="20"/>
          <w:szCs w:val="20"/>
        </w:rPr>
      </w:pPr>
      <w:r w:rsidRPr="009C44D3">
        <w:rPr>
          <w:rFonts w:ascii="Times New Roman" w:hAnsi="Times New Roman" w:cs="Times New Roman"/>
          <w:sz w:val="20"/>
          <w:szCs w:val="20"/>
        </w:rPr>
        <w:t xml:space="preserve">Fuente: </w:t>
      </w:r>
      <w:sdt>
        <w:sdtPr>
          <w:rPr>
            <w:rFonts w:ascii="Times New Roman" w:hAnsi="Times New Roman" w:cs="Times New Roman"/>
            <w:sz w:val="20"/>
            <w:szCs w:val="20"/>
          </w:rPr>
          <w:id w:val="128676901"/>
          <w:citation/>
        </w:sdtPr>
        <w:sdtEndPr/>
        <w:sdtContent>
          <w:r w:rsidRPr="009C44D3">
            <w:rPr>
              <w:rFonts w:ascii="Times New Roman" w:hAnsi="Times New Roman" w:cs="Times New Roman"/>
              <w:sz w:val="20"/>
              <w:szCs w:val="20"/>
            </w:rPr>
            <w:fldChar w:fldCharType="begin"/>
          </w:r>
          <w:r w:rsidRPr="009C44D3">
            <w:rPr>
              <w:rFonts w:ascii="Times New Roman" w:hAnsi="Times New Roman" w:cs="Times New Roman"/>
              <w:sz w:val="20"/>
              <w:szCs w:val="20"/>
              <w:lang w:val="es-EC"/>
            </w:rPr>
            <w:instrText xml:space="preserve">CITATION Alm \l 12298 </w:instrText>
          </w:r>
          <w:r w:rsidRPr="009C44D3">
            <w:rPr>
              <w:rFonts w:ascii="Times New Roman" w:hAnsi="Times New Roman" w:cs="Times New Roman"/>
              <w:sz w:val="20"/>
              <w:szCs w:val="20"/>
            </w:rPr>
            <w:fldChar w:fldCharType="separate"/>
          </w:r>
          <w:r w:rsidRPr="009C44D3">
            <w:rPr>
              <w:rFonts w:ascii="Times New Roman" w:hAnsi="Times New Roman" w:cs="Times New Roman"/>
              <w:noProof/>
              <w:sz w:val="20"/>
              <w:szCs w:val="20"/>
              <w:lang w:val="es-EC"/>
            </w:rPr>
            <w:t>(Almacenes José Puebla, s.f.)</w:t>
          </w:r>
          <w:r w:rsidRPr="009C44D3">
            <w:rPr>
              <w:rFonts w:ascii="Times New Roman" w:hAnsi="Times New Roman" w:cs="Times New Roman"/>
              <w:sz w:val="20"/>
              <w:szCs w:val="20"/>
            </w:rPr>
            <w:fldChar w:fldCharType="end"/>
          </w:r>
        </w:sdtContent>
      </w:sdt>
    </w:p>
    <w:p w:rsidR="000F6A8D" w:rsidRPr="00664BC5" w:rsidRDefault="000F6A8D" w:rsidP="00664BC5">
      <w:pPr>
        <w:spacing w:after="0" w:line="360" w:lineRule="auto"/>
        <w:jc w:val="both"/>
        <w:rPr>
          <w:rFonts w:ascii="Times New Roman" w:hAnsi="Times New Roman" w:cs="Times New Roman"/>
          <w:sz w:val="20"/>
          <w:szCs w:val="20"/>
        </w:rPr>
      </w:pPr>
    </w:p>
    <w:p w:rsidR="007A2827" w:rsidRPr="00664BC5" w:rsidRDefault="007A2827" w:rsidP="00664BC5">
      <w:pPr>
        <w:pStyle w:val="Prrafodelista"/>
        <w:spacing w:after="0" w:line="360" w:lineRule="auto"/>
        <w:ind w:left="0"/>
        <w:jc w:val="both"/>
        <w:rPr>
          <w:rFonts w:ascii="Times New Roman" w:hAnsi="Times New Roman" w:cs="Times New Roman"/>
          <w:color w:val="222222"/>
          <w:sz w:val="24"/>
          <w:szCs w:val="24"/>
          <w:shd w:val="clear" w:color="auto" w:fill="FFFFFF"/>
        </w:rPr>
      </w:pPr>
      <w:r w:rsidRPr="00664BC5">
        <w:rPr>
          <w:rFonts w:ascii="Times New Roman" w:hAnsi="Times New Roman" w:cs="Times New Roman"/>
          <w:sz w:val="24"/>
          <w:szCs w:val="24"/>
        </w:rPr>
        <w:t xml:space="preserve">Dirección: </w:t>
      </w:r>
      <w:r w:rsidRPr="00664BC5">
        <w:rPr>
          <w:rFonts w:ascii="Times New Roman" w:hAnsi="Times New Roman" w:cs="Times New Roman"/>
          <w:color w:val="222222"/>
          <w:sz w:val="24"/>
          <w:szCs w:val="24"/>
          <w:shd w:val="clear" w:color="auto" w:fill="FFFFFF"/>
        </w:rPr>
        <w:t>N44-306, Avenida 6 de Diciembre, Quito</w:t>
      </w:r>
    </w:p>
    <w:p w:rsidR="00232547" w:rsidRPr="00664BC5" w:rsidRDefault="00232547" w:rsidP="00664BC5">
      <w:pPr>
        <w:pStyle w:val="Prrafodelista"/>
        <w:spacing w:after="0" w:line="360" w:lineRule="auto"/>
        <w:ind w:left="0"/>
        <w:jc w:val="both"/>
        <w:rPr>
          <w:rFonts w:ascii="Times New Roman" w:hAnsi="Times New Roman" w:cs="Times New Roman"/>
          <w:sz w:val="24"/>
          <w:szCs w:val="24"/>
        </w:rPr>
      </w:pPr>
    </w:p>
    <w:p w:rsidR="007A2827" w:rsidRDefault="007A2827" w:rsidP="00664BC5">
      <w:pPr>
        <w:pStyle w:val="Prrafodelista"/>
        <w:numPr>
          <w:ilvl w:val="0"/>
          <w:numId w:val="2"/>
        </w:numPr>
        <w:spacing w:after="0" w:line="360" w:lineRule="auto"/>
        <w:ind w:left="0" w:firstLine="0"/>
        <w:jc w:val="both"/>
        <w:rPr>
          <w:rFonts w:ascii="Times New Roman" w:eastAsia="Times New Roman" w:hAnsi="Times New Roman" w:cs="Times New Roman"/>
          <w:bCs/>
          <w:sz w:val="24"/>
          <w:szCs w:val="24"/>
          <w:lang w:eastAsia="es-EC"/>
        </w:rPr>
      </w:pPr>
      <w:r w:rsidRPr="00664BC5">
        <w:rPr>
          <w:rFonts w:ascii="Times New Roman" w:eastAsia="Times New Roman" w:hAnsi="Times New Roman" w:cs="Times New Roman"/>
          <w:bCs/>
          <w:sz w:val="24"/>
          <w:szCs w:val="24"/>
          <w:lang w:eastAsia="es-EC"/>
        </w:rPr>
        <w:t>Almacenes La Fiesta</w:t>
      </w:r>
    </w:p>
    <w:p w:rsidR="009C44D3" w:rsidRPr="009C44D3" w:rsidRDefault="009C44D3" w:rsidP="00664BC5">
      <w:pPr>
        <w:pStyle w:val="Prrafodelista"/>
        <w:numPr>
          <w:ilvl w:val="0"/>
          <w:numId w:val="2"/>
        </w:numPr>
        <w:spacing w:after="0" w:line="360" w:lineRule="auto"/>
        <w:ind w:left="0" w:firstLine="0"/>
        <w:jc w:val="both"/>
        <w:rPr>
          <w:rFonts w:ascii="Times New Roman" w:eastAsia="Times New Roman" w:hAnsi="Times New Roman" w:cs="Times New Roman"/>
          <w:bCs/>
          <w:sz w:val="28"/>
          <w:szCs w:val="24"/>
          <w:lang w:eastAsia="es-EC"/>
        </w:rPr>
      </w:pPr>
    </w:p>
    <w:p w:rsidR="007A2827" w:rsidRPr="009C44D3" w:rsidRDefault="007A2827" w:rsidP="00664BC5">
      <w:pPr>
        <w:pStyle w:val="Textoindependiente"/>
        <w:spacing w:after="0" w:line="360" w:lineRule="auto"/>
        <w:jc w:val="both"/>
        <w:rPr>
          <w:rFonts w:ascii="Times New Roman" w:hAnsi="Times New Roman" w:cs="Times New Roman"/>
          <w:sz w:val="24"/>
          <w:lang w:eastAsia="es-EC"/>
        </w:rPr>
      </w:pPr>
      <w:r w:rsidRPr="009C44D3">
        <w:rPr>
          <w:rFonts w:ascii="Times New Roman" w:hAnsi="Times New Roman" w:cs="Times New Roman"/>
          <w:sz w:val="24"/>
          <w:lang w:eastAsia="es-EC"/>
        </w:rPr>
        <w:lastRenderedPageBreak/>
        <w:t xml:space="preserve">Dirección: Chile OE6-157 y Cuenca. Quito </w:t>
      </w:r>
      <w:r w:rsidR="00AE315A" w:rsidRPr="009C44D3">
        <w:rPr>
          <w:rFonts w:ascii="Times New Roman" w:hAnsi="Times New Roman" w:cs="Times New Roman"/>
          <w:sz w:val="24"/>
          <w:lang w:eastAsia="es-EC"/>
        </w:rPr>
        <w:t>–</w:t>
      </w:r>
      <w:r w:rsidRPr="009C44D3">
        <w:rPr>
          <w:rFonts w:ascii="Times New Roman" w:hAnsi="Times New Roman" w:cs="Times New Roman"/>
          <w:sz w:val="24"/>
          <w:lang w:eastAsia="es-EC"/>
        </w:rPr>
        <w:t xml:space="preserve"> Ecuador</w:t>
      </w:r>
    </w:p>
    <w:p w:rsidR="007A2827" w:rsidRPr="00664BC5" w:rsidRDefault="00AE315A" w:rsidP="00E678DD">
      <w:pPr>
        <w:pStyle w:val="Prrafodelista"/>
        <w:numPr>
          <w:ilvl w:val="0"/>
          <w:numId w:val="46"/>
        </w:numPr>
        <w:spacing w:after="0" w:line="360" w:lineRule="auto"/>
        <w:ind w:left="357" w:hanging="357"/>
        <w:jc w:val="both"/>
        <w:rPr>
          <w:rFonts w:ascii="Times New Roman" w:eastAsia="Times New Roman" w:hAnsi="Times New Roman" w:cs="Times New Roman"/>
          <w:bCs/>
          <w:sz w:val="24"/>
          <w:szCs w:val="24"/>
          <w:lang w:eastAsia="es-EC"/>
        </w:rPr>
      </w:pPr>
      <w:r w:rsidRPr="00664BC5">
        <w:rPr>
          <w:rFonts w:ascii="Times New Roman" w:eastAsia="Times New Roman" w:hAnsi="Times New Roman" w:cs="Times New Roman"/>
          <w:bCs/>
          <w:sz w:val="24"/>
          <w:szCs w:val="24"/>
          <w:lang w:eastAsia="es-EC"/>
        </w:rPr>
        <w:t>Neymatex</w:t>
      </w:r>
    </w:p>
    <w:p w:rsidR="00232547" w:rsidRPr="009C44D3" w:rsidRDefault="00232547" w:rsidP="00664BC5">
      <w:pPr>
        <w:spacing w:after="0" w:line="360" w:lineRule="auto"/>
        <w:jc w:val="both"/>
        <w:rPr>
          <w:rFonts w:ascii="Times New Roman" w:hAnsi="Times New Roman" w:cs="Times New Roman"/>
          <w:sz w:val="20"/>
          <w:szCs w:val="20"/>
        </w:rPr>
      </w:pPr>
      <w:r w:rsidRPr="009C44D3">
        <w:rPr>
          <w:rFonts w:ascii="Times New Roman" w:hAnsi="Times New Roman" w:cs="Times New Roman"/>
          <w:noProof/>
          <w:sz w:val="20"/>
          <w:szCs w:val="20"/>
          <w:lang w:val="es-EC" w:eastAsia="es-EC"/>
        </w:rPr>
        <w:drawing>
          <wp:inline distT="0" distB="0" distL="0" distR="0" wp14:anchorId="4145731B" wp14:editId="205D98CB">
            <wp:extent cx="2142548" cy="1381539"/>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escarga.png"/>
                    <pic:cNvPicPr/>
                  </pic:nvPicPr>
                  <pic:blipFill rotWithShape="1">
                    <a:blip r:embed="rId20">
                      <a:extLst>
                        <a:ext uri="{28A0092B-C50C-407E-A947-70E740481C1C}">
                          <a14:useLocalDpi xmlns:a14="http://schemas.microsoft.com/office/drawing/2010/main" val="0"/>
                        </a:ext>
                      </a:extLst>
                    </a:blip>
                    <a:srcRect b="29063"/>
                    <a:stretch/>
                  </pic:blipFill>
                  <pic:spPr bwMode="auto">
                    <a:xfrm>
                      <a:off x="0" y="0"/>
                      <a:ext cx="2144591" cy="1382856"/>
                    </a:xfrm>
                    <a:prstGeom prst="rect">
                      <a:avLst/>
                    </a:prstGeom>
                    <a:ln>
                      <a:noFill/>
                    </a:ln>
                    <a:extLst>
                      <a:ext uri="{53640926-AAD7-44D8-BBD7-CCE9431645EC}">
                        <a14:shadowObscured xmlns:a14="http://schemas.microsoft.com/office/drawing/2010/main"/>
                      </a:ext>
                    </a:extLst>
                  </pic:spPr>
                </pic:pic>
              </a:graphicData>
            </a:graphic>
          </wp:inline>
        </w:drawing>
      </w:r>
    </w:p>
    <w:p w:rsidR="00232547" w:rsidRPr="009C44D3" w:rsidRDefault="00232547" w:rsidP="00664BC5">
      <w:pPr>
        <w:pStyle w:val="Epgrafe"/>
        <w:spacing w:after="0" w:line="360" w:lineRule="auto"/>
        <w:jc w:val="both"/>
        <w:rPr>
          <w:rFonts w:ascii="Times New Roman" w:hAnsi="Times New Roman" w:cs="Times New Roman"/>
          <w:i w:val="0"/>
          <w:color w:val="auto"/>
          <w:sz w:val="20"/>
          <w:szCs w:val="20"/>
        </w:rPr>
      </w:pPr>
      <w:bookmarkStart w:id="45" w:name="_Toc534293134"/>
      <w:r w:rsidRPr="009C44D3">
        <w:rPr>
          <w:rFonts w:ascii="Times New Roman" w:hAnsi="Times New Roman" w:cs="Times New Roman"/>
          <w:i w:val="0"/>
          <w:color w:val="auto"/>
          <w:sz w:val="20"/>
          <w:szCs w:val="20"/>
        </w:rPr>
        <w:t xml:space="preserve">Figura </w:t>
      </w:r>
      <w:r w:rsidRPr="009C44D3">
        <w:rPr>
          <w:rFonts w:ascii="Times New Roman" w:hAnsi="Times New Roman" w:cs="Times New Roman"/>
          <w:i w:val="0"/>
          <w:color w:val="auto"/>
          <w:sz w:val="20"/>
          <w:szCs w:val="20"/>
        </w:rPr>
        <w:fldChar w:fldCharType="begin"/>
      </w:r>
      <w:r w:rsidRPr="009C44D3">
        <w:rPr>
          <w:rFonts w:ascii="Times New Roman" w:hAnsi="Times New Roman" w:cs="Times New Roman"/>
          <w:i w:val="0"/>
          <w:color w:val="auto"/>
          <w:sz w:val="20"/>
          <w:szCs w:val="20"/>
        </w:rPr>
        <w:instrText xml:space="preserve"> SEQ Figura \* ARABIC </w:instrText>
      </w:r>
      <w:r w:rsidRPr="009C44D3">
        <w:rPr>
          <w:rFonts w:ascii="Times New Roman" w:hAnsi="Times New Roman" w:cs="Times New Roman"/>
          <w:i w:val="0"/>
          <w:color w:val="auto"/>
          <w:sz w:val="20"/>
          <w:szCs w:val="20"/>
        </w:rPr>
        <w:fldChar w:fldCharType="separate"/>
      </w:r>
      <w:r w:rsidR="009E0FF8" w:rsidRPr="009C44D3">
        <w:rPr>
          <w:rFonts w:ascii="Times New Roman" w:hAnsi="Times New Roman" w:cs="Times New Roman"/>
          <w:i w:val="0"/>
          <w:noProof/>
          <w:color w:val="auto"/>
          <w:sz w:val="20"/>
          <w:szCs w:val="20"/>
        </w:rPr>
        <w:t>5</w:t>
      </w:r>
      <w:bookmarkEnd w:id="45"/>
      <w:r w:rsidRPr="009C44D3">
        <w:rPr>
          <w:rFonts w:ascii="Times New Roman" w:hAnsi="Times New Roman" w:cs="Times New Roman"/>
          <w:i w:val="0"/>
          <w:color w:val="auto"/>
          <w:sz w:val="20"/>
          <w:szCs w:val="20"/>
        </w:rPr>
        <w:fldChar w:fldCharType="end"/>
      </w:r>
    </w:p>
    <w:p w:rsidR="00AE315A" w:rsidRPr="009C44D3" w:rsidRDefault="00232547" w:rsidP="009C44D3">
      <w:pPr>
        <w:pStyle w:val="Lista5"/>
        <w:spacing w:after="0" w:line="360" w:lineRule="auto"/>
        <w:ind w:hanging="1415"/>
        <w:jc w:val="both"/>
        <w:rPr>
          <w:rFonts w:ascii="Times New Roman" w:hAnsi="Times New Roman" w:cs="Times New Roman"/>
          <w:sz w:val="20"/>
          <w:szCs w:val="20"/>
        </w:rPr>
      </w:pPr>
      <w:r w:rsidRPr="009C44D3">
        <w:rPr>
          <w:rFonts w:ascii="Times New Roman" w:hAnsi="Times New Roman" w:cs="Times New Roman"/>
          <w:sz w:val="20"/>
          <w:szCs w:val="20"/>
        </w:rPr>
        <w:t xml:space="preserve">Fuente: </w:t>
      </w:r>
      <w:sdt>
        <w:sdtPr>
          <w:rPr>
            <w:rFonts w:ascii="Times New Roman" w:hAnsi="Times New Roman" w:cs="Times New Roman"/>
            <w:sz w:val="20"/>
            <w:szCs w:val="20"/>
          </w:rPr>
          <w:id w:val="-1600790554"/>
          <w:citation/>
        </w:sdtPr>
        <w:sdtEndPr/>
        <w:sdtContent>
          <w:r w:rsidRPr="009C44D3">
            <w:rPr>
              <w:rFonts w:ascii="Times New Roman" w:hAnsi="Times New Roman" w:cs="Times New Roman"/>
              <w:sz w:val="20"/>
              <w:szCs w:val="20"/>
            </w:rPr>
            <w:fldChar w:fldCharType="begin"/>
          </w:r>
          <w:r w:rsidRPr="009C44D3">
            <w:rPr>
              <w:rFonts w:ascii="Times New Roman" w:hAnsi="Times New Roman" w:cs="Times New Roman"/>
              <w:sz w:val="20"/>
              <w:szCs w:val="20"/>
              <w:lang w:val="es-EC"/>
            </w:rPr>
            <w:instrText xml:space="preserve"> CITATION Ney \l 12298 </w:instrText>
          </w:r>
          <w:r w:rsidRPr="009C44D3">
            <w:rPr>
              <w:rFonts w:ascii="Times New Roman" w:hAnsi="Times New Roman" w:cs="Times New Roman"/>
              <w:sz w:val="20"/>
              <w:szCs w:val="20"/>
            </w:rPr>
            <w:fldChar w:fldCharType="separate"/>
          </w:r>
          <w:r w:rsidRPr="009C44D3">
            <w:rPr>
              <w:rFonts w:ascii="Times New Roman" w:hAnsi="Times New Roman" w:cs="Times New Roman"/>
              <w:noProof/>
              <w:sz w:val="20"/>
              <w:szCs w:val="20"/>
              <w:lang w:val="es-EC"/>
            </w:rPr>
            <w:t>(Neymatex, s.f.)</w:t>
          </w:r>
          <w:r w:rsidRPr="009C44D3">
            <w:rPr>
              <w:rFonts w:ascii="Times New Roman" w:hAnsi="Times New Roman" w:cs="Times New Roman"/>
              <w:sz w:val="20"/>
              <w:szCs w:val="20"/>
            </w:rPr>
            <w:fldChar w:fldCharType="end"/>
          </w:r>
        </w:sdtContent>
      </w:sdt>
      <w:bookmarkStart w:id="46" w:name="_Toc534292626"/>
    </w:p>
    <w:p w:rsidR="00AE315A" w:rsidRPr="00664BC5" w:rsidRDefault="00AE315A" w:rsidP="00664BC5">
      <w:pPr>
        <w:spacing w:after="0" w:line="360" w:lineRule="auto"/>
        <w:jc w:val="both"/>
        <w:rPr>
          <w:rFonts w:ascii="Times New Roman" w:hAnsi="Times New Roman" w:cs="Times New Roman"/>
          <w:sz w:val="20"/>
          <w:szCs w:val="20"/>
        </w:rPr>
      </w:pPr>
    </w:p>
    <w:p w:rsidR="007A2827" w:rsidRPr="009C44D3" w:rsidRDefault="007A2827" w:rsidP="00664BC5">
      <w:pPr>
        <w:pStyle w:val="Textoindependiente"/>
        <w:spacing w:after="0" w:line="360" w:lineRule="auto"/>
        <w:jc w:val="both"/>
        <w:rPr>
          <w:rFonts w:ascii="Times New Roman" w:hAnsi="Times New Roman" w:cs="Times New Roman"/>
          <w:sz w:val="24"/>
        </w:rPr>
      </w:pPr>
      <w:r w:rsidRPr="009C44D3">
        <w:rPr>
          <w:rFonts w:ascii="Times New Roman" w:hAnsi="Times New Roman" w:cs="Times New Roman"/>
          <w:sz w:val="24"/>
        </w:rPr>
        <w:t>Dirección: Guayaquil. Lot. Santa Cecilia 1era calle Sola 1. Sector Prosperina.</w:t>
      </w:r>
      <w:bookmarkEnd w:id="46"/>
      <w:r w:rsidRPr="009C44D3">
        <w:rPr>
          <w:rFonts w:ascii="Times New Roman" w:hAnsi="Times New Roman" w:cs="Times New Roman"/>
          <w:sz w:val="24"/>
        </w:rPr>
        <w:t xml:space="preserve"> </w:t>
      </w:r>
    </w:p>
    <w:p w:rsidR="009C44D3" w:rsidRPr="00664BC5" w:rsidRDefault="009C44D3" w:rsidP="00664BC5">
      <w:pPr>
        <w:pStyle w:val="Textoindependiente"/>
        <w:spacing w:after="0" w:line="360" w:lineRule="auto"/>
        <w:jc w:val="both"/>
        <w:rPr>
          <w:rFonts w:ascii="Times New Roman" w:hAnsi="Times New Roman" w:cs="Times New Roman"/>
        </w:rPr>
      </w:pPr>
    </w:p>
    <w:p w:rsidR="00AE315A" w:rsidRPr="00664BC5" w:rsidRDefault="00AE315A" w:rsidP="00E678DD">
      <w:pPr>
        <w:pStyle w:val="Prrafodelista"/>
        <w:numPr>
          <w:ilvl w:val="0"/>
          <w:numId w:val="46"/>
        </w:numPr>
        <w:spacing w:after="0" w:line="360" w:lineRule="auto"/>
        <w:ind w:left="0" w:hanging="142"/>
        <w:jc w:val="both"/>
        <w:rPr>
          <w:rFonts w:ascii="Times New Roman" w:hAnsi="Times New Roman" w:cs="Times New Roman"/>
          <w:sz w:val="24"/>
          <w:szCs w:val="20"/>
        </w:rPr>
      </w:pPr>
      <w:r w:rsidRPr="00664BC5">
        <w:rPr>
          <w:rFonts w:ascii="Times New Roman" w:hAnsi="Times New Roman" w:cs="Times New Roman"/>
          <w:sz w:val="24"/>
          <w:szCs w:val="20"/>
        </w:rPr>
        <w:t xml:space="preserve">Impormegatex </w:t>
      </w:r>
    </w:p>
    <w:p w:rsidR="007A2827" w:rsidRPr="00664BC5" w:rsidRDefault="007A2827" w:rsidP="00C02592">
      <w:pPr>
        <w:spacing w:after="0" w:line="360" w:lineRule="auto"/>
        <w:jc w:val="both"/>
        <w:rPr>
          <w:rFonts w:ascii="Times New Roman" w:hAnsi="Times New Roman" w:cs="Times New Roman"/>
        </w:rPr>
      </w:pPr>
      <w:r w:rsidRPr="00664BC5">
        <w:rPr>
          <w:rFonts w:ascii="Times New Roman" w:hAnsi="Times New Roman" w:cs="Times New Roman"/>
          <w:noProof/>
          <w:lang w:val="es-EC" w:eastAsia="es-EC"/>
        </w:rPr>
        <w:drawing>
          <wp:inline distT="0" distB="0" distL="0" distR="0" wp14:anchorId="41BB7040" wp14:editId="4ECE0C2F">
            <wp:extent cx="3601582" cy="1868557"/>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IMPORMEGATEX-didostec.png"/>
                    <pic:cNvPicPr/>
                  </pic:nvPicPr>
                  <pic:blipFill rotWithShape="1">
                    <a:blip r:embed="rId21">
                      <a:extLst>
                        <a:ext uri="{28A0092B-C50C-407E-A947-70E740481C1C}">
                          <a14:useLocalDpi xmlns:a14="http://schemas.microsoft.com/office/drawing/2010/main" val="0"/>
                        </a:ext>
                      </a:extLst>
                    </a:blip>
                    <a:srcRect b="5655"/>
                    <a:stretch/>
                  </pic:blipFill>
                  <pic:spPr bwMode="auto">
                    <a:xfrm>
                      <a:off x="0" y="0"/>
                      <a:ext cx="3602438" cy="1869001"/>
                    </a:xfrm>
                    <a:prstGeom prst="rect">
                      <a:avLst/>
                    </a:prstGeom>
                    <a:ln>
                      <a:noFill/>
                    </a:ln>
                    <a:extLst>
                      <a:ext uri="{53640926-AAD7-44D8-BBD7-CCE9431645EC}">
                        <a14:shadowObscured xmlns:a14="http://schemas.microsoft.com/office/drawing/2010/main"/>
                      </a:ext>
                    </a:extLst>
                  </pic:spPr>
                </pic:pic>
              </a:graphicData>
            </a:graphic>
          </wp:inline>
        </w:drawing>
      </w:r>
    </w:p>
    <w:p w:rsidR="007A2827" w:rsidRPr="006F4DB8" w:rsidRDefault="00232547" w:rsidP="00C02592">
      <w:pPr>
        <w:pStyle w:val="Epgrafe"/>
        <w:spacing w:after="0" w:line="360" w:lineRule="auto"/>
        <w:jc w:val="both"/>
        <w:rPr>
          <w:rFonts w:ascii="Times New Roman" w:hAnsi="Times New Roman" w:cs="Times New Roman"/>
          <w:i w:val="0"/>
          <w:color w:val="auto"/>
          <w:sz w:val="20"/>
          <w:szCs w:val="20"/>
        </w:rPr>
      </w:pPr>
      <w:bookmarkStart w:id="47" w:name="_Toc534293135"/>
      <w:r w:rsidRPr="006F4DB8">
        <w:rPr>
          <w:rFonts w:ascii="Times New Roman" w:hAnsi="Times New Roman" w:cs="Times New Roman"/>
          <w:i w:val="0"/>
          <w:color w:val="auto"/>
          <w:sz w:val="20"/>
          <w:szCs w:val="20"/>
        </w:rPr>
        <w:t xml:space="preserve">Figura </w:t>
      </w:r>
      <w:r w:rsidRPr="006F4DB8">
        <w:rPr>
          <w:rFonts w:ascii="Times New Roman" w:hAnsi="Times New Roman" w:cs="Times New Roman"/>
          <w:i w:val="0"/>
          <w:color w:val="auto"/>
          <w:sz w:val="20"/>
          <w:szCs w:val="20"/>
        </w:rPr>
        <w:fldChar w:fldCharType="begin"/>
      </w:r>
      <w:r w:rsidRPr="006F4DB8">
        <w:rPr>
          <w:rFonts w:ascii="Times New Roman" w:hAnsi="Times New Roman" w:cs="Times New Roman"/>
          <w:i w:val="0"/>
          <w:color w:val="auto"/>
          <w:sz w:val="20"/>
          <w:szCs w:val="20"/>
        </w:rPr>
        <w:instrText xml:space="preserve"> SEQ Figura \* ARABIC </w:instrText>
      </w:r>
      <w:r w:rsidRPr="006F4DB8">
        <w:rPr>
          <w:rFonts w:ascii="Times New Roman" w:hAnsi="Times New Roman" w:cs="Times New Roman"/>
          <w:i w:val="0"/>
          <w:color w:val="auto"/>
          <w:sz w:val="20"/>
          <w:szCs w:val="20"/>
        </w:rPr>
        <w:fldChar w:fldCharType="separate"/>
      </w:r>
      <w:r w:rsidR="009E0FF8" w:rsidRPr="006F4DB8">
        <w:rPr>
          <w:rFonts w:ascii="Times New Roman" w:hAnsi="Times New Roman" w:cs="Times New Roman"/>
          <w:i w:val="0"/>
          <w:noProof/>
          <w:color w:val="auto"/>
          <w:sz w:val="20"/>
          <w:szCs w:val="20"/>
        </w:rPr>
        <w:t>6</w:t>
      </w:r>
      <w:bookmarkEnd w:id="47"/>
      <w:r w:rsidRPr="006F4DB8">
        <w:rPr>
          <w:rFonts w:ascii="Times New Roman" w:hAnsi="Times New Roman" w:cs="Times New Roman"/>
          <w:i w:val="0"/>
          <w:color w:val="auto"/>
          <w:sz w:val="20"/>
          <w:szCs w:val="20"/>
        </w:rPr>
        <w:fldChar w:fldCharType="end"/>
      </w:r>
    </w:p>
    <w:p w:rsidR="00AE315A" w:rsidRPr="006F4DB8" w:rsidRDefault="00AE315A" w:rsidP="00C02592">
      <w:pPr>
        <w:pStyle w:val="Lista5"/>
        <w:spacing w:after="0" w:line="360" w:lineRule="auto"/>
        <w:ind w:left="0" w:firstLine="0"/>
        <w:jc w:val="both"/>
        <w:rPr>
          <w:rFonts w:ascii="Times New Roman" w:hAnsi="Times New Roman" w:cs="Times New Roman"/>
          <w:sz w:val="20"/>
          <w:szCs w:val="20"/>
        </w:rPr>
      </w:pPr>
      <w:bookmarkStart w:id="48" w:name="_Toc534292628"/>
      <w:r w:rsidRPr="006F4DB8">
        <w:rPr>
          <w:rFonts w:ascii="Times New Roman" w:hAnsi="Times New Roman" w:cs="Times New Roman"/>
          <w:sz w:val="20"/>
          <w:szCs w:val="20"/>
        </w:rPr>
        <w:t>Fuente: Empresa Impormegatex</w:t>
      </w:r>
    </w:p>
    <w:p w:rsidR="00AE315A" w:rsidRPr="00664BC5" w:rsidRDefault="00AE315A" w:rsidP="00664BC5">
      <w:pPr>
        <w:spacing w:after="0" w:line="360" w:lineRule="auto"/>
        <w:jc w:val="both"/>
        <w:rPr>
          <w:rFonts w:ascii="Times New Roman" w:hAnsi="Times New Roman" w:cs="Times New Roman"/>
          <w:sz w:val="24"/>
          <w:szCs w:val="24"/>
        </w:rPr>
      </w:pPr>
    </w:p>
    <w:p w:rsidR="007A2827" w:rsidRPr="006F4DB8" w:rsidRDefault="007A2827" w:rsidP="00664BC5">
      <w:pPr>
        <w:pStyle w:val="Textoindependiente"/>
        <w:spacing w:after="0" w:line="360" w:lineRule="auto"/>
        <w:jc w:val="both"/>
        <w:rPr>
          <w:rFonts w:ascii="Times New Roman" w:hAnsi="Times New Roman" w:cs="Times New Roman"/>
          <w:sz w:val="24"/>
        </w:rPr>
      </w:pPr>
      <w:r w:rsidRPr="006F4DB8">
        <w:rPr>
          <w:rFonts w:ascii="Times New Roman" w:hAnsi="Times New Roman" w:cs="Times New Roman"/>
          <w:sz w:val="24"/>
        </w:rPr>
        <w:t>Dirección: Abdon Calderón y García Moreno</w:t>
      </w:r>
      <w:bookmarkEnd w:id="48"/>
    </w:p>
    <w:p w:rsidR="006F4DB8" w:rsidRPr="00664BC5" w:rsidRDefault="006F4DB8" w:rsidP="00664BC5">
      <w:pPr>
        <w:pStyle w:val="Textoindependiente"/>
        <w:spacing w:after="0" w:line="360" w:lineRule="auto"/>
        <w:jc w:val="both"/>
        <w:rPr>
          <w:rFonts w:ascii="Times New Roman" w:hAnsi="Times New Roman" w:cs="Times New Roman"/>
        </w:rPr>
      </w:pPr>
    </w:p>
    <w:p w:rsidR="007A2827" w:rsidRPr="00664BC5" w:rsidRDefault="00AE315A" w:rsidP="00E678DD">
      <w:pPr>
        <w:pStyle w:val="Prrafodelista"/>
        <w:numPr>
          <w:ilvl w:val="0"/>
          <w:numId w:val="46"/>
        </w:numPr>
        <w:spacing w:after="0" w:line="360" w:lineRule="auto"/>
        <w:ind w:left="0" w:hanging="142"/>
        <w:jc w:val="both"/>
        <w:rPr>
          <w:rFonts w:ascii="Times New Roman" w:hAnsi="Times New Roman" w:cs="Times New Roman"/>
          <w:sz w:val="24"/>
          <w:szCs w:val="24"/>
        </w:rPr>
      </w:pPr>
      <w:r w:rsidRPr="00664BC5">
        <w:rPr>
          <w:rFonts w:ascii="Times New Roman" w:hAnsi="Times New Roman" w:cs="Times New Roman"/>
          <w:sz w:val="24"/>
          <w:szCs w:val="24"/>
        </w:rPr>
        <w:t>Megaandino</w:t>
      </w:r>
    </w:p>
    <w:p w:rsidR="00AE315A" w:rsidRPr="00664BC5" w:rsidRDefault="00AE315A" w:rsidP="00664BC5">
      <w:pPr>
        <w:pStyle w:val="Prrafodelista"/>
        <w:spacing w:after="0" w:line="360" w:lineRule="auto"/>
        <w:ind w:left="0"/>
        <w:jc w:val="both"/>
        <w:rPr>
          <w:rFonts w:ascii="Times New Roman" w:hAnsi="Times New Roman" w:cs="Times New Roman"/>
          <w:sz w:val="24"/>
          <w:szCs w:val="24"/>
        </w:rPr>
      </w:pPr>
    </w:p>
    <w:p w:rsidR="007A2827" w:rsidRPr="006F4DB8" w:rsidRDefault="007A2827" w:rsidP="006F4DB8">
      <w:pPr>
        <w:pStyle w:val="Lista5"/>
        <w:spacing w:after="0" w:line="360" w:lineRule="auto"/>
        <w:ind w:hanging="1415"/>
        <w:jc w:val="both"/>
        <w:rPr>
          <w:rFonts w:ascii="Times New Roman" w:hAnsi="Times New Roman" w:cs="Times New Roman"/>
          <w:sz w:val="24"/>
          <w:lang w:eastAsia="es-EC"/>
        </w:rPr>
      </w:pPr>
      <w:r w:rsidRPr="006F4DB8">
        <w:rPr>
          <w:rFonts w:ascii="Times New Roman" w:hAnsi="Times New Roman" w:cs="Times New Roman"/>
          <w:sz w:val="24"/>
        </w:rPr>
        <w:t>Dirección:</w:t>
      </w:r>
      <w:r w:rsidRPr="006F4DB8">
        <w:rPr>
          <w:rFonts w:ascii="Times New Roman" w:hAnsi="Times New Roman" w:cs="Times New Roman"/>
          <w:b/>
          <w:sz w:val="24"/>
        </w:rPr>
        <w:t xml:space="preserve"> </w:t>
      </w:r>
      <w:r w:rsidRPr="006F4DB8">
        <w:rPr>
          <w:rFonts w:ascii="Times New Roman" w:hAnsi="Times New Roman" w:cs="Times New Roman"/>
          <w:sz w:val="24"/>
          <w:shd w:val="clear" w:color="auto" w:fill="FFFFFF"/>
          <w:lang w:eastAsia="es-EC"/>
        </w:rPr>
        <w:t>Brasil 482 Caicedo Edificio Colinas Del Tennis</w:t>
      </w:r>
    </w:p>
    <w:p w:rsidR="007A2827" w:rsidRPr="006F4DB8" w:rsidRDefault="007A2827" w:rsidP="006F4DB8">
      <w:pPr>
        <w:pStyle w:val="Lista5"/>
        <w:spacing w:after="0" w:line="360" w:lineRule="auto"/>
        <w:ind w:hanging="1415"/>
        <w:jc w:val="both"/>
        <w:rPr>
          <w:rFonts w:ascii="Times New Roman" w:hAnsi="Times New Roman" w:cs="Times New Roman"/>
          <w:sz w:val="24"/>
          <w:lang w:eastAsia="es-EC"/>
        </w:rPr>
      </w:pPr>
      <w:r w:rsidRPr="006F4DB8">
        <w:rPr>
          <w:rFonts w:ascii="Times New Roman" w:hAnsi="Times New Roman" w:cs="Times New Roman"/>
          <w:sz w:val="24"/>
          <w:lang w:eastAsia="es-EC"/>
        </w:rPr>
        <w:t xml:space="preserve">Quito </w:t>
      </w:r>
      <w:r w:rsidR="006F4DB8" w:rsidRPr="006F4DB8">
        <w:rPr>
          <w:rFonts w:ascii="Times New Roman" w:hAnsi="Times New Roman" w:cs="Times New Roman"/>
          <w:sz w:val="24"/>
          <w:lang w:eastAsia="es-EC"/>
        </w:rPr>
        <w:t>–</w:t>
      </w:r>
      <w:r w:rsidRPr="006F4DB8">
        <w:rPr>
          <w:rFonts w:ascii="Times New Roman" w:hAnsi="Times New Roman" w:cs="Times New Roman"/>
          <w:sz w:val="24"/>
          <w:lang w:eastAsia="es-EC"/>
        </w:rPr>
        <w:t xml:space="preserve"> Pichincha</w:t>
      </w:r>
    </w:p>
    <w:p w:rsidR="006F4DB8" w:rsidRPr="006F4DB8" w:rsidRDefault="006F4DB8" w:rsidP="00664BC5">
      <w:pPr>
        <w:pStyle w:val="Lista5"/>
        <w:spacing w:after="0" w:line="360" w:lineRule="auto"/>
        <w:jc w:val="both"/>
        <w:rPr>
          <w:rFonts w:ascii="Times New Roman" w:hAnsi="Times New Roman" w:cs="Times New Roman"/>
          <w:sz w:val="24"/>
          <w:lang w:eastAsia="es-EC"/>
        </w:rPr>
      </w:pPr>
    </w:p>
    <w:p w:rsidR="007A2827" w:rsidRPr="006F4DB8" w:rsidRDefault="007A2827" w:rsidP="00E678DD">
      <w:pPr>
        <w:pStyle w:val="Subttulo"/>
        <w:numPr>
          <w:ilvl w:val="3"/>
          <w:numId w:val="37"/>
        </w:numPr>
        <w:spacing w:before="0" w:after="0" w:line="360" w:lineRule="auto"/>
        <w:ind w:left="0" w:firstLine="0"/>
        <w:rPr>
          <w:b w:val="0"/>
          <w:szCs w:val="24"/>
        </w:rPr>
      </w:pPr>
      <w:bookmarkStart w:id="49" w:name="_Toc534292630"/>
      <w:bookmarkStart w:id="50" w:name="_Toc536717155"/>
      <w:r w:rsidRPr="006F4DB8">
        <w:rPr>
          <w:b w:val="0"/>
          <w:szCs w:val="24"/>
        </w:rPr>
        <w:t>Proveedores</w:t>
      </w:r>
      <w:bookmarkEnd w:id="49"/>
      <w:bookmarkEnd w:id="50"/>
    </w:p>
    <w:p w:rsidR="007A2827" w:rsidRPr="006F4DB8" w:rsidRDefault="007A2827" w:rsidP="00664BC5">
      <w:pPr>
        <w:pStyle w:val="Prrafodelista"/>
        <w:spacing w:after="0" w:line="360" w:lineRule="auto"/>
        <w:ind w:left="0"/>
        <w:jc w:val="both"/>
        <w:rPr>
          <w:rFonts w:ascii="Times New Roman" w:hAnsi="Times New Roman" w:cs="Times New Roman"/>
          <w:sz w:val="24"/>
          <w:szCs w:val="24"/>
        </w:rPr>
      </w:pPr>
    </w:p>
    <w:p w:rsidR="007A2827" w:rsidRPr="006F4DB8" w:rsidRDefault="007A2827" w:rsidP="006F4DB8">
      <w:pPr>
        <w:pStyle w:val="Continuarlista4"/>
        <w:spacing w:after="0" w:line="360" w:lineRule="auto"/>
        <w:ind w:left="0"/>
        <w:jc w:val="both"/>
        <w:rPr>
          <w:rFonts w:ascii="Times New Roman" w:hAnsi="Times New Roman" w:cs="Times New Roman"/>
          <w:sz w:val="24"/>
          <w:szCs w:val="24"/>
        </w:rPr>
      </w:pPr>
      <w:r w:rsidRPr="006F4DB8">
        <w:rPr>
          <w:rFonts w:ascii="Times New Roman" w:hAnsi="Times New Roman" w:cs="Times New Roman"/>
          <w:sz w:val="24"/>
          <w:szCs w:val="24"/>
        </w:rPr>
        <w:lastRenderedPageBreak/>
        <w:t>Negociamos con empresas internacionales que tienen una matriz en el territorio nacional por lo cual se obtiene una facilidad al comunicarnos y la negociación es directa y confiable.</w:t>
      </w:r>
    </w:p>
    <w:p w:rsidR="007A2827" w:rsidRPr="00C02592" w:rsidRDefault="007A2827" w:rsidP="006F4DB8">
      <w:pPr>
        <w:pStyle w:val="Continuarlista4"/>
        <w:spacing w:after="0" w:line="360" w:lineRule="auto"/>
        <w:ind w:left="0"/>
        <w:jc w:val="both"/>
        <w:rPr>
          <w:rFonts w:ascii="Times New Roman" w:hAnsi="Times New Roman" w:cs="Times New Roman"/>
          <w:sz w:val="24"/>
        </w:rPr>
      </w:pPr>
      <w:r w:rsidRPr="00C02592">
        <w:rPr>
          <w:rFonts w:ascii="Times New Roman" w:hAnsi="Times New Roman" w:cs="Times New Roman"/>
          <w:sz w:val="24"/>
        </w:rPr>
        <w:t xml:space="preserve">Al ser una empresa con </w:t>
      </w:r>
      <w:r w:rsidR="00DC5F5B" w:rsidRPr="00C02592">
        <w:rPr>
          <w:rFonts w:ascii="Times New Roman" w:hAnsi="Times New Roman" w:cs="Times New Roman"/>
          <w:sz w:val="24"/>
        </w:rPr>
        <w:t>gran variedad</w:t>
      </w:r>
      <w:r w:rsidRPr="00C02592">
        <w:rPr>
          <w:rFonts w:ascii="Times New Roman" w:hAnsi="Times New Roman" w:cs="Times New Roman"/>
          <w:sz w:val="24"/>
        </w:rPr>
        <w:t xml:space="preserve"> de productos incrementan el valor de los mismos y muchas veces no son éticos en sus entregas ni en sus precios, como por ejemplo siendo defectuoso en la entrega de sus pedidos, no teniendo un trato correcto con sus clientes.</w:t>
      </w:r>
    </w:p>
    <w:p w:rsidR="006F4DB8" w:rsidRPr="00664BC5" w:rsidRDefault="006F4DB8" w:rsidP="006F4DB8">
      <w:pPr>
        <w:pStyle w:val="Continuarlista4"/>
        <w:spacing w:after="0" w:line="360" w:lineRule="auto"/>
        <w:ind w:left="0"/>
        <w:jc w:val="both"/>
        <w:rPr>
          <w:rFonts w:ascii="Times New Roman" w:hAnsi="Times New Roman" w:cs="Times New Roman"/>
        </w:rPr>
      </w:pPr>
    </w:p>
    <w:p w:rsidR="007A2827" w:rsidRPr="00C02592" w:rsidRDefault="007A2827" w:rsidP="006F4DB8">
      <w:pPr>
        <w:pStyle w:val="Continuarlista4"/>
        <w:spacing w:after="0" w:line="360" w:lineRule="auto"/>
        <w:ind w:left="0"/>
        <w:jc w:val="both"/>
        <w:rPr>
          <w:rFonts w:ascii="Times New Roman" w:hAnsi="Times New Roman" w:cs="Times New Roman"/>
          <w:sz w:val="24"/>
        </w:rPr>
      </w:pPr>
      <w:r w:rsidRPr="00C02592">
        <w:rPr>
          <w:rFonts w:ascii="Times New Roman" w:hAnsi="Times New Roman" w:cs="Times New Roman"/>
          <w:sz w:val="24"/>
        </w:rPr>
        <w:t>Nuestra empresa es muy particular ya que muchos de nuestros competidores son nuestros mismos proveedores.</w:t>
      </w:r>
    </w:p>
    <w:p w:rsidR="006F4DB8" w:rsidRPr="00C02592" w:rsidRDefault="006F4DB8" w:rsidP="006F4DB8">
      <w:pPr>
        <w:pStyle w:val="Continuarlista4"/>
        <w:spacing w:after="0" w:line="360" w:lineRule="auto"/>
        <w:ind w:left="0"/>
        <w:jc w:val="both"/>
        <w:rPr>
          <w:rFonts w:ascii="Times New Roman" w:hAnsi="Times New Roman" w:cs="Times New Roman"/>
          <w:sz w:val="24"/>
        </w:rPr>
      </w:pPr>
    </w:p>
    <w:p w:rsidR="007A2827" w:rsidRPr="00C02592" w:rsidRDefault="007A2827" w:rsidP="006F4DB8">
      <w:pPr>
        <w:pStyle w:val="Continuarlista4"/>
        <w:spacing w:after="0" w:line="360" w:lineRule="auto"/>
        <w:ind w:left="0"/>
        <w:jc w:val="both"/>
        <w:rPr>
          <w:rFonts w:ascii="Times New Roman" w:hAnsi="Times New Roman" w:cs="Times New Roman"/>
          <w:sz w:val="24"/>
        </w:rPr>
      </w:pPr>
      <w:r w:rsidRPr="00C02592">
        <w:rPr>
          <w:rFonts w:ascii="Times New Roman" w:hAnsi="Times New Roman" w:cs="Times New Roman"/>
          <w:sz w:val="24"/>
        </w:rPr>
        <w:t xml:space="preserve">Entre los principales proveedores que </w:t>
      </w:r>
      <w:r w:rsidR="00DC5F5B" w:rsidRPr="00C02592">
        <w:rPr>
          <w:rFonts w:ascii="Times New Roman" w:hAnsi="Times New Roman" w:cs="Times New Roman"/>
          <w:sz w:val="24"/>
        </w:rPr>
        <w:t>también son nuestros consumidores son:</w:t>
      </w:r>
    </w:p>
    <w:p w:rsidR="006F4DB8" w:rsidRPr="00664BC5" w:rsidRDefault="006F4DB8" w:rsidP="006F4DB8">
      <w:pPr>
        <w:pStyle w:val="Continuarlista4"/>
        <w:spacing w:after="0" w:line="360" w:lineRule="auto"/>
        <w:ind w:left="0"/>
        <w:jc w:val="both"/>
        <w:rPr>
          <w:rFonts w:ascii="Times New Roman" w:hAnsi="Times New Roman" w:cs="Times New Roman"/>
        </w:rPr>
      </w:pPr>
    </w:p>
    <w:p w:rsidR="007A2827" w:rsidRPr="00664BC5" w:rsidRDefault="007A2827" w:rsidP="00E678DD">
      <w:pPr>
        <w:pStyle w:val="Prrafodelista"/>
        <w:numPr>
          <w:ilvl w:val="0"/>
          <w:numId w:val="38"/>
        </w:numPr>
        <w:spacing w:after="0" w:line="360" w:lineRule="auto"/>
        <w:ind w:hanging="720"/>
        <w:jc w:val="both"/>
        <w:rPr>
          <w:rFonts w:ascii="Times New Roman" w:hAnsi="Times New Roman" w:cs="Times New Roman"/>
          <w:sz w:val="24"/>
        </w:rPr>
      </w:pPr>
      <w:r w:rsidRPr="00664BC5">
        <w:rPr>
          <w:rFonts w:ascii="Times New Roman" w:hAnsi="Times New Roman" w:cs="Times New Roman"/>
          <w:sz w:val="24"/>
        </w:rPr>
        <w:t>Neymatex</w:t>
      </w:r>
    </w:p>
    <w:p w:rsidR="007A2827" w:rsidRPr="00745778" w:rsidRDefault="007A2827" w:rsidP="00745778">
      <w:pPr>
        <w:spacing w:after="0" w:line="360" w:lineRule="auto"/>
        <w:jc w:val="both"/>
        <w:rPr>
          <w:rFonts w:ascii="Times New Roman" w:hAnsi="Times New Roman" w:cs="Times New Roman"/>
          <w:sz w:val="20"/>
          <w:szCs w:val="20"/>
        </w:rPr>
      </w:pPr>
      <w:r w:rsidRPr="00745778">
        <w:rPr>
          <w:rFonts w:ascii="Times New Roman" w:hAnsi="Times New Roman" w:cs="Times New Roman"/>
          <w:noProof/>
          <w:sz w:val="20"/>
          <w:szCs w:val="20"/>
          <w:lang w:val="es-EC" w:eastAsia="es-EC"/>
        </w:rPr>
        <w:drawing>
          <wp:inline distT="0" distB="0" distL="0" distR="0" wp14:anchorId="51B6451C" wp14:editId="58861B70">
            <wp:extent cx="2142739" cy="124211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escarga.png"/>
                    <pic:cNvPicPr/>
                  </pic:nvPicPr>
                  <pic:blipFill rotWithShape="1">
                    <a:blip r:embed="rId20">
                      <a:extLst>
                        <a:ext uri="{28A0092B-C50C-407E-A947-70E740481C1C}">
                          <a14:useLocalDpi xmlns:a14="http://schemas.microsoft.com/office/drawing/2010/main" val="0"/>
                        </a:ext>
                      </a:extLst>
                    </a:blip>
                    <a:srcRect t="13452" b="28580"/>
                    <a:stretch/>
                  </pic:blipFill>
                  <pic:spPr bwMode="auto">
                    <a:xfrm>
                      <a:off x="0" y="0"/>
                      <a:ext cx="2143125" cy="1242339"/>
                    </a:xfrm>
                    <a:prstGeom prst="rect">
                      <a:avLst/>
                    </a:prstGeom>
                    <a:ln>
                      <a:noFill/>
                    </a:ln>
                    <a:extLst>
                      <a:ext uri="{53640926-AAD7-44D8-BBD7-CCE9431645EC}">
                        <a14:shadowObscured xmlns:a14="http://schemas.microsoft.com/office/drawing/2010/main"/>
                      </a:ext>
                    </a:extLst>
                  </pic:spPr>
                </pic:pic>
              </a:graphicData>
            </a:graphic>
          </wp:inline>
        </w:drawing>
      </w:r>
    </w:p>
    <w:p w:rsidR="00DC5F5B" w:rsidRPr="00745778" w:rsidRDefault="00BA3354" w:rsidP="00745778">
      <w:pPr>
        <w:pStyle w:val="Epgrafe"/>
        <w:spacing w:after="0" w:line="360" w:lineRule="auto"/>
        <w:jc w:val="both"/>
        <w:rPr>
          <w:rFonts w:ascii="Times New Roman" w:hAnsi="Times New Roman" w:cs="Times New Roman"/>
          <w:i w:val="0"/>
          <w:color w:val="auto"/>
          <w:sz w:val="20"/>
          <w:szCs w:val="20"/>
        </w:rPr>
      </w:pPr>
      <w:bookmarkStart w:id="51" w:name="_Toc534293136"/>
      <w:r w:rsidRPr="00745778">
        <w:rPr>
          <w:rFonts w:ascii="Times New Roman" w:hAnsi="Times New Roman" w:cs="Times New Roman"/>
          <w:i w:val="0"/>
          <w:color w:val="auto"/>
          <w:sz w:val="20"/>
          <w:szCs w:val="20"/>
        </w:rPr>
        <w:t xml:space="preserve">Figura </w:t>
      </w:r>
      <w:r w:rsidRPr="00745778">
        <w:rPr>
          <w:rFonts w:ascii="Times New Roman" w:hAnsi="Times New Roman" w:cs="Times New Roman"/>
          <w:i w:val="0"/>
          <w:color w:val="auto"/>
          <w:sz w:val="20"/>
          <w:szCs w:val="20"/>
        </w:rPr>
        <w:fldChar w:fldCharType="begin"/>
      </w:r>
      <w:r w:rsidRPr="00745778">
        <w:rPr>
          <w:rFonts w:ascii="Times New Roman" w:hAnsi="Times New Roman" w:cs="Times New Roman"/>
          <w:i w:val="0"/>
          <w:color w:val="auto"/>
          <w:sz w:val="20"/>
          <w:szCs w:val="20"/>
        </w:rPr>
        <w:instrText xml:space="preserve"> SEQ Figura \* ARABIC </w:instrText>
      </w:r>
      <w:r w:rsidRPr="00745778">
        <w:rPr>
          <w:rFonts w:ascii="Times New Roman" w:hAnsi="Times New Roman" w:cs="Times New Roman"/>
          <w:i w:val="0"/>
          <w:color w:val="auto"/>
          <w:sz w:val="20"/>
          <w:szCs w:val="20"/>
        </w:rPr>
        <w:fldChar w:fldCharType="separate"/>
      </w:r>
      <w:r w:rsidR="009E0FF8" w:rsidRPr="00745778">
        <w:rPr>
          <w:rFonts w:ascii="Times New Roman" w:hAnsi="Times New Roman" w:cs="Times New Roman"/>
          <w:i w:val="0"/>
          <w:noProof/>
          <w:color w:val="auto"/>
          <w:sz w:val="20"/>
          <w:szCs w:val="20"/>
        </w:rPr>
        <w:t>7</w:t>
      </w:r>
      <w:bookmarkEnd w:id="51"/>
      <w:r w:rsidRPr="00745778">
        <w:rPr>
          <w:rFonts w:ascii="Times New Roman" w:hAnsi="Times New Roman" w:cs="Times New Roman"/>
          <w:i w:val="0"/>
          <w:color w:val="auto"/>
          <w:sz w:val="20"/>
          <w:szCs w:val="20"/>
        </w:rPr>
        <w:fldChar w:fldCharType="end"/>
      </w:r>
    </w:p>
    <w:p w:rsidR="00BA3354" w:rsidRPr="00745778" w:rsidRDefault="00BA3354" w:rsidP="00C02592">
      <w:pPr>
        <w:pStyle w:val="Lista2"/>
        <w:spacing w:after="0" w:line="360" w:lineRule="auto"/>
        <w:ind w:left="0" w:firstLine="0"/>
        <w:jc w:val="both"/>
        <w:rPr>
          <w:rFonts w:ascii="Times New Roman" w:hAnsi="Times New Roman" w:cs="Times New Roman"/>
          <w:sz w:val="20"/>
          <w:szCs w:val="20"/>
        </w:rPr>
      </w:pPr>
      <w:r w:rsidRPr="00745778">
        <w:rPr>
          <w:rFonts w:ascii="Times New Roman" w:hAnsi="Times New Roman" w:cs="Times New Roman"/>
          <w:sz w:val="20"/>
          <w:szCs w:val="20"/>
        </w:rPr>
        <w:t xml:space="preserve">Fuente: </w:t>
      </w:r>
      <w:sdt>
        <w:sdtPr>
          <w:rPr>
            <w:rFonts w:ascii="Times New Roman" w:hAnsi="Times New Roman" w:cs="Times New Roman"/>
            <w:sz w:val="20"/>
            <w:szCs w:val="20"/>
          </w:rPr>
          <w:id w:val="-1425102387"/>
          <w:citation/>
        </w:sdtPr>
        <w:sdtEndPr/>
        <w:sdtContent>
          <w:r w:rsidRPr="00745778">
            <w:rPr>
              <w:rFonts w:ascii="Times New Roman" w:hAnsi="Times New Roman" w:cs="Times New Roman"/>
              <w:sz w:val="20"/>
              <w:szCs w:val="20"/>
            </w:rPr>
            <w:fldChar w:fldCharType="begin"/>
          </w:r>
          <w:r w:rsidRPr="00745778">
            <w:rPr>
              <w:rFonts w:ascii="Times New Roman" w:hAnsi="Times New Roman" w:cs="Times New Roman"/>
              <w:sz w:val="20"/>
              <w:szCs w:val="20"/>
              <w:lang w:val="es-EC"/>
            </w:rPr>
            <w:instrText xml:space="preserve"> CITATION Ney \l 12298 </w:instrText>
          </w:r>
          <w:r w:rsidRPr="00745778">
            <w:rPr>
              <w:rFonts w:ascii="Times New Roman" w:hAnsi="Times New Roman" w:cs="Times New Roman"/>
              <w:sz w:val="20"/>
              <w:szCs w:val="20"/>
            </w:rPr>
            <w:fldChar w:fldCharType="separate"/>
          </w:r>
          <w:r w:rsidRPr="00745778">
            <w:rPr>
              <w:rFonts w:ascii="Times New Roman" w:hAnsi="Times New Roman" w:cs="Times New Roman"/>
              <w:noProof/>
              <w:sz w:val="20"/>
              <w:szCs w:val="20"/>
              <w:lang w:val="es-EC"/>
            </w:rPr>
            <w:t>(Neymatex, s.f.)</w:t>
          </w:r>
          <w:r w:rsidRPr="00745778">
            <w:rPr>
              <w:rFonts w:ascii="Times New Roman" w:hAnsi="Times New Roman" w:cs="Times New Roman"/>
              <w:sz w:val="20"/>
              <w:szCs w:val="20"/>
            </w:rPr>
            <w:fldChar w:fldCharType="end"/>
          </w:r>
        </w:sdtContent>
      </w:sdt>
    </w:p>
    <w:p w:rsidR="00DC5F5B" w:rsidRPr="00664BC5" w:rsidRDefault="00DC5F5B" w:rsidP="00664BC5">
      <w:pPr>
        <w:spacing w:after="0" w:line="360" w:lineRule="auto"/>
        <w:jc w:val="both"/>
        <w:rPr>
          <w:rFonts w:ascii="Times New Roman" w:hAnsi="Times New Roman" w:cs="Times New Roman"/>
          <w:sz w:val="24"/>
        </w:rPr>
      </w:pPr>
    </w:p>
    <w:p w:rsidR="00BA3354" w:rsidRPr="00664BC5" w:rsidRDefault="007A2827" w:rsidP="00745778">
      <w:pPr>
        <w:pStyle w:val="Textoindependiente"/>
        <w:spacing w:after="0" w:line="360" w:lineRule="auto"/>
        <w:jc w:val="both"/>
        <w:rPr>
          <w:rFonts w:ascii="Times New Roman" w:hAnsi="Times New Roman" w:cs="Times New Roman"/>
          <w:sz w:val="24"/>
        </w:rPr>
      </w:pPr>
      <w:r w:rsidRPr="00745778">
        <w:rPr>
          <w:rFonts w:ascii="Times New Roman" w:hAnsi="Times New Roman" w:cs="Times New Roman"/>
          <w:sz w:val="24"/>
        </w:rPr>
        <w:t xml:space="preserve">Dirección: Guayaquil. Lot. Santa Cecilia 1era calle Sola 1. Sector Prosperina. </w:t>
      </w:r>
    </w:p>
    <w:p w:rsidR="007A2827" w:rsidRPr="00664BC5" w:rsidRDefault="007A2827" w:rsidP="00664BC5">
      <w:pPr>
        <w:spacing w:after="0" w:line="360" w:lineRule="auto"/>
        <w:jc w:val="both"/>
        <w:rPr>
          <w:rFonts w:ascii="Times New Roman" w:hAnsi="Times New Roman" w:cs="Times New Roman"/>
          <w:sz w:val="24"/>
        </w:rPr>
      </w:pPr>
    </w:p>
    <w:p w:rsidR="007A2827" w:rsidRPr="00664BC5" w:rsidRDefault="007A2827" w:rsidP="00E678DD">
      <w:pPr>
        <w:pStyle w:val="Prrafodelista"/>
        <w:numPr>
          <w:ilvl w:val="0"/>
          <w:numId w:val="38"/>
        </w:numPr>
        <w:spacing w:after="0" w:line="360" w:lineRule="auto"/>
        <w:ind w:hanging="720"/>
        <w:jc w:val="both"/>
        <w:rPr>
          <w:rFonts w:ascii="Times New Roman" w:hAnsi="Times New Roman" w:cs="Times New Roman"/>
          <w:sz w:val="24"/>
        </w:rPr>
      </w:pPr>
      <w:r w:rsidRPr="00664BC5">
        <w:rPr>
          <w:rFonts w:ascii="Times New Roman" w:hAnsi="Times New Roman" w:cs="Times New Roman"/>
          <w:sz w:val="24"/>
        </w:rPr>
        <w:t>Impormegatex</w:t>
      </w:r>
    </w:p>
    <w:p w:rsidR="007A2827" w:rsidRPr="00745778" w:rsidRDefault="007A2827" w:rsidP="00664BC5">
      <w:pPr>
        <w:spacing w:after="0" w:line="360" w:lineRule="auto"/>
        <w:jc w:val="both"/>
        <w:rPr>
          <w:rFonts w:ascii="Times New Roman" w:hAnsi="Times New Roman" w:cs="Times New Roman"/>
          <w:sz w:val="20"/>
          <w:szCs w:val="20"/>
        </w:rPr>
      </w:pPr>
      <w:r w:rsidRPr="00745778">
        <w:rPr>
          <w:rFonts w:ascii="Times New Roman" w:hAnsi="Times New Roman" w:cs="Times New Roman"/>
          <w:noProof/>
          <w:sz w:val="20"/>
          <w:szCs w:val="20"/>
          <w:lang w:val="es-EC" w:eastAsia="es-EC"/>
        </w:rPr>
        <w:drawing>
          <wp:inline distT="0" distB="0" distL="0" distR="0" wp14:anchorId="2BD7707B" wp14:editId="0302DB88">
            <wp:extent cx="3602438" cy="1981036"/>
            <wp:effectExtent l="0" t="0" r="0" b="63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IMPORMEGATEX-didostec.png"/>
                    <pic:cNvPicPr/>
                  </pic:nvPicPr>
                  <pic:blipFill>
                    <a:blip r:embed="rId21">
                      <a:extLst>
                        <a:ext uri="{28A0092B-C50C-407E-A947-70E740481C1C}">
                          <a14:useLocalDpi xmlns:a14="http://schemas.microsoft.com/office/drawing/2010/main" val="0"/>
                        </a:ext>
                      </a:extLst>
                    </a:blip>
                    <a:stretch>
                      <a:fillRect/>
                    </a:stretch>
                  </pic:blipFill>
                  <pic:spPr>
                    <a:xfrm>
                      <a:off x="0" y="0"/>
                      <a:ext cx="3602438" cy="1981036"/>
                    </a:xfrm>
                    <a:prstGeom prst="rect">
                      <a:avLst/>
                    </a:prstGeom>
                  </pic:spPr>
                </pic:pic>
              </a:graphicData>
            </a:graphic>
          </wp:inline>
        </w:drawing>
      </w:r>
    </w:p>
    <w:p w:rsidR="00745778" w:rsidRPr="00745778" w:rsidRDefault="00BA3354" w:rsidP="00745778">
      <w:pPr>
        <w:pStyle w:val="Epgrafe"/>
        <w:spacing w:after="0" w:line="360" w:lineRule="auto"/>
        <w:jc w:val="both"/>
        <w:rPr>
          <w:rFonts w:ascii="Times New Roman" w:hAnsi="Times New Roman" w:cs="Times New Roman"/>
          <w:i w:val="0"/>
          <w:color w:val="auto"/>
          <w:sz w:val="20"/>
          <w:szCs w:val="20"/>
        </w:rPr>
      </w:pPr>
      <w:bookmarkStart w:id="52" w:name="_Toc534293137"/>
      <w:r w:rsidRPr="00745778">
        <w:rPr>
          <w:rFonts w:ascii="Times New Roman" w:hAnsi="Times New Roman" w:cs="Times New Roman"/>
          <w:i w:val="0"/>
          <w:color w:val="auto"/>
          <w:sz w:val="20"/>
          <w:szCs w:val="20"/>
        </w:rPr>
        <w:t xml:space="preserve">Figura </w:t>
      </w:r>
      <w:r w:rsidRPr="00745778">
        <w:rPr>
          <w:rFonts w:ascii="Times New Roman" w:hAnsi="Times New Roman" w:cs="Times New Roman"/>
          <w:i w:val="0"/>
          <w:color w:val="auto"/>
          <w:sz w:val="20"/>
          <w:szCs w:val="20"/>
        </w:rPr>
        <w:fldChar w:fldCharType="begin"/>
      </w:r>
      <w:r w:rsidRPr="00745778">
        <w:rPr>
          <w:rFonts w:ascii="Times New Roman" w:hAnsi="Times New Roman" w:cs="Times New Roman"/>
          <w:i w:val="0"/>
          <w:color w:val="auto"/>
          <w:sz w:val="20"/>
          <w:szCs w:val="20"/>
        </w:rPr>
        <w:instrText xml:space="preserve"> SEQ Figura \* ARABIC </w:instrText>
      </w:r>
      <w:r w:rsidRPr="00745778">
        <w:rPr>
          <w:rFonts w:ascii="Times New Roman" w:hAnsi="Times New Roman" w:cs="Times New Roman"/>
          <w:i w:val="0"/>
          <w:color w:val="auto"/>
          <w:sz w:val="20"/>
          <w:szCs w:val="20"/>
        </w:rPr>
        <w:fldChar w:fldCharType="separate"/>
      </w:r>
      <w:r w:rsidR="009E0FF8" w:rsidRPr="00745778">
        <w:rPr>
          <w:rFonts w:ascii="Times New Roman" w:hAnsi="Times New Roman" w:cs="Times New Roman"/>
          <w:i w:val="0"/>
          <w:noProof/>
          <w:color w:val="auto"/>
          <w:sz w:val="20"/>
          <w:szCs w:val="20"/>
        </w:rPr>
        <w:t>8</w:t>
      </w:r>
      <w:bookmarkEnd w:id="52"/>
      <w:r w:rsidRPr="00745778">
        <w:rPr>
          <w:rFonts w:ascii="Times New Roman" w:hAnsi="Times New Roman" w:cs="Times New Roman"/>
          <w:i w:val="0"/>
          <w:color w:val="auto"/>
          <w:sz w:val="20"/>
          <w:szCs w:val="20"/>
        </w:rPr>
        <w:fldChar w:fldCharType="end"/>
      </w:r>
    </w:p>
    <w:p w:rsidR="00BA3354" w:rsidRPr="00745778" w:rsidRDefault="00BA3354" w:rsidP="00745778">
      <w:pPr>
        <w:pStyle w:val="Epgrafe"/>
        <w:spacing w:after="0" w:line="360" w:lineRule="auto"/>
        <w:jc w:val="both"/>
        <w:rPr>
          <w:rFonts w:ascii="Times New Roman" w:hAnsi="Times New Roman" w:cs="Times New Roman"/>
          <w:i w:val="0"/>
          <w:color w:val="auto"/>
          <w:sz w:val="20"/>
          <w:szCs w:val="20"/>
        </w:rPr>
      </w:pPr>
      <w:r w:rsidRPr="00745778">
        <w:rPr>
          <w:rFonts w:ascii="Times New Roman" w:hAnsi="Times New Roman" w:cs="Times New Roman"/>
          <w:i w:val="0"/>
          <w:color w:val="auto"/>
          <w:sz w:val="20"/>
          <w:szCs w:val="20"/>
        </w:rPr>
        <w:lastRenderedPageBreak/>
        <w:t>Fuente: Empresa Impormegatex</w:t>
      </w:r>
    </w:p>
    <w:p w:rsidR="00BA3354" w:rsidRPr="00664BC5" w:rsidRDefault="00BA3354" w:rsidP="00664BC5">
      <w:pPr>
        <w:spacing w:after="0" w:line="360" w:lineRule="auto"/>
        <w:jc w:val="both"/>
        <w:rPr>
          <w:rFonts w:ascii="Times New Roman" w:hAnsi="Times New Roman" w:cs="Times New Roman"/>
          <w:sz w:val="20"/>
          <w:szCs w:val="20"/>
        </w:rPr>
      </w:pPr>
    </w:p>
    <w:p w:rsidR="007A2827" w:rsidRDefault="007A2827" w:rsidP="00745778">
      <w:pPr>
        <w:pStyle w:val="Textoindependiente"/>
        <w:tabs>
          <w:tab w:val="left" w:pos="4472"/>
        </w:tabs>
        <w:spacing w:after="0" w:line="360" w:lineRule="auto"/>
        <w:jc w:val="both"/>
        <w:rPr>
          <w:rFonts w:ascii="Times New Roman" w:hAnsi="Times New Roman" w:cs="Times New Roman"/>
        </w:rPr>
      </w:pPr>
      <w:r w:rsidRPr="00745778">
        <w:rPr>
          <w:rFonts w:ascii="Times New Roman" w:hAnsi="Times New Roman" w:cs="Times New Roman"/>
          <w:sz w:val="24"/>
        </w:rPr>
        <w:t xml:space="preserve">Dirección: Abdon Calderón y García Moreno </w:t>
      </w:r>
      <w:r w:rsidR="00745778">
        <w:rPr>
          <w:rFonts w:ascii="Times New Roman" w:hAnsi="Times New Roman" w:cs="Times New Roman"/>
        </w:rPr>
        <w:tab/>
      </w:r>
    </w:p>
    <w:p w:rsidR="00745778" w:rsidRPr="00664BC5" w:rsidRDefault="00745778" w:rsidP="00745778">
      <w:pPr>
        <w:rPr>
          <w:rFonts w:ascii="Times New Roman" w:hAnsi="Times New Roman" w:cs="Times New Roman"/>
        </w:rPr>
      </w:pPr>
      <w:r>
        <w:rPr>
          <w:rFonts w:ascii="Times New Roman" w:hAnsi="Times New Roman" w:cs="Times New Roman"/>
        </w:rPr>
        <w:br w:type="page"/>
      </w:r>
    </w:p>
    <w:p w:rsidR="007A2827" w:rsidRPr="00664BC5" w:rsidRDefault="007A2827" w:rsidP="00E678DD">
      <w:pPr>
        <w:pStyle w:val="Prrafodelista"/>
        <w:numPr>
          <w:ilvl w:val="0"/>
          <w:numId w:val="38"/>
        </w:numPr>
        <w:spacing w:after="0" w:line="360" w:lineRule="auto"/>
        <w:ind w:left="0" w:firstLine="0"/>
        <w:jc w:val="both"/>
        <w:rPr>
          <w:rFonts w:ascii="Times New Roman" w:hAnsi="Times New Roman" w:cs="Times New Roman"/>
          <w:sz w:val="24"/>
        </w:rPr>
      </w:pPr>
      <w:r w:rsidRPr="00664BC5">
        <w:rPr>
          <w:rFonts w:ascii="Times New Roman" w:hAnsi="Times New Roman" w:cs="Times New Roman"/>
          <w:sz w:val="24"/>
        </w:rPr>
        <w:lastRenderedPageBreak/>
        <w:t>Megaandino</w:t>
      </w:r>
      <w:r w:rsidR="00BA3354" w:rsidRPr="00664BC5">
        <w:rPr>
          <w:rFonts w:ascii="Times New Roman" w:hAnsi="Times New Roman" w:cs="Times New Roman"/>
          <w:sz w:val="24"/>
        </w:rPr>
        <w:t>:</w:t>
      </w:r>
    </w:p>
    <w:p w:rsidR="007A2827" w:rsidRPr="00664BC5" w:rsidRDefault="007A2827" w:rsidP="00664BC5">
      <w:pPr>
        <w:spacing w:after="0" w:line="360" w:lineRule="auto"/>
        <w:jc w:val="both"/>
        <w:rPr>
          <w:rFonts w:ascii="Times New Roman" w:hAnsi="Times New Roman" w:cs="Times New Roman"/>
          <w:sz w:val="24"/>
        </w:rPr>
      </w:pPr>
    </w:p>
    <w:p w:rsidR="007A2827" w:rsidRPr="00745778" w:rsidRDefault="007A2827" w:rsidP="00745778">
      <w:pPr>
        <w:pStyle w:val="Lista3"/>
        <w:spacing w:after="0" w:line="360" w:lineRule="auto"/>
        <w:ind w:left="284" w:hanging="284"/>
        <w:jc w:val="both"/>
        <w:rPr>
          <w:rFonts w:ascii="Times New Roman" w:hAnsi="Times New Roman" w:cs="Times New Roman"/>
          <w:sz w:val="24"/>
          <w:lang w:eastAsia="es-EC"/>
        </w:rPr>
      </w:pPr>
      <w:r w:rsidRPr="00745778">
        <w:rPr>
          <w:rFonts w:ascii="Times New Roman" w:hAnsi="Times New Roman" w:cs="Times New Roman"/>
          <w:sz w:val="24"/>
        </w:rPr>
        <w:t xml:space="preserve">Dirección: </w:t>
      </w:r>
      <w:r w:rsidRPr="00745778">
        <w:rPr>
          <w:rFonts w:ascii="Times New Roman" w:hAnsi="Times New Roman" w:cs="Times New Roman"/>
          <w:sz w:val="24"/>
          <w:shd w:val="clear" w:color="auto" w:fill="FFFFFF"/>
          <w:lang w:eastAsia="es-EC"/>
        </w:rPr>
        <w:t>Brasil 482 Caicedo Edificio Colinas Del Tennis</w:t>
      </w:r>
    </w:p>
    <w:p w:rsidR="007A2827" w:rsidRPr="00745778" w:rsidRDefault="007A2827" w:rsidP="00745778">
      <w:pPr>
        <w:pStyle w:val="Lista3"/>
        <w:spacing w:after="0" w:line="360" w:lineRule="auto"/>
        <w:ind w:left="284" w:hanging="284"/>
        <w:jc w:val="both"/>
        <w:rPr>
          <w:rFonts w:ascii="Times New Roman" w:hAnsi="Times New Roman" w:cs="Times New Roman"/>
          <w:sz w:val="24"/>
          <w:lang w:eastAsia="es-EC"/>
        </w:rPr>
      </w:pPr>
      <w:r w:rsidRPr="00745778">
        <w:rPr>
          <w:rFonts w:ascii="Times New Roman" w:hAnsi="Times New Roman" w:cs="Times New Roman"/>
          <w:sz w:val="24"/>
          <w:lang w:eastAsia="es-EC"/>
        </w:rPr>
        <w:t>Quito - Pichincha</w:t>
      </w:r>
    </w:p>
    <w:p w:rsidR="007A2827" w:rsidRPr="00664BC5" w:rsidRDefault="007A2827" w:rsidP="00664BC5">
      <w:pPr>
        <w:spacing w:after="0" w:line="360" w:lineRule="auto"/>
        <w:jc w:val="both"/>
        <w:rPr>
          <w:rFonts w:ascii="Times New Roman" w:hAnsi="Times New Roman" w:cs="Times New Roman"/>
          <w:sz w:val="24"/>
          <w:szCs w:val="24"/>
        </w:rPr>
      </w:pPr>
    </w:p>
    <w:p w:rsidR="007A2827" w:rsidRPr="00664BC5" w:rsidRDefault="007A2827" w:rsidP="00E678DD">
      <w:pPr>
        <w:pStyle w:val="Prrafodelista"/>
        <w:numPr>
          <w:ilvl w:val="0"/>
          <w:numId w:val="3"/>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Sudintex</w:t>
      </w:r>
    </w:p>
    <w:p w:rsidR="007A2827" w:rsidRPr="00664BC5" w:rsidRDefault="007A2827" w:rsidP="00664BC5">
      <w:pPr>
        <w:pStyle w:val="Prrafodelista"/>
        <w:spacing w:after="0" w:line="360" w:lineRule="auto"/>
        <w:ind w:left="0"/>
        <w:jc w:val="both"/>
        <w:rPr>
          <w:rFonts w:ascii="Times New Roman" w:hAnsi="Times New Roman" w:cs="Times New Roman"/>
          <w:sz w:val="24"/>
          <w:szCs w:val="24"/>
        </w:rPr>
      </w:pPr>
      <w:r w:rsidRPr="00664BC5">
        <w:rPr>
          <w:rFonts w:ascii="Times New Roman" w:hAnsi="Times New Roman" w:cs="Times New Roman"/>
          <w:noProof/>
          <w:sz w:val="24"/>
          <w:szCs w:val="24"/>
          <w:lang w:eastAsia="es-EC"/>
        </w:rPr>
        <w:drawing>
          <wp:inline distT="0" distB="0" distL="0" distR="0" wp14:anchorId="1FAC9067" wp14:editId="3A2C8867">
            <wp:extent cx="2857500" cy="16002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s.png"/>
                    <pic:cNvPicPr/>
                  </pic:nvPicPr>
                  <pic:blipFill>
                    <a:blip r:embed="rId22">
                      <a:extLst>
                        <a:ext uri="{28A0092B-C50C-407E-A947-70E740481C1C}">
                          <a14:useLocalDpi xmlns:a14="http://schemas.microsoft.com/office/drawing/2010/main" val="0"/>
                        </a:ext>
                      </a:extLst>
                    </a:blip>
                    <a:stretch>
                      <a:fillRect/>
                    </a:stretch>
                  </pic:blipFill>
                  <pic:spPr>
                    <a:xfrm>
                      <a:off x="0" y="0"/>
                      <a:ext cx="2857500" cy="1600200"/>
                    </a:xfrm>
                    <a:prstGeom prst="rect">
                      <a:avLst/>
                    </a:prstGeom>
                  </pic:spPr>
                </pic:pic>
              </a:graphicData>
            </a:graphic>
          </wp:inline>
        </w:drawing>
      </w:r>
    </w:p>
    <w:p w:rsidR="00BA3354" w:rsidRPr="00745778" w:rsidRDefault="00BA3354" w:rsidP="00745778">
      <w:pPr>
        <w:pStyle w:val="Epgrafe"/>
        <w:spacing w:after="0" w:line="360" w:lineRule="auto"/>
        <w:jc w:val="both"/>
        <w:rPr>
          <w:rFonts w:ascii="Times New Roman" w:hAnsi="Times New Roman" w:cs="Times New Roman"/>
          <w:i w:val="0"/>
          <w:color w:val="auto"/>
          <w:sz w:val="20"/>
          <w:szCs w:val="20"/>
        </w:rPr>
      </w:pPr>
      <w:bookmarkStart w:id="53" w:name="_Toc534293138"/>
      <w:r w:rsidRPr="00745778">
        <w:rPr>
          <w:rFonts w:ascii="Times New Roman" w:hAnsi="Times New Roman" w:cs="Times New Roman"/>
          <w:i w:val="0"/>
          <w:color w:val="auto"/>
          <w:sz w:val="20"/>
          <w:szCs w:val="20"/>
        </w:rPr>
        <w:t xml:space="preserve">Figura </w:t>
      </w:r>
      <w:r w:rsidRPr="00745778">
        <w:rPr>
          <w:rFonts w:ascii="Times New Roman" w:hAnsi="Times New Roman" w:cs="Times New Roman"/>
          <w:i w:val="0"/>
          <w:color w:val="auto"/>
          <w:sz w:val="20"/>
          <w:szCs w:val="20"/>
        </w:rPr>
        <w:fldChar w:fldCharType="begin"/>
      </w:r>
      <w:r w:rsidRPr="00745778">
        <w:rPr>
          <w:rFonts w:ascii="Times New Roman" w:hAnsi="Times New Roman" w:cs="Times New Roman"/>
          <w:i w:val="0"/>
          <w:color w:val="auto"/>
          <w:sz w:val="20"/>
          <w:szCs w:val="20"/>
        </w:rPr>
        <w:instrText xml:space="preserve"> SEQ Figura \* ARABIC </w:instrText>
      </w:r>
      <w:r w:rsidRPr="00745778">
        <w:rPr>
          <w:rFonts w:ascii="Times New Roman" w:hAnsi="Times New Roman" w:cs="Times New Roman"/>
          <w:i w:val="0"/>
          <w:color w:val="auto"/>
          <w:sz w:val="20"/>
          <w:szCs w:val="20"/>
        </w:rPr>
        <w:fldChar w:fldCharType="separate"/>
      </w:r>
      <w:r w:rsidR="009E0FF8" w:rsidRPr="00745778">
        <w:rPr>
          <w:rFonts w:ascii="Times New Roman" w:hAnsi="Times New Roman" w:cs="Times New Roman"/>
          <w:i w:val="0"/>
          <w:noProof/>
          <w:color w:val="auto"/>
          <w:sz w:val="20"/>
          <w:szCs w:val="20"/>
        </w:rPr>
        <w:t>9</w:t>
      </w:r>
      <w:bookmarkEnd w:id="53"/>
      <w:r w:rsidRPr="00745778">
        <w:rPr>
          <w:rFonts w:ascii="Times New Roman" w:hAnsi="Times New Roman" w:cs="Times New Roman"/>
          <w:i w:val="0"/>
          <w:color w:val="auto"/>
          <w:sz w:val="20"/>
          <w:szCs w:val="20"/>
        </w:rPr>
        <w:fldChar w:fldCharType="end"/>
      </w:r>
    </w:p>
    <w:p w:rsidR="00BA3354" w:rsidRPr="00745778" w:rsidRDefault="00BA3354" w:rsidP="00C02592">
      <w:pPr>
        <w:pStyle w:val="Lista2"/>
        <w:spacing w:after="0" w:line="360" w:lineRule="auto"/>
        <w:ind w:left="0" w:firstLine="0"/>
        <w:jc w:val="both"/>
        <w:rPr>
          <w:rFonts w:ascii="Times New Roman" w:hAnsi="Times New Roman" w:cs="Times New Roman"/>
          <w:sz w:val="20"/>
          <w:szCs w:val="20"/>
        </w:rPr>
      </w:pPr>
      <w:r w:rsidRPr="00745778">
        <w:rPr>
          <w:rFonts w:ascii="Times New Roman" w:hAnsi="Times New Roman" w:cs="Times New Roman"/>
          <w:sz w:val="20"/>
          <w:szCs w:val="20"/>
        </w:rPr>
        <w:t>Fuente: Empresa Decortextiles</w:t>
      </w:r>
    </w:p>
    <w:p w:rsidR="00BA3354" w:rsidRPr="00664BC5" w:rsidRDefault="00BA3354" w:rsidP="00664BC5">
      <w:pPr>
        <w:spacing w:after="0" w:line="360" w:lineRule="auto"/>
        <w:jc w:val="both"/>
        <w:rPr>
          <w:rFonts w:ascii="Times New Roman" w:hAnsi="Times New Roman" w:cs="Times New Roman"/>
          <w:sz w:val="20"/>
          <w:szCs w:val="20"/>
        </w:rPr>
      </w:pPr>
    </w:p>
    <w:p w:rsidR="007A2827" w:rsidRDefault="007A2827" w:rsidP="00745778">
      <w:pPr>
        <w:pStyle w:val="Prrafodelista"/>
        <w:spacing w:after="0" w:line="360" w:lineRule="auto"/>
        <w:ind w:left="0"/>
        <w:jc w:val="both"/>
        <w:rPr>
          <w:rFonts w:ascii="Times New Roman" w:hAnsi="Times New Roman" w:cs="Times New Roman"/>
          <w:sz w:val="24"/>
          <w:szCs w:val="24"/>
        </w:rPr>
      </w:pPr>
      <w:r w:rsidRPr="00664BC5">
        <w:rPr>
          <w:rFonts w:ascii="Times New Roman" w:hAnsi="Times New Roman" w:cs="Times New Roman"/>
          <w:sz w:val="24"/>
          <w:szCs w:val="24"/>
        </w:rPr>
        <w:t>Dirección: Tadeo Benitex 970 y</w:t>
      </w:r>
      <w:r w:rsidR="00745778">
        <w:rPr>
          <w:rFonts w:ascii="Times New Roman" w:hAnsi="Times New Roman" w:cs="Times New Roman"/>
          <w:sz w:val="24"/>
          <w:szCs w:val="24"/>
        </w:rPr>
        <w:t xml:space="preserve"> Vicente Duque. Quito – Ecuador</w:t>
      </w:r>
    </w:p>
    <w:p w:rsidR="00745778" w:rsidRPr="00664BC5" w:rsidRDefault="00745778" w:rsidP="00745778">
      <w:pPr>
        <w:pStyle w:val="Prrafodelista"/>
        <w:spacing w:after="0" w:line="360" w:lineRule="auto"/>
        <w:ind w:left="0"/>
        <w:jc w:val="both"/>
        <w:rPr>
          <w:rFonts w:ascii="Times New Roman" w:hAnsi="Times New Roman" w:cs="Times New Roman"/>
          <w:sz w:val="24"/>
          <w:szCs w:val="24"/>
        </w:rPr>
      </w:pPr>
    </w:p>
    <w:p w:rsidR="007A2827" w:rsidRPr="00664BC5" w:rsidRDefault="007A2827" w:rsidP="00E678DD">
      <w:pPr>
        <w:pStyle w:val="Prrafodelista"/>
        <w:numPr>
          <w:ilvl w:val="0"/>
          <w:numId w:val="3"/>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Intela Industria Textil Lationamericana Cia. Ltda</w:t>
      </w:r>
    </w:p>
    <w:p w:rsidR="007A2827" w:rsidRPr="00664BC5" w:rsidRDefault="007A2827" w:rsidP="00664BC5">
      <w:pPr>
        <w:pStyle w:val="Prrafodelista"/>
        <w:spacing w:after="0" w:line="360" w:lineRule="auto"/>
        <w:ind w:left="0"/>
        <w:jc w:val="both"/>
        <w:rPr>
          <w:rFonts w:ascii="Times New Roman" w:hAnsi="Times New Roman" w:cs="Times New Roman"/>
          <w:sz w:val="24"/>
          <w:szCs w:val="24"/>
        </w:rPr>
      </w:pPr>
    </w:p>
    <w:p w:rsidR="007A2827" w:rsidRPr="00664BC5" w:rsidRDefault="007A2827" w:rsidP="00664BC5">
      <w:pPr>
        <w:pStyle w:val="Prrafodelista"/>
        <w:spacing w:after="0" w:line="360" w:lineRule="auto"/>
        <w:ind w:left="0"/>
        <w:jc w:val="both"/>
        <w:rPr>
          <w:rFonts w:ascii="Times New Roman" w:hAnsi="Times New Roman" w:cs="Times New Roman"/>
          <w:sz w:val="24"/>
          <w:szCs w:val="24"/>
        </w:rPr>
      </w:pPr>
      <w:r w:rsidRPr="00664BC5">
        <w:rPr>
          <w:rFonts w:ascii="Times New Roman" w:hAnsi="Times New Roman" w:cs="Times New Roman"/>
          <w:noProof/>
          <w:sz w:val="24"/>
          <w:szCs w:val="24"/>
          <w:lang w:eastAsia="es-EC"/>
        </w:rPr>
        <w:drawing>
          <wp:inline distT="0" distB="0" distL="0" distR="0" wp14:anchorId="59799EC0" wp14:editId="29CC0298">
            <wp:extent cx="3295650" cy="139065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descarga (1).png"/>
                    <pic:cNvPicPr/>
                  </pic:nvPicPr>
                  <pic:blipFill>
                    <a:blip r:embed="rId23">
                      <a:extLst>
                        <a:ext uri="{28A0092B-C50C-407E-A947-70E740481C1C}">
                          <a14:useLocalDpi xmlns:a14="http://schemas.microsoft.com/office/drawing/2010/main" val="0"/>
                        </a:ext>
                      </a:extLst>
                    </a:blip>
                    <a:stretch>
                      <a:fillRect/>
                    </a:stretch>
                  </pic:blipFill>
                  <pic:spPr>
                    <a:xfrm>
                      <a:off x="0" y="0"/>
                      <a:ext cx="3295650" cy="1390650"/>
                    </a:xfrm>
                    <a:prstGeom prst="rect">
                      <a:avLst/>
                    </a:prstGeom>
                  </pic:spPr>
                </pic:pic>
              </a:graphicData>
            </a:graphic>
          </wp:inline>
        </w:drawing>
      </w:r>
    </w:p>
    <w:p w:rsidR="007A2827" w:rsidRPr="00664BC5" w:rsidRDefault="006C040D" w:rsidP="00664BC5">
      <w:pPr>
        <w:pStyle w:val="Epgrafe"/>
        <w:spacing w:after="0" w:line="360" w:lineRule="auto"/>
        <w:jc w:val="both"/>
        <w:rPr>
          <w:rFonts w:ascii="Times New Roman" w:hAnsi="Times New Roman" w:cs="Times New Roman"/>
          <w:i w:val="0"/>
          <w:color w:val="auto"/>
          <w:sz w:val="20"/>
          <w:szCs w:val="20"/>
        </w:rPr>
      </w:pPr>
      <w:bookmarkStart w:id="54" w:name="_Toc534293139"/>
      <w:r w:rsidRPr="00664BC5">
        <w:rPr>
          <w:rFonts w:ascii="Times New Roman" w:hAnsi="Times New Roman" w:cs="Times New Roman"/>
          <w:i w:val="0"/>
          <w:color w:val="auto"/>
          <w:sz w:val="20"/>
          <w:szCs w:val="20"/>
        </w:rPr>
        <w:t xml:space="preserve">Figura </w:t>
      </w:r>
      <w:r w:rsidRPr="00664BC5">
        <w:rPr>
          <w:rFonts w:ascii="Times New Roman" w:hAnsi="Times New Roman" w:cs="Times New Roman"/>
          <w:i w:val="0"/>
          <w:color w:val="auto"/>
          <w:sz w:val="20"/>
          <w:szCs w:val="20"/>
        </w:rPr>
        <w:fldChar w:fldCharType="begin"/>
      </w:r>
      <w:r w:rsidRPr="00664BC5">
        <w:rPr>
          <w:rFonts w:ascii="Times New Roman" w:hAnsi="Times New Roman" w:cs="Times New Roman"/>
          <w:i w:val="0"/>
          <w:color w:val="auto"/>
          <w:sz w:val="20"/>
          <w:szCs w:val="20"/>
        </w:rPr>
        <w:instrText xml:space="preserve"> SEQ Figura \* ARABIC </w:instrText>
      </w:r>
      <w:r w:rsidRPr="00664BC5">
        <w:rPr>
          <w:rFonts w:ascii="Times New Roman" w:hAnsi="Times New Roman" w:cs="Times New Roman"/>
          <w:i w:val="0"/>
          <w:color w:val="auto"/>
          <w:sz w:val="20"/>
          <w:szCs w:val="20"/>
        </w:rPr>
        <w:fldChar w:fldCharType="separate"/>
      </w:r>
      <w:r w:rsidR="009E0FF8" w:rsidRPr="00664BC5">
        <w:rPr>
          <w:rFonts w:ascii="Times New Roman" w:hAnsi="Times New Roman" w:cs="Times New Roman"/>
          <w:i w:val="0"/>
          <w:noProof/>
          <w:color w:val="auto"/>
          <w:sz w:val="20"/>
          <w:szCs w:val="20"/>
        </w:rPr>
        <w:t>10</w:t>
      </w:r>
      <w:bookmarkEnd w:id="54"/>
      <w:r w:rsidRPr="00664BC5">
        <w:rPr>
          <w:rFonts w:ascii="Times New Roman" w:hAnsi="Times New Roman" w:cs="Times New Roman"/>
          <w:i w:val="0"/>
          <w:color w:val="auto"/>
          <w:sz w:val="20"/>
          <w:szCs w:val="20"/>
        </w:rPr>
        <w:fldChar w:fldCharType="end"/>
      </w:r>
    </w:p>
    <w:p w:rsidR="006C040D" w:rsidRPr="00664BC5" w:rsidRDefault="006C040D" w:rsidP="00C02592">
      <w:pPr>
        <w:pStyle w:val="Lista2"/>
        <w:spacing w:after="0" w:line="360" w:lineRule="auto"/>
        <w:ind w:hanging="566"/>
        <w:jc w:val="both"/>
        <w:rPr>
          <w:rFonts w:ascii="Times New Roman" w:hAnsi="Times New Roman" w:cs="Times New Roman"/>
        </w:rPr>
      </w:pPr>
      <w:r w:rsidRPr="00664BC5">
        <w:rPr>
          <w:rFonts w:ascii="Times New Roman" w:hAnsi="Times New Roman" w:cs="Times New Roman"/>
        </w:rPr>
        <w:t>Fuente: Empresa Intela</w:t>
      </w:r>
    </w:p>
    <w:p w:rsidR="006C040D" w:rsidRPr="00664BC5" w:rsidRDefault="006C040D" w:rsidP="00664BC5">
      <w:pPr>
        <w:spacing w:after="0" w:line="360" w:lineRule="auto"/>
        <w:jc w:val="both"/>
        <w:rPr>
          <w:rFonts w:ascii="Times New Roman" w:hAnsi="Times New Roman" w:cs="Times New Roman"/>
          <w:sz w:val="20"/>
          <w:szCs w:val="20"/>
        </w:rPr>
      </w:pPr>
    </w:p>
    <w:p w:rsidR="007A2827" w:rsidRDefault="007A2827" w:rsidP="00664BC5">
      <w:pPr>
        <w:pStyle w:val="Prrafodelista"/>
        <w:spacing w:after="0" w:line="360" w:lineRule="auto"/>
        <w:ind w:left="0"/>
        <w:jc w:val="both"/>
        <w:rPr>
          <w:rFonts w:ascii="Times New Roman" w:hAnsi="Times New Roman" w:cs="Times New Roman"/>
          <w:sz w:val="24"/>
          <w:szCs w:val="24"/>
        </w:rPr>
      </w:pPr>
      <w:r w:rsidRPr="00664BC5">
        <w:rPr>
          <w:rFonts w:ascii="Times New Roman" w:hAnsi="Times New Roman" w:cs="Times New Roman"/>
          <w:sz w:val="24"/>
          <w:szCs w:val="24"/>
        </w:rPr>
        <w:t>Dirección: Duchicela N2-150 y 9 de Agosto. Quito – Ecuador</w:t>
      </w:r>
    </w:p>
    <w:p w:rsidR="00745778" w:rsidRPr="00664BC5" w:rsidRDefault="00745778" w:rsidP="00664BC5">
      <w:pPr>
        <w:pStyle w:val="Prrafodelista"/>
        <w:spacing w:after="0" w:line="360" w:lineRule="auto"/>
        <w:ind w:left="0"/>
        <w:jc w:val="both"/>
        <w:rPr>
          <w:rFonts w:ascii="Times New Roman" w:hAnsi="Times New Roman" w:cs="Times New Roman"/>
          <w:sz w:val="24"/>
          <w:szCs w:val="24"/>
        </w:rPr>
      </w:pPr>
    </w:p>
    <w:p w:rsidR="007A2827" w:rsidRPr="00664BC5" w:rsidRDefault="007A2827" w:rsidP="00E678DD">
      <w:pPr>
        <w:pStyle w:val="Prrafodelista"/>
        <w:numPr>
          <w:ilvl w:val="0"/>
          <w:numId w:val="3"/>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Romajow Cia. Ltda</w:t>
      </w:r>
    </w:p>
    <w:p w:rsidR="007A2827" w:rsidRPr="00664BC5" w:rsidRDefault="007A2827" w:rsidP="00664BC5">
      <w:pPr>
        <w:pStyle w:val="Prrafodelista"/>
        <w:spacing w:after="0" w:line="360" w:lineRule="auto"/>
        <w:ind w:left="0"/>
        <w:jc w:val="both"/>
        <w:rPr>
          <w:rFonts w:ascii="Times New Roman" w:hAnsi="Times New Roman" w:cs="Times New Roman"/>
          <w:sz w:val="24"/>
          <w:szCs w:val="24"/>
        </w:rPr>
      </w:pPr>
    </w:p>
    <w:p w:rsidR="007A2827" w:rsidRPr="00745778" w:rsidRDefault="007A2827" w:rsidP="00664BC5">
      <w:pPr>
        <w:pStyle w:val="Prrafodelista"/>
        <w:spacing w:after="0" w:line="360" w:lineRule="auto"/>
        <w:ind w:left="0"/>
        <w:jc w:val="both"/>
        <w:rPr>
          <w:rFonts w:ascii="Times New Roman" w:hAnsi="Times New Roman" w:cs="Times New Roman"/>
          <w:sz w:val="24"/>
          <w:szCs w:val="24"/>
        </w:rPr>
      </w:pPr>
      <w:r w:rsidRPr="00745778">
        <w:rPr>
          <w:rFonts w:ascii="Times New Roman" w:hAnsi="Times New Roman" w:cs="Times New Roman"/>
          <w:sz w:val="24"/>
          <w:szCs w:val="24"/>
        </w:rPr>
        <w:t>Dirección: El Condado X N72-38. Quito - Ecuador</w:t>
      </w:r>
    </w:p>
    <w:p w:rsidR="007A2827" w:rsidRDefault="007A2827" w:rsidP="00664BC5">
      <w:pPr>
        <w:pStyle w:val="Textoindependiente"/>
        <w:spacing w:after="0" w:line="360" w:lineRule="auto"/>
        <w:jc w:val="both"/>
        <w:rPr>
          <w:rFonts w:ascii="Times New Roman" w:hAnsi="Times New Roman" w:cs="Times New Roman"/>
        </w:rPr>
      </w:pPr>
      <w:r w:rsidRPr="00745778">
        <w:rPr>
          <w:rFonts w:ascii="Times New Roman" w:hAnsi="Times New Roman" w:cs="Times New Roman"/>
          <w:sz w:val="24"/>
          <w:szCs w:val="24"/>
        </w:rPr>
        <w:lastRenderedPageBreak/>
        <w:t>En conclusión los proveedores internacionales son muy puntuales ya que nos distribuyen un tipo de tela única, su calidad es muy buena y su precio muy conveniente por lo tanto este tipo de</w:t>
      </w:r>
      <w:r w:rsidRPr="00664BC5">
        <w:rPr>
          <w:rFonts w:ascii="Times New Roman" w:hAnsi="Times New Roman" w:cs="Times New Roman"/>
        </w:rPr>
        <w:t xml:space="preserve"> proveedores tiene el poder de negociación alto, al contrario en los proveedores nacionales que solo nos beneficia en el stock. </w:t>
      </w:r>
    </w:p>
    <w:p w:rsidR="00745778" w:rsidRPr="00664BC5" w:rsidRDefault="00745778" w:rsidP="00664BC5">
      <w:pPr>
        <w:pStyle w:val="Textoindependiente"/>
        <w:spacing w:after="0" w:line="360" w:lineRule="auto"/>
        <w:jc w:val="both"/>
        <w:rPr>
          <w:rFonts w:ascii="Times New Roman" w:hAnsi="Times New Roman" w:cs="Times New Roman"/>
        </w:rPr>
      </w:pPr>
    </w:p>
    <w:p w:rsidR="007A2827" w:rsidRPr="00664BC5" w:rsidRDefault="007A2827" w:rsidP="00664BC5">
      <w:pPr>
        <w:pStyle w:val="Prrafodelista"/>
        <w:numPr>
          <w:ilvl w:val="3"/>
          <w:numId w:val="1"/>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Clientes</w:t>
      </w:r>
    </w:p>
    <w:p w:rsidR="007A2827" w:rsidRPr="00664BC5" w:rsidRDefault="007A2827" w:rsidP="00664BC5">
      <w:pPr>
        <w:pStyle w:val="Prrafodelista"/>
        <w:spacing w:after="0" w:line="360" w:lineRule="auto"/>
        <w:ind w:left="0"/>
        <w:jc w:val="both"/>
        <w:rPr>
          <w:rFonts w:ascii="Times New Roman" w:hAnsi="Times New Roman" w:cs="Times New Roman"/>
          <w:sz w:val="24"/>
          <w:szCs w:val="24"/>
        </w:rPr>
      </w:pPr>
    </w:p>
    <w:p w:rsidR="007A2827" w:rsidRDefault="007A2827" w:rsidP="00664BC5">
      <w:pPr>
        <w:pStyle w:val="Textoindependiente"/>
        <w:spacing w:after="0" w:line="360" w:lineRule="auto"/>
        <w:jc w:val="both"/>
        <w:rPr>
          <w:rFonts w:ascii="Times New Roman" w:hAnsi="Times New Roman" w:cs="Times New Roman"/>
          <w:sz w:val="24"/>
        </w:rPr>
      </w:pPr>
      <w:r w:rsidRPr="00745778">
        <w:rPr>
          <w:rFonts w:ascii="Times New Roman" w:hAnsi="Times New Roman" w:cs="Times New Roman"/>
          <w:sz w:val="24"/>
        </w:rPr>
        <w:t>Al haber gran oferta en el mercado los clientes nunca están satisfechos con el precio estipulado por nuestra empresa, queriendo constantemente promociones o descuentos al comprar los bienes.</w:t>
      </w:r>
    </w:p>
    <w:p w:rsidR="00745778" w:rsidRPr="00745778" w:rsidRDefault="00745778" w:rsidP="00664BC5">
      <w:pPr>
        <w:pStyle w:val="Textoindependiente"/>
        <w:spacing w:after="0" w:line="360" w:lineRule="auto"/>
        <w:jc w:val="both"/>
        <w:rPr>
          <w:rFonts w:ascii="Times New Roman" w:hAnsi="Times New Roman" w:cs="Times New Roman"/>
          <w:sz w:val="24"/>
        </w:rPr>
      </w:pPr>
    </w:p>
    <w:p w:rsidR="007A2827" w:rsidRPr="00745778" w:rsidRDefault="007A2827" w:rsidP="00664BC5">
      <w:pPr>
        <w:pStyle w:val="Textoindependiente"/>
        <w:spacing w:after="0" w:line="360" w:lineRule="auto"/>
        <w:jc w:val="both"/>
        <w:rPr>
          <w:rFonts w:ascii="Times New Roman" w:hAnsi="Times New Roman" w:cs="Times New Roman"/>
          <w:sz w:val="24"/>
        </w:rPr>
      </w:pPr>
      <w:r w:rsidRPr="00745778">
        <w:rPr>
          <w:rFonts w:ascii="Times New Roman" w:hAnsi="Times New Roman" w:cs="Times New Roman"/>
          <w:sz w:val="24"/>
        </w:rPr>
        <w:t>En nuestra empresa manejamos el crédito y el descuento midiendo la solvencia de cada cliente, basándonos en su capacidad de pago, así también tenemos políticas de la empresa que consisten en no dar crédito a los clientes por los primeros tres meses para que no haya conflictos con los mismos.</w:t>
      </w:r>
    </w:p>
    <w:p w:rsidR="007A2827" w:rsidRPr="00C02592" w:rsidRDefault="007A2827" w:rsidP="00664BC5">
      <w:pPr>
        <w:spacing w:after="0" w:line="360" w:lineRule="auto"/>
        <w:jc w:val="both"/>
        <w:rPr>
          <w:rFonts w:ascii="Times New Roman" w:hAnsi="Times New Roman" w:cs="Times New Roman"/>
          <w:sz w:val="28"/>
          <w:szCs w:val="24"/>
        </w:rPr>
      </w:pPr>
    </w:p>
    <w:p w:rsidR="007A2827" w:rsidRPr="00C02592" w:rsidRDefault="007A2827" w:rsidP="00664BC5">
      <w:pPr>
        <w:pStyle w:val="Textoindependiente"/>
        <w:spacing w:after="0" w:line="360" w:lineRule="auto"/>
        <w:jc w:val="both"/>
        <w:rPr>
          <w:rFonts w:ascii="Times New Roman" w:hAnsi="Times New Roman" w:cs="Times New Roman"/>
          <w:sz w:val="24"/>
        </w:rPr>
      </w:pPr>
      <w:r w:rsidRPr="00C02592">
        <w:rPr>
          <w:rFonts w:ascii="Times New Roman" w:hAnsi="Times New Roman" w:cs="Times New Roman"/>
          <w:sz w:val="24"/>
        </w:rPr>
        <w:t>Los principales clientes son:</w:t>
      </w:r>
    </w:p>
    <w:p w:rsidR="00745778" w:rsidRPr="00664BC5" w:rsidRDefault="00745778" w:rsidP="00664BC5">
      <w:pPr>
        <w:pStyle w:val="Textoindependiente"/>
        <w:spacing w:after="0" w:line="360" w:lineRule="auto"/>
        <w:jc w:val="both"/>
        <w:rPr>
          <w:rFonts w:ascii="Times New Roman" w:hAnsi="Times New Roman" w:cs="Times New Roman"/>
        </w:rPr>
      </w:pPr>
    </w:p>
    <w:p w:rsidR="007A2827" w:rsidRPr="00C02592" w:rsidRDefault="007A2827" w:rsidP="00E678DD">
      <w:pPr>
        <w:pStyle w:val="Prrafodelista"/>
        <w:numPr>
          <w:ilvl w:val="0"/>
          <w:numId w:val="3"/>
        </w:numPr>
        <w:spacing w:after="0" w:line="360" w:lineRule="auto"/>
        <w:ind w:left="0" w:firstLine="0"/>
        <w:jc w:val="both"/>
        <w:rPr>
          <w:rFonts w:ascii="Times New Roman" w:hAnsi="Times New Roman" w:cs="Times New Roman"/>
          <w:sz w:val="24"/>
          <w:szCs w:val="24"/>
        </w:rPr>
      </w:pPr>
      <w:r w:rsidRPr="00C02592">
        <w:rPr>
          <w:rFonts w:ascii="Times New Roman" w:hAnsi="Times New Roman" w:cs="Times New Roman"/>
          <w:sz w:val="24"/>
          <w:szCs w:val="24"/>
        </w:rPr>
        <w:t>Textiles el Greco</w:t>
      </w:r>
    </w:p>
    <w:p w:rsidR="007A2827" w:rsidRPr="00C02592" w:rsidRDefault="007A2827" w:rsidP="00745778">
      <w:pPr>
        <w:pStyle w:val="Prrafodelista"/>
        <w:spacing w:after="0" w:line="360" w:lineRule="auto"/>
        <w:ind w:left="0"/>
        <w:jc w:val="both"/>
        <w:rPr>
          <w:rFonts w:ascii="Times New Roman" w:hAnsi="Times New Roman" w:cs="Times New Roman"/>
          <w:sz w:val="24"/>
          <w:szCs w:val="24"/>
        </w:rPr>
      </w:pPr>
    </w:p>
    <w:p w:rsidR="007A2827" w:rsidRPr="00C02592" w:rsidRDefault="007A2827" w:rsidP="00745778">
      <w:pPr>
        <w:pStyle w:val="Textoindependiente"/>
        <w:spacing w:after="0" w:line="360" w:lineRule="auto"/>
        <w:jc w:val="both"/>
        <w:rPr>
          <w:rFonts w:ascii="Times New Roman" w:hAnsi="Times New Roman" w:cs="Times New Roman"/>
          <w:sz w:val="24"/>
          <w:szCs w:val="24"/>
        </w:rPr>
      </w:pPr>
      <w:r w:rsidRPr="00C02592">
        <w:rPr>
          <w:rFonts w:ascii="Times New Roman" w:hAnsi="Times New Roman" w:cs="Times New Roman"/>
          <w:sz w:val="24"/>
          <w:szCs w:val="24"/>
        </w:rPr>
        <w:t>Dirección: Av. 6 de Diciembre N58-10 y Leonardo Murialdo</w:t>
      </w:r>
    </w:p>
    <w:p w:rsidR="00745778" w:rsidRPr="00C02592" w:rsidRDefault="00745778" w:rsidP="00745778">
      <w:pPr>
        <w:pStyle w:val="Textoindependiente"/>
        <w:spacing w:after="0" w:line="360" w:lineRule="auto"/>
        <w:jc w:val="both"/>
        <w:rPr>
          <w:rFonts w:ascii="Times New Roman" w:hAnsi="Times New Roman" w:cs="Times New Roman"/>
          <w:sz w:val="24"/>
          <w:szCs w:val="24"/>
        </w:rPr>
      </w:pPr>
    </w:p>
    <w:p w:rsidR="007A2827" w:rsidRPr="00C02592" w:rsidRDefault="007A2827" w:rsidP="00E678DD">
      <w:pPr>
        <w:pStyle w:val="Prrafodelista"/>
        <w:numPr>
          <w:ilvl w:val="0"/>
          <w:numId w:val="3"/>
        </w:numPr>
        <w:spacing w:after="0" w:line="360" w:lineRule="auto"/>
        <w:ind w:left="0" w:firstLine="0"/>
        <w:jc w:val="both"/>
        <w:rPr>
          <w:rFonts w:ascii="Times New Roman" w:hAnsi="Times New Roman" w:cs="Times New Roman"/>
          <w:sz w:val="24"/>
          <w:szCs w:val="24"/>
        </w:rPr>
      </w:pPr>
      <w:r w:rsidRPr="00C02592">
        <w:rPr>
          <w:rFonts w:ascii="Times New Roman" w:hAnsi="Times New Roman" w:cs="Times New Roman"/>
          <w:sz w:val="24"/>
          <w:szCs w:val="24"/>
        </w:rPr>
        <w:t>Adriana Margarita Cavero Romero</w:t>
      </w:r>
    </w:p>
    <w:p w:rsidR="007A2827" w:rsidRPr="00C02592" w:rsidRDefault="007A2827" w:rsidP="00745778">
      <w:pPr>
        <w:spacing w:after="0" w:line="360" w:lineRule="auto"/>
        <w:jc w:val="both"/>
        <w:rPr>
          <w:rFonts w:ascii="Times New Roman" w:hAnsi="Times New Roman" w:cs="Times New Roman"/>
          <w:sz w:val="24"/>
          <w:szCs w:val="24"/>
        </w:rPr>
      </w:pPr>
    </w:p>
    <w:p w:rsidR="007A2827" w:rsidRPr="00C02592" w:rsidRDefault="007A2827" w:rsidP="00745778">
      <w:pPr>
        <w:pStyle w:val="Textoindependiente"/>
        <w:spacing w:after="0" w:line="360" w:lineRule="auto"/>
        <w:jc w:val="both"/>
        <w:rPr>
          <w:rFonts w:ascii="Times New Roman" w:hAnsi="Times New Roman" w:cs="Times New Roman"/>
          <w:sz w:val="24"/>
          <w:szCs w:val="24"/>
        </w:rPr>
      </w:pPr>
      <w:r w:rsidRPr="00C02592">
        <w:rPr>
          <w:rFonts w:ascii="Times New Roman" w:hAnsi="Times New Roman" w:cs="Times New Roman"/>
          <w:sz w:val="24"/>
          <w:szCs w:val="24"/>
        </w:rPr>
        <w:t>Dirección: E N74 -271 y Joaquin Mancheno</w:t>
      </w:r>
    </w:p>
    <w:p w:rsidR="00745778" w:rsidRPr="00C02592" w:rsidRDefault="00745778" w:rsidP="00745778">
      <w:pPr>
        <w:pStyle w:val="Textoindependiente"/>
        <w:spacing w:after="0" w:line="360" w:lineRule="auto"/>
        <w:jc w:val="both"/>
        <w:rPr>
          <w:rFonts w:ascii="Times New Roman" w:hAnsi="Times New Roman" w:cs="Times New Roman"/>
          <w:sz w:val="24"/>
          <w:szCs w:val="24"/>
        </w:rPr>
      </w:pPr>
    </w:p>
    <w:p w:rsidR="007A2827" w:rsidRPr="00C02592" w:rsidRDefault="007A2827" w:rsidP="00E678DD">
      <w:pPr>
        <w:pStyle w:val="Prrafodelista"/>
        <w:numPr>
          <w:ilvl w:val="0"/>
          <w:numId w:val="3"/>
        </w:numPr>
        <w:spacing w:after="0" w:line="360" w:lineRule="auto"/>
        <w:ind w:left="0" w:firstLine="0"/>
        <w:jc w:val="both"/>
        <w:rPr>
          <w:rFonts w:ascii="Times New Roman" w:hAnsi="Times New Roman" w:cs="Times New Roman"/>
          <w:sz w:val="24"/>
          <w:szCs w:val="24"/>
        </w:rPr>
      </w:pPr>
      <w:r w:rsidRPr="00C02592">
        <w:rPr>
          <w:rFonts w:ascii="Times New Roman" w:hAnsi="Times New Roman" w:cs="Times New Roman"/>
          <w:sz w:val="24"/>
          <w:szCs w:val="24"/>
        </w:rPr>
        <w:t>Confecciones Robalino y Robalino Cia. Ltda</w:t>
      </w:r>
    </w:p>
    <w:p w:rsidR="007A2827" w:rsidRPr="00C02592" w:rsidRDefault="007A2827" w:rsidP="00745778">
      <w:pPr>
        <w:spacing w:after="0" w:line="360" w:lineRule="auto"/>
        <w:jc w:val="both"/>
        <w:rPr>
          <w:rFonts w:ascii="Times New Roman" w:hAnsi="Times New Roman" w:cs="Times New Roman"/>
          <w:sz w:val="24"/>
          <w:szCs w:val="24"/>
        </w:rPr>
      </w:pPr>
    </w:p>
    <w:p w:rsidR="007A2827" w:rsidRPr="00C02592" w:rsidRDefault="007A2827" w:rsidP="00745778">
      <w:pPr>
        <w:pStyle w:val="Textoindependiente"/>
        <w:spacing w:after="0" w:line="360" w:lineRule="auto"/>
        <w:jc w:val="both"/>
        <w:rPr>
          <w:rFonts w:ascii="Times New Roman" w:hAnsi="Times New Roman" w:cs="Times New Roman"/>
          <w:sz w:val="24"/>
          <w:szCs w:val="24"/>
        </w:rPr>
      </w:pPr>
      <w:r w:rsidRPr="00C02592">
        <w:rPr>
          <w:rFonts w:ascii="Times New Roman" w:hAnsi="Times New Roman" w:cs="Times New Roman"/>
          <w:sz w:val="24"/>
          <w:szCs w:val="24"/>
        </w:rPr>
        <w:t>Dirección: Av. Maldonado 523 -197 y Quimiag</w:t>
      </w:r>
    </w:p>
    <w:p w:rsidR="00745778" w:rsidRPr="00664BC5" w:rsidRDefault="00745778" w:rsidP="00745778">
      <w:pPr>
        <w:pStyle w:val="Textoindependiente"/>
        <w:spacing w:after="0" w:line="360" w:lineRule="auto"/>
        <w:jc w:val="both"/>
        <w:rPr>
          <w:rFonts w:ascii="Times New Roman" w:hAnsi="Times New Roman" w:cs="Times New Roman"/>
        </w:rPr>
      </w:pPr>
    </w:p>
    <w:p w:rsidR="007A2827" w:rsidRPr="00664BC5" w:rsidRDefault="007A2827" w:rsidP="00E678DD">
      <w:pPr>
        <w:pStyle w:val="Prrafodelista"/>
        <w:numPr>
          <w:ilvl w:val="0"/>
          <w:numId w:val="3"/>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 xml:space="preserve">Cafres y Cajas y Cofres Cia Ltda. </w:t>
      </w:r>
    </w:p>
    <w:p w:rsidR="007A2827" w:rsidRPr="00664BC5" w:rsidRDefault="007A2827" w:rsidP="00745778">
      <w:pPr>
        <w:pStyle w:val="Prrafodelista"/>
        <w:spacing w:after="0" w:line="360" w:lineRule="auto"/>
        <w:ind w:left="0"/>
        <w:jc w:val="both"/>
        <w:rPr>
          <w:rFonts w:ascii="Times New Roman" w:hAnsi="Times New Roman" w:cs="Times New Roman"/>
          <w:sz w:val="24"/>
          <w:szCs w:val="24"/>
        </w:rPr>
      </w:pPr>
    </w:p>
    <w:p w:rsidR="007A2827" w:rsidRDefault="007A2827" w:rsidP="00745778">
      <w:pPr>
        <w:pStyle w:val="Prrafodelista"/>
        <w:spacing w:after="0" w:line="360" w:lineRule="auto"/>
        <w:ind w:left="0"/>
        <w:jc w:val="both"/>
        <w:rPr>
          <w:rFonts w:ascii="Times New Roman" w:hAnsi="Times New Roman" w:cs="Times New Roman"/>
          <w:sz w:val="24"/>
          <w:szCs w:val="24"/>
        </w:rPr>
      </w:pPr>
      <w:r w:rsidRPr="00664BC5">
        <w:rPr>
          <w:rFonts w:ascii="Times New Roman" w:hAnsi="Times New Roman" w:cs="Times New Roman"/>
          <w:sz w:val="24"/>
          <w:szCs w:val="24"/>
        </w:rPr>
        <w:t>Dirección: Sebastian de Benalcazar S/N y Jose de la Cuadra</w:t>
      </w:r>
    </w:p>
    <w:p w:rsidR="00745778" w:rsidRPr="00664BC5" w:rsidRDefault="00745778" w:rsidP="00745778">
      <w:pPr>
        <w:pStyle w:val="Prrafodelista"/>
        <w:spacing w:after="0" w:line="360" w:lineRule="auto"/>
        <w:ind w:left="0"/>
        <w:jc w:val="both"/>
        <w:rPr>
          <w:rFonts w:ascii="Times New Roman" w:hAnsi="Times New Roman" w:cs="Times New Roman"/>
          <w:sz w:val="24"/>
          <w:szCs w:val="24"/>
        </w:rPr>
      </w:pPr>
    </w:p>
    <w:p w:rsidR="007A2827" w:rsidRPr="00664BC5" w:rsidRDefault="007A2827" w:rsidP="00E678DD">
      <w:pPr>
        <w:pStyle w:val="Prrafodelista"/>
        <w:numPr>
          <w:ilvl w:val="0"/>
          <w:numId w:val="3"/>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Gary Octavio Mendoza Guadamud</w:t>
      </w:r>
    </w:p>
    <w:p w:rsidR="007A2827" w:rsidRPr="00664BC5" w:rsidRDefault="007A2827" w:rsidP="00745778">
      <w:pPr>
        <w:pStyle w:val="Prrafodelista"/>
        <w:spacing w:after="0" w:line="360" w:lineRule="auto"/>
        <w:ind w:left="0"/>
        <w:jc w:val="both"/>
        <w:rPr>
          <w:rFonts w:ascii="Times New Roman" w:hAnsi="Times New Roman" w:cs="Times New Roman"/>
          <w:sz w:val="24"/>
          <w:szCs w:val="24"/>
        </w:rPr>
      </w:pPr>
    </w:p>
    <w:p w:rsidR="007A2827" w:rsidRPr="00664BC5" w:rsidRDefault="007A2827" w:rsidP="00745778">
      <w:pPr>
        <w:pStyle w:val="Prrafodelista"/>
        <w:spacing w:after="0" w:line="360" w:lineRule="auto"/>
        <w:ind w:left="0"/>
        <w:jc w:val="both"/>
        <w:rPr>
          <w:rFonts w:ascii="Times New Roman" w:hAnsi="Times New Roman" w:cs="Times New Roman"/>
          <w:sz w:val="24"/>
          <w:szCs w:val="24"/>
        </w:rPr>
      </w:pPr>
      <w:r w:rsidRPr="00664BC5">
        <w:rPr>
          <w:rFonts w:ascii="Times New Roman" w:hAnsi="Times New Roman" w:cs="Times New Roman"/>
          <w:sz w:val="24"/>
          <w:szCs w:val="24"/>
        </w:rPr>
        <w:t xml:space="preserve">Dirección: Calle D Lote 463 </w:t>
      </w:r>
    </w:p>
    <w:p w:rsidR="00AA03F8" w:rsidRPr="00664BC5" w:rsidRDefault="007A2827"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br w:type="page"/>
      </w:r>
    </w:p>
    <w:p w:rsidR="00AA03F8" w:rsidRPr="00A67197" w:rsidRDefault="00A01590" w:rsidP="00664BC5">
      <w:pPr>
        <w:pStyle w:val="Subttulo"/>
        <w:tabs>
          <w:tab w:val="left" w:pos="6946"/>
        </w:tabs>
        <w:spacing w:before="0" w:after="0" w:line="360" w:lineRule="auto"/>
        <w:rPr>
          <w:rFonts w:eastAsiaTheme="minorEastAsia"/>
        </w:rPr>
      </w:pPr>
      <w:bookmarkStart w:id="55" w:name="_Toc534292631"/>
      <w:bookmarkStart w:id="56" w:name="_Toc536717156"/>
      <w:r w:rsidRPr="00A67197">
        <w:rPr>
          <w:rFonts w:eastAsiaTheme="minorEastAsia"/>
        </w:rPr>
        <w:lastRenderedPageBreak/>
        <w:t>2. CAPÍTULO 2</w:t>
      </w:r>
      <w:r w:rsidR="00AA03F8" w:rsidRPr="00A67197">
        <w:rPr>
          <w:rFonts w:eastAsiaTheme="minorEastAsia"/>
        </w:rPr>
        <w:t>: MARCO TEÓRICO</w:t>
      </w:r>
      <w:bookmarkEnd w:id="55"/>
      <w:bookmarkEnd w:id="56"/>
    </w:p>
    <w:p w:rsidR="00AA03F8" w:rsidRPr="00664BC5" w:rsidRDefault="00AA03F8" w:rsidP="00664BC5">
      <w:pPr>
        <w:spacing w:after="0" w:line="360" w:lineRule="auto"/>
        <w:jc w:val="both"/>
        <w:rPr>
          <w:rFonts w:ascii="Times New Roman" w:eastAsiaTheme="minorEastAsia" w:hAnsi="Times New Roman" w:cs="Times New Roman"/>
          <w:lang w:val="es-EC"/>
        </w:rPr>
      </w:pPr>
    </w:p>
    <w:p w:rsidR="00AA03F8" w:rsidRPr="00664BC5" w:rsidRDefault="00AA03F8" w:rsidP="00E678DD">
      <w:pPr>
        <w:pStyle w:val="Subttulo"/>
        <w:numPr>
          <w:ilvl w:val="1"/>
          <w:numId w:val="12"/>
        </w:numPr>
        <w:spacing w:before="0" w:after="0" w:line="360" w:lineRule="auto"/>
        <w:ind w:left="0" w:firstLine="0"/>
        <w:rPr>
          <w:rFonts w:eastAsiaTheme="minorEastAsia"/>
          <w:b w:val="0"/>
        </w:rPr>
      </w:pPr>
      <w:bookmarkStart w:id="57" w:name="_Toc534292632"/>
      <w:bookmarkStart w:id="58" w:name="_Toc536717157"/>
      <w:r w:rsidRPr="00664BC5">
        <w:rPr>
          <w:rFonts w:eastAsiaTheme="minorEastAsia"/>
          <w:b w:val="0"/>
        </w:rPr>
        <w:t>PLANIFICACIÓN ESTRATÉGICA</w:t>
      </w:r>
      <w:bookmarkEnd w:id="57"/>
      <w:bookmarkEnd w:id="58"/>
    </w:p>
    <w:p w:rsidR="00724398" w:rsidRPr="00664BC5" w:rsidRDefault="00724398" w:rsidP="00664BC5">
      <w:pPr>
        <w:spacing w:after="0" w:line="360" w:lineRule="auto"/>
        <w:jc w:val="both"/>
        <w:rPr>
          <w:rFonts w:ascii="Times New Roman" w:hAnsi="Times New Roman" w:cs="Times New Roman"/>
          <w:lang w:val="es-EC" w:eastAsia="es-ES"/>
        </w:rPr>
      </w:pPr>
    </w:p>
    <w:p w:rsidR="00AA03F8" w:rsidRPr="00664BC5" w:rsidRDefault="00BC4F65" w:rsidP="00E678DD">
      <w:pPr>
        <w:pStyle w:val="Subttulo"/>
        <w:numPr>
          <w:ilvl w:val="2"/>
          <w:numId w:val="12"/>
        </w:numPr>
        <w:spacing w:before="0" w:after="0" w:line="360" w:lineRule="auto"/>
        <w:ind w:left="0" w:firstLine="0"/>
        <w:rPr>
          <w:b w:val="0"/>
        </w:rPr>
      </w:pPr>
      <w:bookmarkStart w:id="59" w:name="_Toc515879048"/>
      <w:bookmarkStart w:id="60" w:name="_Toc534292633"/>
      <w:bookmarkStart w:id="61" w:name="_Toc536717158"/>
      <w:r w:rsidRPr="00664BC5">
        <w:rPr>
          <w:b w:val="0"/>
        </w:rPr>
        <w:t>Definición de planificación estratégica</w:t>
      </w:r>
      <w:bookmarkEnd w:id="59"/>
      <w:bookmarkEnd w:id="60"/>
      <w:bookmarkEnd w:id="61"/>
    </w:p>
    <w:p w:rsidR="00AA03F8" w:rsidRPr="00896060" w:rsidRDefault="00AA03F8" w:rsidP="00896060">
      <w:pPr>
        <w:spacing w:after="0" w:line="360" w:lineRule="auto"/>
        <w:jc w:val="both"/>
        <w:rPr>
          <w:rFonts w:ascii="Times New Roman" w:hAnsi="Times New Roman" w:cs="Times New Roman"/>
          <w:sz w:val="28"/>
          <w:szCs w:val="24"/>
        </w:rPr>
      </w:pPr>
    </w:p>
    <w:p w:rsidR="00AA03F8" w:rsidRDefault="00AA03F8" w:rsidP="00896060">
      <w:pPr>
        <w:pStyle w:val="Continuarlista3"/>
        <w:spacing w:after="0" w:line="360" w:lineRule="auto"/>
        <w:ind w:left="0"/>
        <w:jc w:val="both"/>
        <w:rPr>
          <w:rFonts w:ascii="Times New Roman" w:hAnsi="Times New Roman" w:cs="Times New Roman"/>
          <w:sz w:val="24"/>
        </w:rPr>
      </w:pPr>
      <w:r w:rsidRPr="00896060">
        <w:rPr>
          <w:rFonts w:ascii="Times New Roman" w:hAnsi="Times New Roman" w:cs="Times New Roman"/>
          <w:sz w:val="24"/>
        </w:rPr>
        <w:t>Herramienta de gestión que permite apoyar la toma de decisiones de las organizaciones en torno al quehacer actual y al camino que deben recorrer en el futuro para adecuarse a los cambios y a las demandas que les impone el entorno y lograr la mayor eficiencia, eficacia y calidad en los bie</w:t>
      </w:r>
      <w:r w:rsidR="00C02592">
        <w:rPr>
          <w:rFonts w:ascii="Times New Roman" w:hAnsi="Times New Roman" w:cs="Times New Roman"/>
          <w:sz w:val="24"/>
        </w:rPr>
        <w:t xml:space="preserve">nes y servicios que se proveen </w:t>
      </w:r>
      <w:sdt>
        <w:sdtPr>
          <w:rPr>
            <w:rFonts w:ascii="Times New Roman" w:hAnsi="Times New Roman" w:cs="Times New Roman"/>
            <w:sz w:val="24"/>
          </w:rPr>
          <w:id w:val="405275465"/>
          <w:citation/>
        </w:sdtPr>
        <w:sdtEndPr/>
        <w:sdtContent>
          <w:r w:rsidRPr="00896060">
            <w:rPr>
              <w:rFonts w:ascii="Times New Roman" w:hAnsi="Times New Roman" w:cs="Times New Roman"/>
              <w:sz w:val="24"/>
            </w:rPr>
            <w:fldChar w:fldCharType="begin"/>
          </w:r>
          <w:r w:rsidRPr="00896060">
            <w:rPr>
              <w:rFonts w:ascii="Times New Roman" w:hAnsi="Times New Roman" w:cs="Times New Roman"/>
              <w:sz w:val="24"/>
              <w:lang w:val="es-EC"/>
            </w:rPr>
            <w:instrText xml:space="preserve"> CITATION ILP11 \l 12298 </w:instrText>
          </w:r>
          <w:r w:rsidRPr="00896060">
            <w:rPr>
              <w:rFonts w:ascii="Times New Roman" w:hAnsi="Times New Roman" w:cs="Times New Roman"/>
              <w:sz w:val="24"/>
            </w:rPr>
            <w:fldChar w:fldCharType="separate"/>
          </w:r>
          <w:r w:rsidRPr="00896060">
            <w:rPr>
              <w:rFonts w:ascii="Times New Roman" w:hAnsi="Times New Roman" w:cs="Times New Roman"/>
              <w:noProof/>
              <w:sz w:val="24"/>
              <w:lang w:val="es-EC"/>
            </w:rPr>
            <w:t>(ILPES-CEPAL, 2011)</w:t>
          </w:r>
          <w:r w:rsidRPr="00896060">
            <w:rPr>
              <w:rFonts w:ascii="Times New Roman" w:hAnsi="Times New Roman" w:cs="Times New Roman"/>
              <w:sz w:val="24"/>
            </w:rPr>
            <w:fldChar w:fldCharType="end"/>
          </w:r>
        </w:sdtContent>
      </w:sdt>
    </w:p>
    <w:p w:rsidR="00896060" w:rsidRPr="00896060" w:rsidRDefault="00896060" w:rsidP="00896060">
      <w:pPr>
        <w:pStyle w:val="Continuarlista3"/>
        <w:spacing w:after="0" w:line="360" w:lineRule="auto"/>
        <w:ind w:left="0"/>
        <w:jc w:val="both"/>
        <w:rPr>
          <w:rFonts w:ascii="Times New Roman" w:hAnsi="Times New Roman" w:cs="Times New Roman"/>
          <w:sz w:val="24"/>
        </w:rPr>
      </w:pPr>
    </w:p>
    <w:p w:rsidR="00AA03F8" w:rsidRDefault="00AA03F8" w:rsidP="00896060">
      <w:pPr>
        <w:pStyle w:val="Continuarlista3"/>
        <w:spacing w:after="0" w:line="360" w:lineRule="auto"/>
        <w:ind w:left="0"/>
        <w:jc w:val="both"/>
        <w:rPr>
          <w:rFonts w:ascii="Times New Roman" w:hAnsi="Times New Roman" w:cs="Times New Roman"/>
          <w:sz w:val="24"/>
        </w:rPr>
      </w:pPr>
      <w:r w:rsidRPr="00896060">
        <w:rPr>
          <w:rFonts w:ascii="Times New Roman" w:hAnsi="Times New Roman" w:cs="Times New Roman"/>
          <w:sz w:val="24"/>
        </w:rPr>
        <w:t>El análisis estratégico examina a los clientes, proveedores y competidores del negocio como así también la dinámica de la industria que rige la forma en que interactúan estos grupos. El análisis incluye también el entorno más amplio en el que opera la empresa, y podrá incluir además los cambios políticos, económicos, sociales y tecno</w:t>
      </w:r>
      <w:r w:rsidR="00C02592">
        <w:rPr>
          <w:rFonts w:ascii="Times New Roman" w:hAnsi="Times New Roman" w:cs="Times New Roman"/>
          <w:sz w:val="24"/>
        </w:rPr>
        <w:t xml:space="preserve">lógicos que afectan el negocio </w:t>
      </w:r>
      <w:sdt>
        <w:sdtPr>
          <w:rPr>
            <w:rFonts w:ascii="Times New Roman" w:hAnsi="Times New Roman" w:cs="Times New Roman"/>
            <w:sz w:val="24"/>
          </w:rPr>
          <w:id w:val="567386342"/>
          <w:citation/>
        </w:sdtPr>
        <w:sdtEndPr/>
        <w:sdtContent>
          <w:r w:rsidRPr="00896060">
            <w:rPr>
              <w:rFonts w:ascii="Times New Roman" w:hAnsi="Times New Roman" w:cs="Times New Roman"/>
              <w:sz w:val="24"/>
            </w:rPr>
            <w:fldChar w:fldCharType="begin"/>
          </w:r>
          <w:r w:rsidRPr="00896060">
            <w:rPr>
              <w:rFonts w:ascii="Times New Roman" w:hAnsi="Times New Roman" w:cs="Times New Roman"/>
              <w:sz w:val="24"/>
              <w:lang w:val="es-EC"/>
            </w:rPr>
            <w:instrText xml:space="preserve">CITATION Gra \l 12298 </w:instrText>
          </w:r>
          <w:r w:rsidRPr="00896060">
            <w:rPr>
              <w:rFonts w:ascii="Times New Roman" w:hAnsi="Times New Roman" w:cs="Times New Roman"/>
              <w:sz w:val="24"/>
            </w:rPr>
            <w:fldChar w:fldCharType="separate"/>
          </w:r>
          <w:r w:rsidRPr="00896060">
            <w:rPr>
              <w:rFonts w:ascii="Times New Roman" w:hAnsi="Times New Roman" w:cs="Times New Roman"/>
              <w:noProof/>
              <w:sz w:val="24"/>
              <w:lang w:val="es-EC"/>
            </w:rPr>
            <w:t>(Friend &amp; Zehle, Cómo diseñar un plan de negocios, 2008)</w:t>
          </w:r>
          <w:r w:rsidRPr="00896060">
            <w:rPr>
              <w:rFonts w:ascii="Times New Roman" w:hAnsi="Times New Roman" w:cs="Times New Roman"/>
              <w:sz w:val="24"/>
            </w:rPr>
            <w:fldChar w:fldCharType="end"/>
          </w:r>
        </w:sdtContent>
      </w:sdt>
    </w:p>
    <w:p w:rsidR="00896060" w:rsidRPr="00896060" w:rsidRDefault="00896060" w:rsidP="00896060">
      <w:pPr>
        <w:pStyle w:val="Continuarlista3"/>
        <w:spacing w:after="0" w:line="360" w:lineRule="auto"/>
        <w:ind w:left="0"/>
        <w:jc w:val="both"/>
        <w:rPr>
          <w:rFonts w:ascii="Times New Roman" w:hAnsi="Times New Roman" w:cs="Times New Roman"/>
          <w:sz w:val="24"/>
        </w:rPr>
      </w:pPr>
    </w:p>
    <w:p w:rsidR="00AA03F8" w:rsidRDefault="00AA03F8" w:rsidP="00896060">
      <w:pPr>
        <w:pStyle w:val="Continuarlista3"/>
        <w:spacing w:after="0" w:line="360" w:lineRule="auto"/>
        <w:ind w:left="0"/>
        <w:jc w:val="both"/>
        <w:rPr>
          <w:rFonts w:ascii="Times New Roman" w:hAnsi="Times New Roman" w:cs="Times New Roman"/>
          <w:sz w:val="24"/>
        </w:rPr>
      </w:pPr>
      <w:r w:rsidRPr="00896060">
        <w:rPr>
          <w:rFonts w:ascii="Times New Roman" w:hAnsi="Times New Roman" w:cs="Times New Roman"/>
          <w:sz w:val="24"/>
        </w:rPr>
        <w:t xml:space="preserve">Más concretamente, es un proceso mediante el cual la Organización define su visión a largo plazo y las estrategias para alcanzarla, a partir del análisis de la D.O.F.A. Supone la participación activa de los actores organizacionales, la obtención permanente de información, sobre sus factores críticos de éxito, su revisión, monitoreo y ajustes periódicos, para que se convierta en un estilo de gestión, el cual haga de la Organización un ente proactivo y </w:t>
      </w:r>
      <w:r w:rsidR="00C02592">
        <w:rPr>
          <w:rFonts w:ascii="Times New Roman" w:hAnsi="Times New Roman" w:cs="Times New Roman"/>
          <w:sz w:val="24"/>
        </w:rPr>
        <w:t>anticipatorio</w:t>
      </w:r>
      <w:r w:rsidRPr="00896060">
        <w:rPr>
          <w:rFonts w:ascii="Times New Roman" w:hAnsi="Times New Roman" w:cs="Times New Roman"/>
          <w:sz w:val="24"/>
        </w:rPr>
        <w:t xml:space="preserve"> </w:t>
      </w:r>
      <w:sdt>
        <w:sdtPr>
          <w:rPr>
            <w:rFonts w:ascii="Times New Roman" w:hAnsi="Times New Roman" w:cs="Times New Roman"/>
            <w:sz w:val="24"/>
          </w:rPr>
          <w:id w:val="1101915797"/>
          <w:citation/>
        </w:sdtPr>
        <w:sdtEndPr/>
        <w:sdtContent>
          <w:r w:rsidRPr="00896060">
            <w:rPr>
              <w:rFonts w:ascii="Times New Roman" w:hAnsi="Times New Roman" w:cs="Times New Roman"/>
              <w:sz w:val="24"/>
            </w:rPr>
            <w:fldChar w:fldCharType="begin"/>
          </w:r>
          <w:r w:rsidRPr="00896060">
            <w:rPr>
              <w:rFonts w:ascii="Times New Roman" w:hAnsi="Times New Roman" w:cs="Times New Roman"/>
              <w:sz w:val="24"/>
              <w:lang w:val="es-EC"/>
            </w:rPr>
            <w:instrText xml:space="preserve"> CITATION Jos09 \l 12298 </w:instrText>
          </w:r>
          <w:r w:rsidRPr="00896060">
            <w:rPr>
              <w:rFonts w:ascii="Times New Roman" w:hAnsi="Times New Roman" w:cs="Times New Roman"/>
              <w:sz w:val="24"/>
            </w:rPr>
            <w:fldChar w:fldCharType="separate"/>
          </w:r>
          <w:r w:rsidRPr="00896060">
            <w:rPr>
              <w:rFonts w:ascii="Times New Roman" w:hAnsi="Times New Roman" w:cs="Times New Roman"/>
              <w:noProof/>
              <w:sz w:val="24"/>
              <w:lang w:val="es-EC"/>
            </w:rPr>
            <w:t>(Cabrera, 2009)</w:t>
          </w:r>
          <w:r w:rsidRPr="00896060">
            <w:rPr>
              <w:rFonts w:ascii="Times New Roman" w:hAnsi="Times New Roman" w:cs="Times New Roman"/>
              <w:sz w:val="24"/>
            </w:rPr>
            <w:fldChar w:fldCharType="end"/>
          </w:r>
        </w:sdtContent>
      </w:sdt>
    </w:p>
    <w:p w:rsidR="00896060" w:rsidRPr="00896060" w:rsidRDefault="00896060" w:rsidP="00896060">
      <w:pPr>
        <w:pStyle w:val="Continuarlista3"/>
        <w:spacing w:after="0" w:line="360" w:lineRule="auto"/>
        <w:ind w:left="0"/>
        <w:jc w:val="both"/>
        <w:rPr>
          <w:rFonts w:ascii="Times New Roman" w:hAnsi="Times New Roman" w:cs="Times New Roman"/>
          <w:sz w:val="24"/>
        </w:rPr>
      </w:pPr>
    </w:p>
    <w:p w:rsidR="00AA03F8" w:rsidRDefault="00AA03F8" w:rsidP="00896060">
      <w:pPr>
        <w:pStyle w:val="Continuarlista3"/>
        <w:spacing w:after="0" w:line="360" w:lineRule="auto"/>
        <w:ind w:left="0"/>
        <w:jc w:val="both"/>
        <w:rPr>
          <w:rFonts w:ascii="Times New Roman" w:hAnsi="Times New Roman" w:cs="Times New Roman"/>
          <w:sz w:val="24"/>
        </w:rPr>
      </w:pPr>
      <w:r w:rsidRPr="00896060">
        <w:rPr>
          <w:rFonts w:ascii="Times New Roman" w:hAnsi="Times New Roman" w:cs="Times New Roman"/>
          <w:sz w:val="24"/>
        </w:rPr>
        <w:t xml:space="preserve">Según </w:t>
      </w:r>
      <w:sdt>
        <w:sdtPr>
          <w:rPr>
            <w:rFonts w:ascii="Times New Roman" w:hAnsi="Times New Roman" w:cs="Times New Roman"/>
            <w:sz w:val="24"/>
          </w:rPr>
          <w:id w:val="1521896682"/>
          <w:citation/>
        </w:sdtPr>
        <w:sdtEndPr/>
        <w:sdtContent>
          <w:r w:rsidRPr="00896060">
            <w:rPr>
              <w:rFonts w:ascii="Times New Roman" w:hAnsi="Times New Roman" w:cs="Times New Roman"/>
              <w:sz w:val="24"/>
            </w:rPr>
            <w:fldChar w:fldCharType="begin"/>
          </w:r>
          <w:r w:rsidRPr="00896060">
            <w:rPr>
              <w:rFonts w:ascii="Times New Roman" w:hAnsi="Times New Roman" w:cs="Times New Roman"/>
              <w:sz w:val="24"/>
              <w:lang w:val="es-EC"/>
            </w:rPr>
            <w:instrText xml:space="preserve"> CITATION Jos09 \l 12298 </w:instrText>
          </w:r>
          <w:r w:rsidRPr="00896060">
            <w:rPr>
              <w:rFonts w:ascii="Times New Roman" w:hAnsi="Times New Roman" w:cs="Times New Roman"/>
              <w:sz w:val="24"/>
            </w:rPr>
            <w:fldChar w:fldCharType="separate"/>
          </w:r>
          <w:r w:rsidRPr="00896060">
            <w:rPr>
              <w:rFonts w:ascii="Times New Roman" w:hAnsi="Times New Roman" w:cs="Times New Roman"/>
              <w:noProof/>
              <w:sz w:val="24"/>
              <w:lang w:val="es-EC"/>
            </w:rPr>
            <w:t>(Cabrera, 2009)</w:t>
          </w:r>
          <w:r w:rsidRPr="00896060">
            <w:rPr>
              <w:rFonts w:ascii="Times New Roman" w:hAnsi="Times New Roman" w:cs="Times New Roman"/>
              <w:sz w:val="24"/>
            </w:rPr>
            <w:fldChar w:fldCharType="end"/>
          </w:r>
        </w:sdtContent>
      </w:sdt>
      <w:r w:rsidRPr="00896060">
        <w:rPr>
          <w:rFonts w:ascii="Times New Roman" w:hAnsi="Times New Roman" w:cs="Times New Roman"/>
          <w:sz w:val="24"/>
        </w:rPr>
        <w:t xml:space="preserve"> la Planificación Estratégica tiene cuatro pasos a seguir: </w:t>
      </w:r>
    </w:p>
    <w:p w:rsidR="00896060" w:rsidRPr="00896060" w:rsidRDefault="00896060" w:rsidP="00896060">
      <w:pPr>
        <w:pStyle w:val="Continuarlista3"/>
        <w:spacing w:after="0" w:line="360" w:lineRule="auto"/>
        <w:ind w:left="0"/>
        <w:jc w:val="both"/>
        <w:rPr>
          <w:rFonts w:ascii="Times New Roman" w:hAnsi="Times New Roman" w:cs="Times New Roman"/>
          <w:sz w:val="24"/>
        </w:rPr>
      </w:pPr>
    </w:p>
    <w:p w:rsidR="00AA03F8" w:rsidRPr="00664BC5" w:rsidRDefault="00AA03F8" w:rsidP="00E678DD">
      <w:pPr>
        <w:pStyle w:val="Prrafodelista"/>
        <w:numPr>
          <w:ilvl w:val="0"/>
          <w:numId w:val="16"/>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Def</w:t>
      </w:r>
      <w:r w:rsidR="00C02592">
        <w:rPr>
          <w:rFonts w:ascii="Times New Roman" w:hAnsi="Times New Roman" w:cs="Times New Roman"/>
          <w:sz w:val="24"/>
          <w:szCs w:val="24"/>
        </w:rPr>
        <w:t>inición del horizonte de tiempo</w:t>
      </w:r>
      <w:r w:rsidRPr="00664BC5">
        <w:rPr>
          <w:rFonts w:ascii="Times New Roman" w:hAnsi="Times New Roman" w:cs="Times New Roman"/>
          <w:sz w:val="24"/>
          <w:szCs w:val="24"/>
        </w:rPr>
        <w:t xml:space="preserve"> </w:t>
      </w:r>
      <w:sdt>
        <w:sdtPr>
          <w:rPr>
            <w:rFonts w:ascii="Times New Roman" w:hAnsi="Times New Roman" w:cs="Times New Roman"/>
            <w:sz w:val="24"/>
            <w:szCs w:val="24"/>
          </w:rPr>
          <w:id w:val="801966277"/>
          <w:citation/>
        </w:sdtPr>
        <w:sdtEndPr/>
        <w:sdtContent>
          <w:r w:rsidRPr="00664BC5">
            <w:rPr>
              <w:rFonts w:ascii="Times New Roman" w:hAnsi="Times New Roman" w:cs="Times New Roman"/>
              <w:sz w:val="24"/>
              <w:szCs w:val="24"/>
            </w:rPr>
            <w:fldChar w:fldCharType="begin"/>
          </w:r>
          <w:r w:rsidRPr="00664BC5">
            <w:rPr>
              <w:rFonts w:ascii="Times New Roman" w:hAnsi="Times New Roman" w:cs="Times New Roman"/>
              <w:sz w:val="24"/>
              <w:szCs w:val="24"/>
            </w:rPr>
            <w:instrText xml:space="preserve"> CITATION Jos09 \l 12298 </w:instrText>
          </w:r>
          <w:r w:rsidRPr="00664BC5">
            <w:rPr>
              <w:rFonts w:ascii="Times New Roman" w:hAnsi="Times New Roman" w:cs="Times New Roman"/>
              <w:sz w:val="24"/>
              <w:szCs w:val="24"/>
            </w:rPr>
            <w:fldChar w:fldCharType="separate"/>
          </w:r>
          <w:r w:rsidRPr="00664BC5">
            <w:rPr>
              <w:rFonts w:ascii="Times New Roman" w:hAnsi="Times New Roman" w:cs="Times New Roman"/>
              <w:noProof/>
              <w:sz w:val="24"/>
              <w:szCs w:val="24"/>
            </w:rPr>
            <w:t>(Cabrera, 2009)</w:t>
          </w:r>
          <w:r w:rsidRPr="00664BC5">
            <w:rPr>
              <w:rFonts w:ascii="Times New Roman" w:hAnsi="Times New Roman" w:cs="Times New Roman"/>
              <w:sz w:val="24"/>
              <w:szCs w:val="24"/>
            </w:rPr>
            <w:fldChar w:fldCharType="end"/>
          </w:r>
        </w:sdtContent>
      </w:sdt>
    </w:p>
    <w:p w:rsidR="00AA03F8" w:rsidRPr="00664BC5" w:rsidRDefault="00AA03F8" w:rsidP="00664BC5">
      <w:pPr>
        <w:pStyle w:val="Prrafodelista"/>
        <w:spacing w:after="0" w:line="360" w:lineRule="auto"/>
        <w:ind w:left="0"/>
        <w:jc w:val="both"/>
        <w:rPr>
          <w:rFonts w:ascii="Times New Roman" w:hAnsi="Times New Roman" w:cs="Times New Roman"/>
          <w:sz w:val="24"/>
          <w:szCs w:val="24"/>
        </w:rPr>
      </w:pPr>
    </w:p>
    <w:p w:rsidR="00AA03F8" w:rsidRPr="00664BC5" w:rsidRDefault="00AA03F8" w:rsidP="00E678DD">
      <w:pPr>
        <w:pStyle w:val="Prrafodelista"/>
        <w:numPr>
          <w:ilvl w:val="0"/>
          <w:numId w:val="17"/>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La estabilidad o rentabilidad del entorno en el que se desempeña la Organización</w:t>
      </w:r>
    </w:p>
    <w:p w:rsidR="00AA03F8" w:rsidRPr="00664BC5" w:rsidRDefault="00AA03F8" w:rsidP="00E678DD">
      <w:pPr>
        <w:pStyle w:val="Prrafodelista"/>
        <w:numPr>
          <w:ilvl w:val="0"/>
          <w:numId w:val="17"/>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La intensidad de la competencia</w:t>
      </w:r>
    </w:p>
    <w:p w:rsidR="00AA03F8" w:rsidRPr="00664BC5" w:rsidRDefault="00AA03F8" w:rsidP="00E678DD">
      <w:pPr>
        <w:pStyle w:val="Prrafodelista"/>
        <w:numPr>
          <w:ilvl w:val="0"/>
          <w:numId w:val="17"/>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La amenaza o no de productos sustitutos</w:t>
      </w:r>
    </w:p>
    <w:p w:rsidR="00AA03F8" w:rsidRPr="00664BC5" w:rsidRDefault="00AA03F8" w:rsidP="00E678DD">
      <w:pPr>
        <w:pStyle w:val="Prrafodelista"/>
        <w:numPr>
          <w:ilvl w:val="0"/>
          <w:numId w:val="17"/>
        </w:numPr>
        <w:spacing w:after="0" w:line="360" w:lineRule="auto"/>
        <w:ind w:left="709" w:hanging="709"/>
        <w:jc w:val="both"/>
        <w:rPr>
          <w:rFonts w:ascii="Times New Roman" w:hAnsi="Times New Roman" w:cs="Times New Roman"/>
          <w:sz w:val="24"/>
          <w:szCs w:val="24"/>
        </w:rPr>
      </w:pPr>
      <w:r w:rsidRPr="00664BC5">
        <w:rPr>
          <w:rFonts w:ascii="Times New Roman" w:hAnsi="Times New Roman" w:cs="Times New Roman"/>
          <w:sz w:val="24"/>
          <w:szCs w:val="24"/>
        </w:rPr>
        <w:t xml:space="preserve">La velocidad con que la Organización o el sector de  la Empresa absorbe o incorpora cambios </w:t>
      </w:r>
    </w:p>
    <w:p w:rsidR="00AA03F8" w:rsidRPr="00664BC5" w:rsidRDefault="00AA03F8" w:rsidP="00664BC5">
      <w:pPr>
        <w:spacing w:after="0" w:line="360" w:lineRule="auto"/>
        <w:jc w:val="both"/>
        <w:rPr>
          <w:rFonts w:ascii="Times New Roman" w:hAnsi="Times New Roman" w:cs="Times New Roman"/>
          <w:sz w:val="24"/>
          <w:szCs w:val="24"/>
        </w:rPr>
      </w:pPr>
    </w:p>
    <w:p w:rsidR="00AA03F8" w:rsidRPr="00664BC5" w:rsidRDefault="00AA03F8" w:rsidP="00E678DD">
      <w:pPr>
        <w:pStyle w:val="Prrafodelista"/>
        <w:numPr>
          <w:ilvl w:val="0"/>
          <w:numId w:val="16"/>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 xml:space="preserve">Establecimiento de principios corporativos. </w:t>
      </w:r>
      <w:sdt>
        <w:sdtPr>
          <w:rPr>
            <w:rFonts w:ascii="Times New Roman" w:hAnsi="Times New Roman" w:cs="Times New Roman"/>
            <w:sz w:val="24"/>
            <w:szCs w:val="24"/>
          </w:rPr>
          <w:id w:val="-44608681"/>
          <w:citation/>
        </w:sdtPr>
        <w:sdtEndPr/>
        <w:sdtContent>
          <w:r w:rsidRPr="00664BC5">
            <w:rPr>
              <w:rFonts w:ascii="Times New Roman" w:hAnsi="Times New Roman" w:cs="Times New Roman"/>
              <w:sz w:val="24"/>
              <w:szCs w:val="24"/>
            </w:rPr>
            <w:fldChar w:fldCharType="begin"/>
          </w:r>
          <w:r w:rsidRPr="00664BC5">
            <w:rPr>
              <w:rFonts w:ascii="Times New Roman" w:hAnsi="Times New Roman" w:cs="Times New Roman"/>
              <w:sz w:val="24"/>
              <w:szCs w:val="24"/>
            </w:rPr>
            <w:instrText xml:space="preserve"> CITATION Jos09 \l 12298 </w:instrText>
          </w:r>
          <w:r w:rsidRPr="00664BC5">
            <w:rPr>
              <w:rFonts w:ascii="Times New Roman" w:hAnsi="Times New Roman" w:cs="Times New Roman"/>
              <w:sz w:val="24"/>
              <w:szCs w:val="24"/>
            </w:rPr>
            <w:fldChar w:fldCharType="separate"/>
          </w:r>
          <w:r w:rsidRPr="00664BC5">
            <w:rPr>
              <w:rFonts w:ascii="Times New Roman" w:hAnsi="Times New Roman" w:cs="Times New Roman"/>
              <w:noProof/>
              <w:sz w:val="24"/>
              <w:szCs w:val="24"/>
            </w:rPr>
            <w:t>(Cabrera, 2009)</w:t>
          </w:r>
          <w:r w:rsidRPr="00664BC5">
            <w:rPr>
              <w:rFonts w:ascii="Times New Roman" w:hAnsi="Times New Roman" w:cs="Times New Roman"/>
              <w:sz w:val="24"/>
              <w:szCs w:val="24"/>
            </w:rPr>
            <w:fldChar w:fldCharType="end"/>
          </w:r>
        </w:sdtContent>
      </w:sdt>
    </w:p>
    <w:p w:rsidR="00AA03F8" w:rsidRPr="00664BC5" w:rsidRDefault="00AA03F8" w:rsidP="00664BC5">
      <w:pPr>
        <w:pStyle w:val="Prrafodelista"/>
        <w:spacing w:after="0" w:line="360" w:lineRule="auto"/>
        <w:ind w:left="0"/>
        <w:jc w:val="both"/>
        <w:rPr>
          <w:rFonts w:ascii="Times New Roman" w:hAnsi="Times New Roman" w:cs="Times New Roman"/>
          <w:sz w:val="24"/>
          <w:szCs w:val="24"/>
        </w:rPr>
      </w:pPr>
    </w:p>
    <w:p w:rsidR="00AA03F8" w:rsidRDefault="00AA03F8" w:rsidP="00896060">
      <w:pPr>
        <w:pStyle w:val="Continuarlista4"/>
        <w:spacing w:after="0" w:line="360" w:lineRule="auto"/>
        <w:ind w:left="0"/>
        <w:jc w:val="both"/>
        <w:rPr>
          <w:rFonts w:ascii="Times New Roman" w:hAnsi="Times New Roman" w:cs="Times New Roman"/>
          <w:sz w:val="24"/>
        </w:rPr>
      </w:pPr>
      <w:r w:rsidRPr="00896060">
        <w:rPr>
          <w:rFonts w:ascii="Times New Roman" w:hAnsi="Times New Roman" w:cs="Times New Roman"/>
          <w:sz w:val="24"/>
        </w:rPr>
        <w:t>Los principios corporativos son el conjunto de valores, creencias, normas, que regulan la vida de la Organización. Ellos definen aspectos que son importantes para la Empresa y que deben ser compartidos por todos. Por tanto constituyen la norma de vida corporativa y el soporte de la cultura organizacional. Los principios y valores no hacen parte de la visión, ni de la misión, es</w:t>
      </w:r>
      <w:r w:rsidR="001F33E0">
        <w:rPr>
          <w:rFonts w:ascii="Times New Roman" w:hAnsi="Times New Roman" w:cs="Times New Roman"/>
          <w:sz w:val="24"/>
        </w:rPr>
        <w:t xml:space="preserve">tos son su marco de referencia </w:t>
      </w:r>
      <w:sdt>
        <w:sdtPr>
          <w:rPr>
            <w:rFonts w:ascii="Times New Roman" w:hAnsi="Times New Roman" w:cs="Times New Roman"/>
            <w:sz w:val="24"/>
          </w:rPr>
          <w:id w:val="1413051525"/>
          <w:citation/>
        </w:sdtPr>
        <w:sdtEndPr/>
        <w:sdtContent>
          <w:r w:rsidRPr="00896060">
            <w:rPr>
              <w:rFonts w:ascii="Times New Roman" w:hAnsi="Times New Roman" w:cs="Times New Roman"/>
              <w:sz w:val="24"/>
            </w:rPr>
            <w:fldChar w:fldCharType="begin"/>
          </w:r>
          <w:r w:rsidRPr="00896060">
            <w:rPr>
              <w:rFonts w:ascii="Times New Roman" w:hAnsi="Times New Roman" w:cs="Times New Roman"/>
              <w:sz w:val="24"/>
              <w:lang w:val="es-EC"/>
            </w:rPr>
            <w:instrText xml:space="preserve"> CITATION Jos09 \l 12298 </w:instrText>
          </w:r>
          <w:r w:rsidRPr="00896060">
            <w:rPr>
              <w:rFonts w:ascii="Times New Roman" w:hAnsi="Times New Roman" w:cs="Times New Roman"/>
              <w:sz w:val="24"/>
            </w:rPr>
            <w:fldChar w:fldCharType="separate"/>
          </w:r>
          <w:r w:rsidRPr="00896060">
            <w:rPr>
              <w:rFonts w:ascii="Times New Roman" w:hAnsi="Times New Roman" w:cs="Times New Roman"/>
              <w:noProof/>
              <w:sz w:val="24"/>
              <w:lang w:val="es-EC"/>
            </w:rPr>
            <w:t>(Cabrera, 2009)</w:t>
          </w:r>
          <w:r w:rsidRPr="00896060">
            <w:rPr>
              <w:rFonts w:ascii="Times New Roman" w:hAnsi="Times New Roman" w:cs="Times New Roman"/>
              <w:sz w:val="24"/>
            </w:rPr>
            <w:fldChar w:fldCharType="end"/>
          </w:r>
        </w:sdtContent>
      </w:sdt>
    </w:p>
    <w:p w:rsidR="00896060" w:rsidRPr="00896060" w:rsidRDefault="00896060" w:rsidP="00896060">
      <w:pPr>
        <w:pStyle w:val="Continuarlista4"/>
        <w:spacing w:after="0" w:line="360" w:lineRule="auto"/>
        <w:ind w:left="0"/>
        <w:jc w:val="both"/>
        <w:rPr>
          <w:rFonts w:ascii="Times New Roman" w:hAnsi="Times New Roman" w:cs="Times New Roman"/>
          <w:sz w:val="24"/>
        </w:rPr>
      </w:pPr>
    </w:p>
    <w:p w:rsidR="00AA03F8" w:rsidRDefault="00AA03F8" w:rsidP="00896060">
      <w:pPr>
        <w:pStyle w:val="Continuarlista4"/>
        <w:spacing w:after="0" w:line="360" w:lineRule="auto"/>
        <w:ind w:left="0"/>
        <w:jc w:val="both"/>
        <w:rPr>
          <w:rFonts w:ascii="Times New Roman" w:hAnsi="Times New Roman" w:cs="Times New Roman"/>
          <w:sz w:val="24"/>
        </w:rPr>
      </w:pPr>
      <w:r w:rsidRPr="00896060">
        <w:rPr>
          <w:rFonts w:ascii="Times New Roman" w:hAnsi="Times New Roman" w:cs="Times New Roman"/>
          <w:sz w:val="24"/>
        </w:rPr>
        <w:t>Éstos definen la cultura de la organización, entendida esta cultura como el conjunto de valores que inspiran la vida de la organización. Formular los principios y valores de la Organización, es darle a ésta la carta de navegación ética por la cual se regirá l</w:t>
      </w:r>
      <w:r w:rsidR="001F33E0">
        <w:rPr>
          <w:rFonts w:ascii="Times New Roman" w:hAnsi="Times New Roman" w:cs="Times New Roman"/>
          <w:sz w:val="24"/>
        </w:rPr>
        <w:t xml:space="preserve">a ejecución de sus actividades </w:t>
      </w:r>
      <w:sdt>
        <w:sdtPr>
          <w:rPr>
            <w:rFonts w:ascii="Times New Roman" w:hAnsi="Times New Roman" w:cs="Times New Roman"/>
            <w:sz w:val="24"/>
          </w:rPr>
          <w:id w:val="807435780"/>
          <w:citation/>
        </w:sdtPr>
        <w:sdtEndPr/>
        <w:sdtContent>
          <w:r w:rsidRPr="00896060">
            <w:rPr>
              <w:rFonts w:ascii="Times New Roman" w:hAnsi="Times New Roman" w:cs="Times New Roman"/>
              <w:sz w:val="24"/>
            </w:rPr>
            <w:fldChar w:fldCharType="begin"/>
          </w:r>
          <w:r w:rsidRPr="00896060">
            <w:rPr>
              <w:rFonts w:ascii="Times New Roman" w:hAnsi="Times New Roman" w:cs="Times New Roman"/>
              <w:sz w:val="24"/>
              <w:lang w:val="es-EC"/>
            </w:rPr>
            <w:instrText xml:space="preserve"> CITATION Jos09 \l 12298 </w:instrText>
          </w:r>
          <w:r w:rsidRPr="00896060">
            <w:rPr>
              <w:rFonts w:ascii="Times New Roman" w:hAnsi="Times New Roman" w:cs="Times New Roman"/>
              <w:sz w:val="24"/>
            </w:rPr>
            <w:fldChar w:fldCharType="separate"/>
          </w:r>
          <w:r w:rsidRPr="00896060">
            <w:rPr>
              <w:rFonts w:ascii="Times New Roman" w:hAnsi="Times New Roman" w:cs="Times New Roman"/>
              <w:noProof/>
              <w:sz w:val="24"/>
              <w:lang w:val="es-EC"/>
            </w:rPr>
            <w:t>(Cabrera, 2009)</w:t>
          </w:r>
          <w:r w:rsidRPr="00896060">
            <w:rPr>
              <w:rFonts w:ascii="Times New Roman" w:hAnsi="Times New Roman" w:cs="Times New Roman"/>
              <w:sz w:val="24"/>
            </w:rPr>
            <w:fldChar w:fldCharType="end"/>
          </w:r>
        </w:sdtContent>
      </w:sdt>
    </w:p>
    <w:p w:rsidR="00896060" w:rsidRPr="00896060" w:rsidRDefault="00896060" w:rsidP="00896060">
      <w:pPr>
        <w:pStyle w:val="Continuarlista4"/>
        <w:spacing w:after="0" w:line="360" w:lineRule="auto"/>
        <w:ind w:left="0"/>
        <w:jc w:val="both"/>
        <w:rPr>
          <w:rFonts w:ascii="Times New Roman" w:hAnsi="Times New Roman" w:cs="Times New Roman"/>
          <w:sz w:val="24"/>
        </w:rPr>
      </w:pPr>
    </w:p>
    <w:p w:rsidR="00AA03F8" w:rsidRPr="00664BC5" w:rsidRDefault="00AA03F8" w:rsidP="00E678DD">
      <w:pPr>
        <w:pStyle w:val="Prrafodelista"/>
        <w:numPr>
          <w:ilvl w:val="0"/>
          <w:numId w:val="16"/>
        </w:numPr>
        <w:spacing w:after="0" w:line="360" w:lineRule="auto"/>
        <w:ind w:left="284" w:hanging="284"/>
        <w:jc w:val="both"/>
        <w:rPr>
          <w:rFonts w:ascii="Times New Roman" w:hAnsi="Times New Roman" w:cs="Times New Roman"/>
          <w:sz w:val="24"/>
          <w:szCs w:val="24"/>
        </w:rPr>
      </w:pPr>
      <w:r w:rsidRPr="00664BC5">
        <w:rPr>
          <w:rFonts w:ascii="Times New Roman" w:hAnsi="Times New Roman" w:cs="Times New Roman"/>
          <w:sz w:val="24"/>
          <w:szCs w:val="24"/>
        </w:rPr>
        <w:t xml:space="preserve"> Direccionamiento estr</w:t>
      </w:r>
      <w:r w:rsidR="001F33E0">
        <w:rPr>
          <w:rFonts w:ascii="Times New Roman" w:hAnsi="Times New Roman" w:cs="Times New Roman"/>
          <w:sz w:val="24"/>
          <w:szCs w:val="24"/>
        </w:rPr>
        <w:t xml:space="preserve">atégico (donde queremos estar) </w:t>
      </w:r>
      <w:sdt>
        <w:sdtPr>
          <w:rPr>
            <w:rFonts w:ascii="Times New Roman" w:hAnsi="Times New Roman" w:cs="Times New Roman"/>
            <w:sz w:val="24"/>
            <w:szCs w:val="24"/>
          </w:rPr>
          <w:id w:val="1489206675"/>
          <w:citation/>
        </w:sdtPr>
        <w:sdtEndPr/>
        <w:sdtContent>
          <w:r w:rsidRPr="00664BC5">
            <w:rPr>
              <w:rFonts w:ascii="Times New Roman" w:hAnsi="Times New Roman" w:cs="Times New Roman"/>
              <w:sz w:val="24"/>
              <w:szCs w:val="24"/>
            </w:rPr>
            <w:fldChar w:fldCharType="begin"/>
          </w:r>
          <w:r w:rsidRPr="00664BC5">
            <w:rPr>
              <w:rFonts w:ascii="Times New Roman" w:hAnsi="Times New Roman" w:cs="Times New Roman"/>
              <w:sz w:val="24"/>
              <w:szCs w:val="24"/>
            </w:rPr>
            <w:instrText xml:space="preserve"> CITATION Jos09 \l 12298 </w:instrText>
          </w:r>
          <w:r w:rsidRPr="00664BC5">
            <w:rPr>
              <w:rFonts w:ascii="Times New Roman" w:hAnsi="Times New Roman" w:cs="Times New Roman"/>
              <w:sz w:val="24"/>
              <w:szCs w:val="24"/>
            </w:rPr>
            <w:fldChar w:fldCharType="separate"/>
          </w:r>
          <w:r w:rsidRPr="00664BC5">
            <w:rPr>
              <w:rFonts w:ascii="Times New Roman" w:hAnsi="Times New Roman" w:cs="Times New Roman"/>
              <w:noProof/>
              <w:sz w:val="24"/>
              <w:szCs w:val="24"/>
            </w:rPr>
            <w:t>(Cabrera, 2009)</w:t>
          </w:r>
          <w:r w:rsidRPr="00664BC5">
            <w:rPr>
              <w:rFonts w:ascii="Times New Roman" w:hAnsi="Times New Roman" w:cs="Times New Roman"/>
              <w:sz w:val="24"/>
              <w:szCs w:val="24"/>
            </w:rPr>
            <w:fldChar w:fldCharType="end"/>
          </w:r>
        </w:sdtContent>
      </w:sdt>
    </w:p>
    <w:p w:rsidR="00AA03F8" w:rsidRPr="00664BC5" w:rsidRDefault="00AA03F8" w:rsidP="00664BC5">
      <w:pPr>
        <w:pStyle w:val="Prrafodelista"/>
        <w:spacing w:after="0" w:line="360" w:lineRule="auto"/>
        <w:ind w:left="0"/>
        <w:jc w:val="both"/>
        <w:rPr>
          <w:rFonts w:ascii="Times New Roman" w:hAnsi="Times New Roman" w:cs="Times New Roman"/>
          <w:sz w:val="24"/>
          <w:szCs w:val="24"/>
        </w:rPr>
      </w:pPr>
    </w:p>
    <w:p w:rsidR="00AA03F8" w:rsidRPr="00664BC5" w:rsidRDefault="00AA03F8" w:rsidP="00E678DD">
      <w:pPr>
        <w:pStyle w:val="Prrafodelista"/>
        <w:numPr>
          <w:ilvl w:val="0"/>
          <w:numId w:val="18"/>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 xml:space="preserve">Definir la Visión estratégica </w:t>
      </w:r>
    </w:p>
    <w:p w:rsidR="00AA03F8" w:rsidRPr="00664BC5" w:rsidRDefault="00AA03F8" w:rsidP="00E678DD">
      <w:pPr>
        <w:pStyle w:val="Prrafodelista"/>
        <w:numPr>
          <w:ilvl w:val="0"/>
          <w:numId w:val="18"/>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Definir la Misión del negocio</w:t>
      </w:r>
    </w:p>
    <w:p w:rsidR="00AA03F8" w:rsidRPr="00664BC5" w:rsidRDefault="00AA03F8" w:rsidP="00E678DD">
      <w:pPr>
        <w:pStyle w:val="Prrafodelista"/>
        <w:numPr>
          <w:ilvl w:val="0"/>
          <w:numId w:val="18"/>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Establecer Objetivos</w:t>
      </w:r>
    </w:p>
    <w:p w:rsidR="00AA03F8" w:rsidRPr="00664BC5" w:rsidRDefault="00AA03F8" w:rsidP="00664BC5">
      <w:pPr>
        <w:spacing w:after="0" w:line="360" w:lineRule="auto"/>
        <w:jc w:val="both"/>
        <w:rPr>
          <w:rFonts w:ascii="Times New Roman" w:hAnsi="Times New Roman" w:cs="Times New Roman"/>
          <w:sz w:val="24"/>
          <w:szCs w:val="24"/>
        </w:rPr>
      </w:pPr>
    </w:p>
    <w:p w:rsidR="00AA03F8" w:rsidRPr="001F33E0" w:rsidRDefault="00AA03F8" w:rsidP="001F33E0">
      <w:pPr>
        <w:pStyle w:val="Lista4"/>
        <w:spacing w:after="0" w:line="360" w:lineRule="auto"/>
        <w:ind w:left="284" w:hanging="284"/>
        <w:jc w:val="both"/>
        <w:rPr>
          <w:rFonts w:ascii="Times New Roman" w:hAnsi="Times New Roman" w:cs="Times New Roman"/>
          <w:sz w:val="24"/>
        </w:rPr>
      </w:pPr>
      <w:r w:rsidRPr="00664BC5">
        <w:rPr>
          <w:rFonts w:ascii="Times New Roman" w:hAnsi="Times New Roman" w:cs="Times New Roman"/>
        </w:rPr>
        <w:t>4.</w:t>
      </w:r>
      <w:r w:rsidR="001521FE" w:rsidRPr="001F33E0">
        <w:rPr>
          <w:rFonts w:ascii="Times New Roman" w:hAnsi="Times New Roman" w:cs="Times New Roman"/>
          <w:sz w:val="24"/>
        </w:rPr>
        <w:tab/>
      </w:r>
      <w:r w:rsidRPr="001F33E0">
        <w:rPr>
          <w:rFonts w:ascii="Times New Roman" w:hAnsi="Times New Roman" w:cs="Times New Roman"/>
          <w:sz w:val="24"/>
        </w:rPr>
        <w:t xml:space="preserve">Diagnostico Estratégico (donde estamos hoy). </w:t>
      </w:r>
      <w:sdt>
        <w:sdtPr>
          <w:rPr>
            <w:rFonts w:ascii="Times New Roman" w:hAnsi="Times New Roman" w:cs="Times New Roman"/>
            <w:sz w:val="24"/>
          </w:rPr>
          <w:id w:val="-1088075509"/>
          <w:citation/>
        </w:sdtPr>
        <w:sdtEndPr/>
        <w:sdtContent>
          <w:r w:rsidRPr="001F33E0">
            <w:rPr>
              <w:rFonts w:ascii="Times New Roman" w:hAnsi="Times New Roman" w:cs="Times New Roman"/>
              <w:sz w:val="24"/>
            </w:rPr>
            <w:fldChar w:fldCharType="begin"/>
          </w:r>
          <w:r w:rsidRPr="001F33E0">
            <w:rPr>
              <w:rFonts w:ascii="Times New Roman" w:hAnsi="Times New Roman" w:cs="Times New Roman"/>
              <w:sz w:val="24"/>
              <w:lang w:val="es-EC"/>
            </w:rPr>
            <w:instrText xml:space="preserve"> CITATION Jos09 \l 12298 </w:instrText>
          </w:r>
          <w:r w:rsidRPr="001F33E0">
            <w:rPr>
              <w:rFonts w:ascii="Times New Roman" w:hAnsi="Times New Roman" w:cs="Times New Roman"/>
              <w:sz w:val="24"/>
            </w:rPr>
            <w:fldChar w:fldCharType="separate"/>
          </w:r>
          <w:r w:rsidRPr="001F33E0">
            <w:rPr>
              <w:rFonts w:ascii="Times New Roman" w:hAnsi="Times New Roman" w:cs="Times New Roman"/>
              <w:noProof/>
              <w:sz w:val="24"/>
              <w:lang w:val="es-EC"/>
            </w:rPr>
            <w:t>(Cabrera, 2009)</w:t>
          </w:r>
          <w:r w:rsidRPr="001F33E0">
            <w:rPr>
              <w:rFonts w:ascii="Times New Roman" w:hAnsi="Times New Roman" w:cs="Times New Roman"/>
              <w:sz w:val="24"/>
            </w:rPr>
            <w:fldChar w:fldCharType="end"/>
          </w:r>
        </w:sdtContent>
      </w:sdt>
    </w:p>
    <w:p w:rsidR="00AA03F8" w:rsidRPr="00664BC5" w:rsidRDefault="00AA03F8" w:rsidP="00664BC5">
      <w:pPr>
        <w:spacing w:after="0" w:line="360" w:lineRule="auto"/>
        <w:jc w:val="both"/>
        <w:rPr>
          <w:rFonts w:ascii="Times New Roman" w:hAnsi="Times New Roman" w:cs="Times New Roman"/>
          <w:sz w:val="24"/>
          <w:szCs w:val="24"/>
        </w:rPr>
      </w:pPr>
    </w:p>
    <w:p w:rsidR="00AA03F8" w:rsidRPr="00664BC5" w:rsidRDefault="00AA03F8" w:rsidP="00E678DD">
      <w:pPr>
        <w:pStyle w:val="Prrafodelista"/>
        <w:numPr>
          <w:ilvl w:val="0"/>
          <w:numId w:val="18"/>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Análisis Externo</w:t>
      </w:r>
    </w:p>
    <w:p w:rsidR="00AA03F8" w:rsidRPr="00664BC5" w:rsidRDefault="00AA03F8" w:rsidP="00E678DD">
      <w:pPr>
        <w:pStyle w:val="Prrafodelista"/>
        <w:numPr>
          <w:ilvl w:val="0"/>
          <w:numId w:val="18"/>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Análisis Interno</w:t>
      </w:r>
    </w:p>
    <w:p w:rsidR="00AA03F8" w:rsidRPr="00664BC5" w:rsidRDefault="00AA03F8"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br w:type="page"/>
      </w:r>
    </w:p>
    <w:p w:rsidR="00AA03F8" w:rsidRPr="00664BC5" w:rsidRDefault="00AA03F8" w:rsidP="00664BC5">
      <w:pPr>
        <w:pStyle w:val="Prrafodelista"/>
        <w:spacing w:after="0" w:line="360" w:lineRule="auto"/>
        <w:ind w:left="0"/>
        <w:jc w:val="both"/>
        <w:rPr>
          <w:rFonts w:ascii="Times New Roman" w:hAnsi="Times New Roman" w:cs="Times New Roman"/>
          <w:sz w:val="24"/>
          <w:szCs w:val="24"/>
        </w:rPr>
      </w:pPr>
    </w:p>
    <w:p w:rsidR="00AA03F8" w:rsidRPr="00664BC5" w:rsidRDefault="00BC4F65" w:rsidP="00E678DD">
      <w:pPr>
        <w:pStyle w:val="Subttulo"/>
        <w:numPr>
          <w:ilvl w:val="2"/>
          <w:numId w:val="12"/>
        </w:numPr>
        <w:spacing w:before="0" w:after="0" w:line="360" w:lineRule="auto"/>
        <w:ind w:left="0" w:firstLine="0"/>
        <w:rPr>
          <w:b w:val="0"/>
          <w:szCs w:val="24"/>
        </w:rPr>
      </w:pPr>
      <w:bookmarkStart w:id="62" w:name="_Toc515879049"/>
      <w:bookmarkStart w:id="63" w:name="_Toc534292634"/>
      <w:bookmarkStart w:id="64" w:name="_Toc536717159"/>
      <w:r w:rsidRPr="00664BC5">
        <w:rPr>
          <w:b w:val="0"/>
          <w:szCs w:val="24"/>
        </w:rPr>
        <w:t>Características de la planificación estratégica</w:t>
      </w:r>
      <w:bookmarkEnd w:id="62"/>
      <w:bookmarkEnd w:id="63"/>
      <w:bookmarkEnd w:id="64"/>
    </w:p>
    <w:p w:rsidR="00AA03F8" w:rsidRPr="00896060" w:rsidRDefault="00AA03F8" w:rsidP="00896060">
      <w:pPr>
        <w:spacing w:after="0" w:line="360" w:lineRule="auto"/>
        <w:jc w:val="both"/>
        <w:rPr>
          <w:rFonts w:ascii="Times New Roman" w:hAnsi="Times New Roman" w:cs="Times New Roman"/>
          <w:b/>
          <w:sz w:val="24"/>
          <w:szCs w:val="24"/>
        </w:rPr>
      </w:pPr>
    </w:p>
    <w:p w:rsidR="00AA03F8" w:rsidRDefault="00AA03F8" w:rsidP="00896060">
      <w:pPr>
        <w:pStyle w:val="Continuarlista3"/>
        <w:spacing w:after="0" w:line="360" w:lineRule="auto"/>
        <w:ind w:left="0"/>
        <w:jc w:val="both"/>
        <w:rPr>
          <w:rFonts w:ascii="Times New Roman" w:hAnsi="Times New Roman" w:cs="Times New Roman"/>
          <w:sz w:val="24"/>
          <w:szCs w:val="24"/>
        </w:rPr>
      </w:pPr>
      <w:r w:rsidRPr="00896060">
        <w:rPr>
          <w:rFonts w:ascii="Times New Roman" w:hAnsi="Times New Roman" w:cs="Times New Roman"/>
          <w:sz w:val="24"/>
          <w:szCs w:val="24"/>
        </w:rPr>
        <w:t xml:space="preserve">Según los autores </w:t>
      </w:r>
      <w:sdt>
        <w:sdtPr>
          <w:rPr>
            <w:rFonts w:ascii="Times New Roman" w:hAnsi="Times New Roman" w:cs="Times New Roman"/>
            <w:sz w:val="24"/>
            <w:szCs w:val="24"/>
          </w:rPr>
          <w:id w:val="478576513"/>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CITATION ALi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(Lizana, Calderón, Pérez, &amp; Podadera, 2012)</w:t>
          </w:r>
          <w:r w:rsidRPr="00896060">
            <w:rPr>
              <w:rFonts w:ascii="Times New Roman" w:hAnsi="Times New Roman" w:cs="Times New Roman"/>
              <w:sz w:val="24"/>
              <w:szCs w:val="24"/>
            </w:rPr>
            <w:fldChar w:fldCharType="end"/>
          </w:r>
        </w:sdtContent>
      </w:sdt>
      <w:r w:rsidRPr="00896060">
        <w:rPr>
          <w:rFonts w:ascii="Times New Roman" w:hAnsi="Times New Roman" w:cs="Times New Roman"/>
          <w:sz w:val="24"/>
          <w:szCs w:val="24"/>
        </w:rPr>
        <w:t xml:space="preserve"> caracterizan a la Planificación Estratégica como: </w:t>
      </w:r>
    </w:p>
    <w:p w:rsidR="00896060" w:rsidRPr="00896060" w:rsidRDefault="00896060" w:rsidP="00896060">
      <w:pPr>
        <w:pStyle w:val="Continuarlista3"/>
        <w:spacing w:after="0" w:line="360" w:lineRule="auto"/>
        <w:ind w:left="0"/>
        <w:jc w:val="both"/>
        <w:rPr>
          <w:rFonts w:ascii="Times New Roman" w:hAnsi="Times New Roman" w:cs="Times New Roman"/>
          <w:sz w:val="24"/>
          <w:szCs w:val="24"/>
        </w:rPr>
      </w:pPr>
    </w:p>
    <w:p w:rsidR="00AA03F8" w:rsidRPr="00896060" w:rsidRDefault="00AA03F8" w:rsidP="00E678DD">
      <w:pPr>
        <w:pStyle w:val="Prrafodelista"/>
        <w:numPr>
          <w:ilvl w:val="1"/>
          <w:numId w:val="4"/>
        </w:numPr>
        <w:spacing w:after="0" w:line="360" w:lineRule="auto"/>
        <w:ind w:left="709" w:hanging="709"/>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 xml:space="preserve">La planificación estratégica es un instrumento al servicio de un colectivo humano       para que este logre el éxito desde su contexto sociocultural; </w:t>
      </w:r>
    </w:p>
    <w:p w:rsidR="00AA03F8" w:rsidRPr="00896060" w:rsidRDefault="00AA03F8" w:rsidP="00E678DD">
      <w:pPr>
        <w:pStyle w:val="Prrafodelista"/>
        <w:numPr>
          <w:ilvl w:val="1"/>
          <w:numId w:val="4"/>
        </w:numPr>
        <w:spacing w:after="0" w:line="360" w:lineRule="auto"/>
        <w:ind w:left="0" w:firstLine="0"/>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 xml:space="preserve">Todos los grupos implicados deberán beneficiarse del plan; </w:t>
      </w:r>
    </w:p>
    <w:p w:rsidR="00AA03F8" w:rsidRPr="00896060" w:rsidRDefault="00AA03F8" w:rsidP="00E678DD">
      <w:pPr>
        <w:pStyle w:val="Prrafodelista"/>
        <w:numPr>
          <w:ilvl w:val="1"/>
          <w:numId w:val="4"/>
        </w:numPr>
        <w:spacing w:after="0" w:line="360" w:lineRule="auto"/>
        <w:ind w:left="0" w:firstLine="0"/>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 xml:space="preserve">El plan debe ser único y contextualizado; </w:t>
      </w:r>
    </w:p>
    <w:p w:rsidR="00AA03F8" w:rsidRPr="00896060" w:rsidRDefault="00AA03F8" w:rsidP="00E678DD">
      <w:pPr>
        <w:pStyle w:val="Prrafodelista"/>
        <w:numPr>
          <w:ilvl w:val="1"/>
          <w:numId w:val="4"/>
        </w:numPr>
        <w:spacing w:after="0" w:line="360" w:lineRule="auto"/>
        <w:ind w:left="0" w:firstLine="0"/>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 xml:space="preserve">Debe involucrar la mayoría de los agentes del territorio de forma consensuada; </w:t>
      </w:r>
    </w:p>
    <w:p w:rsidR="00AA03F8" w:rsidRPr="00896060" w:rsidRDefault="00AA03F8" w:rsidP="00E678DD">
      <w:pPr>
        <w:pStyle w:val="Prrafodelista"/>
        <w:numPr>
          <w:ilvl w:val="1"/>
          <w:numId w:val="4"/>
        </w:numPr>
        <w:spacing w:after="0" w:line="360" w:lineRule="auto"/>
        <w:ind w:left="709" w:hanging="709"/>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 xml:space="preserve">Es una acción integrada que fomenta los beneficios, la cohesión social, la coordinación, la autoestima del grupo; </w:t>
      </w:r>
    </w:p>
    <w:p w:rsidR="00AA03F8" w:rsidRPr="00896060" w:rsidRDefault="00AA03F8" w:rsidP="00E678DD">
      <w:pPr>
        <w:pStyle w:val="Prrafodelista"/>
        <w:numPr>
          <w:ilvl w:val="1"/>
          <w:numId w:val="4"/>
        </w:numPr>
        <w:spacing w:after="0" w:line="360" w:lineRule="auto"/>
        <w:ind w:left="709" w:hanging="709"/>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 xml:space="preserve">El plan debe tener resultados que serán conocidos conforme se vayan logrando; </w:t>
      </w:r>
    </w:p>
    <w:p w:rsidR="00AA03F8" w:rsidRPr="00896060" w:rsidRDefault="00AA03F8" w:rsidP="00E678DD">
      <w:pPr>
        <w:pStyle w:val="Prrafodelista"/>
        <w:numPr>
          <w:ilvl w:val="1"/>
          <w:numId w:val="4"/>
        </w:numPr>
        <w:spacing w:after="0" w:line="360" w:lineRule="auto"/>
        <w:ind w:left="709" w:hanging="709"/>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 xml:space="preserve">El plan tiene una naturaleza flexible, ya que debe adaptarse a las circunstancias cambiantes del momento y lugar; </w:t>
      </w:r>
    </w:p>
    <w:p w:rsidR="00AA03F8" w:rsidRPr="00896060" w:rsidRDefault="00AA03F8" w:rsidP="00E678DD">
      <w:pPr>
        <w:pStyle w:val="Prrafodelista"/>
        <w:numPr>
          <w:ilvl w:val="1"/>
          <w:numId w:val="4"/>
        </w:numPr>
        <w:spacing w:after="0" w:line="360" w:lineRule="auto"/>
        <w:ind w:left="709" w:hanging="709"/>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El plan debe tener una imagen comercial del lugar donde se realiza, de cara a sus integrantes y de cara al exterior.</w:t>
      </w:r>
    </w:p>
    <w:p w:rsidR="00AA03F8" w:rsidRPr="00664BC5" w:rsidRDefault="00AA03F8" w:rsidP="00664BC5">
      <w:pPr>
        <w:pStyle w:val="Prrafodelista"/>
        <w:spacing w:after="0" w:line="360" w:lineRule="auto"/>
        <w:ind w:left="0"/>
        <w:jc w:val="both"/>
        <w:rPr>
          <w:rFonts w:ascii="Times New Roman" w:hAnsi="Times New Roman" w:cs="Times New Roman"/>
          <w:color w:val="292929"/>
          <w:sz w:val="24"/>
          <w:szCs w:val="24"/>
          <w:shd w:val="clear" w:color="auto" w:fill="FFFFFF"/>
        </w:rPr>
      </w:pPr>
    </w:p>
    <w:p w:rsidR="00AA03F8" w:rsidRPr="00664BC5" w:rsidRDefault="00BC4F65" w:rsidP="00E678DD">
      <w:pPr>
        <w:pStyle w:val="Subttulo"/>
        <w:numPr>
          <w:ilvl w:val="2"/>
          <w:numId w:val="12"/>
        </w:numPr>
        <w:spacing w:before="0" w:after="0" w:line="360" w:lineRule="auto"/>
        <w:rPr>
          <w:b w:val="0"/>
          <w:szCs w:val="24"/>
        </w:rPr>
      </w:pPr>
      <w:bookmarkStart w:id="65" w:name="_Toc515278017"/>
      <w:bookmarkStart w:id="66" w:name="_Toc515278240"/>
      <w:bookmarkStart w:id="67" w:name="_Toc515278302"/>
      <w:bookmarkStart w:id="68" w:name="_Toc515278431"/>
      <w:bookmarkStart w:id="69" w:name="_Toc515278508"/>
      <w:bookmarkStart w:id="70" w:name="_Toc515278571"/>
      <w:bookmarkStart w:id="71" w:name="_Toc515291802"/>
      <w:bookmarkStart w:id="72" w:name="_Toc515879050"/>
      <w:bookmarkStart w:id="73" w:name="_Toc534292635"/>
      <w:bookmarkStart w:id="74" w:name="_Toc536717160"/>
      <w:r w:rsidRPr="00664BC5">
        <w:rPr>
          <w:b w:val="0"/>
          <w:szCs w:val="24"/>
        </w:rPr>
        <w:t>Beneficios de la planeación estratégica</w:t>
      </w:r>
      <w:bookmarkEnd w:id="65"/>
      <w:bookmarkEnd w:id="66"/>
      <w:bookmarkEnd w:id="67"/>
      <w:bookmarkEnd w:id="68"/>
      <w:bookmarkEnd w:id="69"/>
      <w:bookmarkEnd w:id="70"/>
      <w:bookmarkEnd w:id="71"/>
      <w:bookmarkEnd w:id="72"/>
      <w:bookmarkEnd w:id="73"/>
      <w:bookmarkEnd w:id="74"/>
    </w:p>
    <w:p w:rsidR="00AA03F8" w:rsidRPr="00896060" w:rsidRDefault="00AA03F8" w:rsidP="00664BC5">
      <w:pPr>
        <w:spacing w:after="0" w:line="360" w:lineRule="auto"/>
        <w:jc w:val="both"/>
        <w:rPr>
          <w:rFonts w:ascii="Times New Roman" w:hAnsi="Times New Roman" w:cs="Times New Roman"/>
          <w:sz w:val="28"/>
          <w:szCs w:val="24"/>
          <w:lang w:val="es-EC"/>
        </w:rPr>
      </w:pPr>
    </w:p>
    <w:p w:rsidR="00AA03F8" w:rsidRDefault="00AA03F8" w:rsidP="00896060">
      <w:pPr>
        <w:pStyle w:val="Continuarlista3"/>
        <w:spacing w:after="0" w:line="360" w:lineRule="auto"/>
        <w:ind w:left="0"/>
        <w:jc w:val="both"/>
        <w:rPr>
          <w:rFonts w:ascii="Times New Roman" w:hAnsi="Times New Roman" w:cs="Times New Roman"/>
          <w:sz w:val="24"/>
          <w:lang w:val="es-EC"/>
        </w:rPr>
      </w:pPr>
      <w:r w:rsidRPr="00896060">
        <w:rPr>
          <w:rFonts w:ascii="Times New Roman" w:hAnsi="Times New Roman" w:cs="Times New Roman"/>
          <w:sz w:val="24"/>
          <w:lang w:val="es-EC"/>
        </w:rPr>
        <w:t xml:space="preserve">Según </w:t>
      </w:r>
      <w:sdt>
        <w:sdtPr>
          <w:rPr>
            <w:rFonts w:ascii="Times New Roman" w:hAnsi="Times New Roman" w:cs="Times New Roman"/>
            <w:sz w:val="24"/>
            <w:lang w:val="es-EC"/>
          </w:rPr>
          <w:id w:val="269440581"/>
          <w:citation/>
        </w:sdtPr>
        <w:sdtEndPr/>
        <w:sdtContent>
          <w:r w:rsidRPr="00896060">
            <w:rPr>
              <w:rFonts w:ascii="Times New Roman" w:hAnsi="Times New Roman" w:cs="Times New Roman"/>
              <w:sz w:val="24"/>
              <w:lang w:val="es-EC"/>
            </w:rPr>
            <w:fldChar w:fldCharType="begin"/>
          </w:r>
          <w:r w:rsidRPr="00896060">
            <w:rPr>
              <w:rFonts w:ascii="Times New Roman" w:hAnsi="Times New Roman" w:cs="Times New Roman"/>
              <w:sz w:val="24"/>
              <w:lang w:val="es-EC"/>
            </w:rPr>
            <w:instrText xml:space="preserve"> CITATION Dar08 \l 12298 </w:instrText>
          </w:r>
          <w:r w:rsidRPr="00896060">
            <w:rPr>
              <w:rFonts w:ascii="Times New Roman" w:hAnsi="Times New Roman" w:cs="Times New Roman"/>
              <w:sz w:val="24"/>
              <w:lang w:val="es-EC"/>
            </w:rPr>
            <w:fldChar w:fldCharType="separate"/>
          </w:r>
          <w:r w:rsidRPr="00896060">
            <w:rPr>
              <w:rFonts w:ascii="Times New Roman" w:hAnsi="Times New Roman" w:cs="Times New Roman"/>
              <w:noProof/>
              <w:sz w:val="24"/>
              <w:lang w:val="es-EC"/>
            </w:rPr>
            <w:t>(Cedeño, 2009)</w:t>
          </w:r>
          <w:r w:rsidRPr="00896060">
            <w:rPr>
              <w:rFonts w:ascii="Times New Roman" w:hAnsi="Times New Roman" w:cs="Times New Roman"/>
              <w:sz w:val="24"/>
              <w:lang w:val="es-EC"/>
            </w:rPr>
            <w:fldChar w:fldCharType="end"/>
          </w:r>
        </w:sdtContent>
      </w:sdt>
      <w:r w:rsidRPr="00896060">
        <w:rPr>
          <w:rFonts w:ascii="Times New Roman" w:hAnsi="Times New Roman" w:cs="Times New Roman"/>
          <w:sz w:val="24"/>
          <w:lang w:val="es-EC"/>
        </w:rPr>
        <w:t xml:space="preserve"> los beneficios de la Planificación Estratégica son:</w:t>
      </w:r>
    </w:p>
    <w:p w:rsidR="00896060" w:rsidRPr="00896060" w:rsidRDefault="00896060" w:rsidP="00664BC5">
      <w:pPr>
        <w:pStyle w:val="Continuarlista3"/>
        <w:spacing w:after="0" w:line="360" w:lineRule="auto"/>
        <w:jc w:val="both"/>
        <w:rPr>
          <w:rFonts w:ascii="Times New Roman" w:hAnsi="Times New Roman" w:cs="Times New Roman"/>
          <w:sz w:val="24"/>
          <w:lang w:val="es-EC"/>
        </w:rPr>
      </w:pPr>
    </w:p>
    <w:p w:rsidR="00AA03F8" w:rsidRPr="00896060" w:rsidRDefault="00AA03F8" w:rsidP="00E678DD">
      <w:pPr>
        <w:pStyle w:val="Listaconvietas4"/>
        <w:numPr>
          <w:ilvl w:val="0"/>
          <w:numId w:val="5"/>
        </w:numPr>
        <w:spacing w:after="0" w:line="360" w:lineRule="auto"/>
        <w:jc w:val="both"/>
        <w:rPr>
          <w:rFonts w:ascii="Times New Roman" w:hAnsi="Times New Roman" w:cs="Times New Roman"/>
          <w:sz w:val="24"/>
        </w:rPr>
      </w:pPr>
      <w:r w:rsidRPr="00896060">
        <w:rPr>
          <w:rFonts w:ascii="Times New Roman" w:hAnsi="Times New Roman" w:cs="Times New Roman"/>
          <w:sz w:val="24"/>
        </w:rPr>
        <w:t>Ofrece una visión objetiva de los problemas administrativos.</w:t>
      </w:r>
    </w:p>
    <w:p w:rsidR="00AA03F8" w:rsidRPr="00896060" w:rsidRDefault="00AA03F8" w:rsidP="00E678DD">
      <w:pPr>
        <w:pStyle w:val="Listaconvietas4"/>
        <w:numPr>
          <w:ilvl w:val="0"/>
          <w:numId w:val="5"/>
        </w:numPr>
        <w:spacing w:after="0" w:line="360" w:lineRule="auto"/>
        <w:jc w:val="both"/>
        <w:rPr>
          <w:rFonts w:ascii="Times New Roman" w:hAnsi="Times New Roman" w:cs="Times New Roman"/>
          <w:sz w:val="24"/>
        </w:rPr>
      </w:pPr>
      <w:r w:rsidRPr="00896060">
        <w:rPr>
          <w:rFonts w:ascii="Times New Roman" w:hAnsi="Times New Roman" w:cs="Times New Roman"/>
          <w:sz w:val="24"/>
        </w:rPr>
        <w:t>Representa un marco para coordinar y controlar mejores las actividades.</w:t>
      </w:r>
    </w:p>
    <w:p w:rsidR="00AA03F8" w:rsidRPr="00896060" w:rsidRDefault="00AA03F8" w:rsidP="00E678DD">
      <w:pPr>
        <w:pStyle w:val="Listaconvietas4"/>
        <w:numPr>
          <w:ilvl w:val="0"/>
          <w:numId w:val="5"/>
        </w:numPr>
        <w:spacing w:after="0" w:line="360" w:lineRule="auto"/>
        <w:jc w:val="both"/>
        <w:rPr>
          <w:rFonts w:ascii="Times New Roman" w:hAnsi="Times New Roman" w:cs="Times New Roman"/>
          <w:sz w:val="24"/>
        </w:rPr>
      </w:pPr>
      <w:r w:rsidRPr="00896060">
        <w:rPr>
          <w:rFonts w:ascii="Times New Roman" w:hAnsi="Times New Roman" w:cs="Times New Roman"/>
          <w:sz w:val="24"/>
        </w:rPr>
        <w:t>Reduce las consecuencias ante los cambios adversos.</w:t>
      </w:r>
    </w:p>
    <w:p w:rsidR="00AA03F8" w:rsidRPr="00896060" w:rsidRDefault="00AA03F8" w:rsidP="00E678DD">
      <w:pPr>
        <w:pStyle w:val="Listaconvietas4"/>
        <w:numPr>
          <w:ilvl w:val="0"/>
          <w:numId w:val="5"/>
        </w:numPr>
        <w:spacing w:after="0" w:line="360" w:lineRule="auto"/>
        <w:jc w:val="both"/>
        <w:rPr>
          <w:rFonts w:ascii="Times New Roman" w:hAnsi="Times New Roman" w:cs="Times New Roman"/>
          <w:sz w:val="24"/>
        </w:rPr>
      </w:pPr>
      <w:r w:rsidRPr="00896060">
        <w:rPr>
          <w:rFonts w:ascii="Times New Roman" w:hAnsi="Times New Roman" w:cs="Times New Roman"/>
          <w:sz w:val="24"/>
        </w:rPr>
        <w:t>Permite mejor asignación de recursos.</w:t>
      </w:r>
    </w:p>
    <w:p w:rsidR="00AA03F8" w:rsidRPr="00896060" w:rsidRDefault="00AA03F8" w:rsidP="00E678DD">
      <w:pPr>
        <w:pStyle w:val="Listaconvietas4"/>
        <w:numPr>
          <w:ilvl w:val="0"/>
          <w:numId w:val="5"/>
        </w:numPr>
        <w:spacing w:after="0" w:line="360" w:lineRule="auto"/>
        <w:jc w:val="both"/>
        <w:rPr>
          <w:rFonts w:ascii="Times New Roman" w:hAnsi="Times New Roman" w:cs="Times New Roman"/>
          <w:sz w:val="24"/>
        </w:rPr>
      </w:pPr>
      <w:r w:rsidRPr="00896060">
        <w:rPr>
          <w:rFonts w:ascii="Times New Roman" w:hAnsi="Times New Roman" w:cs="Times New Roman"/>
          <w:sz w:val="24"/>
        </w:rPr>
        <w:t>Permite tomar decisiones importantes que respaldan los objetivos establecidos.</w:t>
      </w:r>
    </w:p>
    <w:p w:rsidR="00AA03F8" w:rsidRPr="00896060" w:rsidRDefault="00AA03F8" w:rsidP="00E678DD">
      <w:pPr>
        <w:pStyle w:val="Listaconvietas4"/>
        <w:numPr>
          <w:ilvl w:val="0"/>
          <w:numId w:val="5"/>
        </w:numPr>
        <w:spacing w:after="0" w:line="360" w:lineRule="auto"/>
        <w:jc w:val="both"/>
        <w:rPr>
          <w:rFonts w:ascii="Times New Roman" w:hAnsi="Times New Roman" w:cs="Times New Roman"/>
          <w:sz w:val="24"/>
        </w:rPr>
      </w:pPr>
      <w:r w:rsidRPr="00896060">
        <w:rPr>
          <w:rFonts w:ascii="Times New Roman" w:hAnsi="Times New Roman" w:cs="Times New Roman"/>
          <w:sz w:val="24"/>
        </w:rPr>
        <w:t>Disminuye la cantidad de tiempo y recurso que se dedican a corregir decisiones equivocadas.</w:t>
      </w:r>
    </w:p>
    <w:p w:rsidR="00AA03F8" w:rsidRPr="00896060" w:rsidRDefault="00AA03F8" w:rsidP="00E678DD">
      <w:pPr>
        <w:pStyle w:val="Listaconvietas4"/>
        <w:numPr>
          <w:ilvl w:val="0"/>
          <w:numId w:val="5"/>
        </w:numPr>
        <w:spacing w:after="0" w:line="360" w:lineRule="auto"/>
        <w:jc w:val="both"/>
        <w:rPr>
          <w:rFonts w:ascii="Times New Roman" w:hAnsi="Times New Roman" w:cs="Times New Roman"/>
          <w:sz w:val="24"/>
        </w:rPr>
      </w:pPr>
      <w:r w:rsidRPr="00896060">
        <w:rPr>
          <w:rFonts w:ascii="Times New Roman" w:hAnsi="Times New Roman" w:cs="Times New Roman"/>
          <w:sz w:val="24"/>
        </w:rPr>
        <w:t>Constituye un marco para la comunicación interna.</w:t>
      </w:r>
    </w:p>
    <w:p w:rsidR="00AA03F8" w:rsidRPr="00896060" w:rsidRDefault="00AA03F8" w:rsidP="00E678DD">
      <w:pPr>
        <w:pStyle w:val="Listaconvietas4"/>
        <w:numPr>
          <w:ilvl w:val="0"/>
          <w:numId w:val="5"/>
        </w:numPr>
        <w:spacing w:after="0" w:line="360" w:lineRule="auto"/>
        <w:jc w:val="both"/>
        <w:rPr>
          <w:rFonts w:ascii="Times New Roman" w:hAnsi="Times New Roman" w:cs="Times New Roman"/>
          <w:sz w:val="24"/>
        </w:rPr>
      </w:pPr>
      <w:r w:rsidRPr="00896060">
        <w:rPr>
          <w:rFonts w:ascii="Times New Roman" w:hAnsi="Times New Roman" w:cs="Times New Roman"/>
          <w:sz w:val="24"/>
        </w:rPr>
        <w:t>Contribuye a incorporar la conducta de los individuos al esfuerzo total.</w:t>
      </w:r>
    </w:p>
    <w:p w:rsidR="00AA03F8" w:rsidRPr="00896060" w:rsidRDefault="00AA03F8" w:rsidP="00E678DD">
      <w:pPr>
        <w:pStyle w:val="Listaconvietas4"/>
        <w:numPr>
          <w:ilvl w:val="0"/>
          <w:numId w:val="5"/>
        </w:numPr>
        <w:spacing w:after="0" w:line="360" w:lineRule="auto"/>
        <w:jc w:val="both"/>
        <w:rPr>
          <w:rFonts w:ascii="Times New Roman" w:hAnsi="Times New Roman" w:cs="Times New Roman"/>
          <w:sz w:val="24"/>
        </w:rPr>
      </w:pPr>
      <w:r w:rsidRPr="00896060">
        <w:rPr>
          <w:rFonts w:ascii="Times New Roman" w:hAnsi="Times New Roman" w:cs="Times New Roman"/>
          <w:sz w:val="24"/>
        </w:rPr>
        <w:t>Ofrece una base para delimitar las responsabilidades individuales.</w:t>
      </w:r>
    </w:p>
    <w:p w:rsidR="00AA03F8" w:rsidRPr="00896060" w:rsidRDefault="00AA03F8" w:rsidP="00E678DD">
      <w:pPr>
        <w:pStyle w:val="Listaconvietas4"/>
        <w:numPr>
          <w:ilvl w:val="0"/>
          <w:numId w:val="5"/>
        </w:numPr>
        <w:spacing w:after="0" w:line="360" w:lineRule="auto"/>
        <w:jc w:val="both"/>
        <w:rPr>
          <w:rFonts w:ascii="Times New Roman" w:hAnsi="Times New Roman" w:cs="Times New Roman"/>
          <w:sz w:val="24"/>
        </w:rPr>
      </w:pPr>
      <w:r w:rsidRPr="00896060">
        <w:rPr>
          <w:rFonts w:ascii="Times New Roman" w:hAnsi="Times New Roman" w:cs="Times New Roman"/>
          <w:sz w:val="24"/>
        </w:rPr>
        <w:lastRenderedPageBreak/>
        <w:t>Fomenta el razonamiento.</w:t>
      </w:r>
    </w:p>
    <w:p w:rsidR="00AA03F8" w:rsidRPr="00896060" w:rsidRDefault="00AA03F8" w:rsidP="00E678DD">
      <w:pPr>
        <w:pStyle w:val="Listaconvietas4"/>
        <w:numPr>
          <w:ilvl w:val="0"/>
          <w:numId w:val="5"/>
        </w:numPr>
        <w:spacing w:after="0" w:line="360" w:lineRule="auto"/>
        <w:jc w:val="both"/>
        <w:rPr>
          <w:rFonts w:ascii="Times New Roman" w:hAnsi="Times New Roman" w:cs="Times New Roman"/>
          <w:sz w:val="24"/>
        </w:rPr>
      </w:pPr>
      <w:r w:rsidRPr="00896060">
        <w:rPr>
          <w:rFonts w:ascii="Times New Roman" w:hAnsi="Times New Roman" w:cs="Times New Roman"/>
          <w:sz w:val="24"/>
        </w:rPr>
        <w:t>Ofrece un enfoque cooperativo.</w:t>
      </w:r>
    </w:p>
    <w:p w:rsidR="00AA03F8" w:rsidRPr="00896060" w:rsidRDefault="00AA03F8" w:rsidP="00E678DD">
      <w:pPr>
        <w:pStyle w:val="Listaconvietas4"/>
        <w:numPr>
          <w:ilvl w:val="0"/>
          <w:numId w:val="5"/>
        </w:numPr>
        <w:spacing w:after="0" w:line="360" w:lineRule="auto"/>
        <w:jc w:val="both"/>
        <w:rPr>
          <w:rFonts w:ascii="Times New Roman" w:hAnsi="Times New Roman" w:cs="Times New Roman"/>
          <w:sz w:val="24"/>
        </w:rPr>
      </w:pPr>
      <w:r w:rsidRPr="00896060">
        <w:rPr>
          <w:rFonts w:ascii="Times New Roman" w:hAnsi="Times New Roman" w:cs="Times New Roman"/>
          <w:sz w:val="24"/>
        </w:rPr>
        <w:t>Propicia una actitud positiva ante los cambios.</w:t>
      </w:r>
    </w:p>
    <w:p w:rsidR="00AA03F8" w:rsidRPr="00896060" w:rsidRDefault="00AA03F8" w:rsidP="00E678DD">
      <w:pPr>
        <w:pStyle w:val="Listaconvietas4"/>
        <w:numPr>
          <w:ilvl w:val="0"/>
          <w:numId w:val="5"/>
        </w:numPr>
        <w:spacing w:after="0" w:line="360" w:lineRule="auto"/>
        <w:jc w:val="both"/>
        <w:rPr>
          <w:rFonts w:ascii="Times New Roman" w:hAnsi="Times New Roman" w:cs="Times New Roman"/>
          <w:sz w:val="24"/>
        </w:rPr>
      </w:pPr>
      <w:r w:rsidRPr="00896060">
        <w:rPr>
          <w:rFonts w:ascii="Times New Roman" w:hAnsi="Times New Roman" w:cs="Times New Roman"/>
          <w:sz w:val="24"/>
        </w:rPr>
        <w:t>Brinda disciplina y formalidad a la administración del negocio.</w:t>
      </w:r>
    </w:p>
    <w:p w:rsidR="00AA03F8" w:rsidRPr="00664BC5" w:rsidRDefault="00AA03F8" w:rsidP="00664BC5">
      <w:pPr>
        <w:tabs>
          <w:tab w:val="num" w:pos="709"/>
        </w:tabs>
        <w:spacing w:after="0" w:line="360" w:lineRule="auto"/>
        <w:jc w:val="both"/>
        <w:rPr>
          <w:rFonts w:ascii="Times New Roman" w:hAnsi="Times New Roman" w:cs="Times New Roman"/>
          <w:sz w:val="24"/>
          <w:szCs w:val="24"/>
        </w:rPr>
      </w:pPr>
    </w:p>
    <w:p w:rsidR="00AA03F8" w:rsidRPr="00896060" w:rsidRDefault="00AA03F8" w:rsidP="00664BC5">
      <w:pPr>
        <w:pStyle w:val="Textoindependiente"/>
        <w:spacing w:after="0" w:line="360" w:lineRule="auto"/>
        <w:jc w:val="both"/>
        <w:rPr>
          <w:rFonts w:ascii="Times New Roman" w:hAnsi="Times New Roman" w:cs="Times New Roman"/>
          <w:sz w:val="24"/>
        </w:rPr>
      </w:pPr>
      <w:r w:rsidRPr="00896060">
        <w:rPr>
          <w:rFonts w:ascii="Times New Roman" w:hAnsi="Times New Roman" w:cs="Times New Roman"/>
          <w:sz w:val="24"/>
        </w:rPr>
        <w:t xml:space="preserve">Así mismo, </w:t>
      </w:r>
      <w:sdt>
        <w:sdtPr>
          <w:rPr>
            <w:rFonts w:ascii="Times New Roman" w:hAnsi="Times New Roman" w:cs="Times New Roman"/>
            <w:sz w:val="24"/>
          </w:rPr>
          <w:id w:val="-1669404931"/>
          <w:citation/>
        </w:sdtPr>
        <w:sdtEndPr/>
        <w:sdtContent>
          <w:r w:rsidRPr="00896060">
            <w:rPr>
              <w:rFonts w:ascii="Times New Roman" w:hAnsi="Times New Roman" w:cs="Times New Roman"/>
              <w:sz w:val="24"/>
            </w:rPr>
            <w:fldChar w:fldCharType="begin"/>
          </w:r>
          <w:r w:rsidRPr="00896060">
            <w:rPr>
              <w:rFonts w:ascii="Times New Roman" w:hAnsi="Times New Roman" w:cs="Times New Roman"/>
              <w:sz w:val="24"/>
              <w:lang w:val="es-EC"/>
            </w:rPr>
            <w:instrText xml:space="preserve"> CITATION Nan17 \l 12298 </w:instrText>
          </w:r>
          <w:r w:rsidRPr="00896060">
            <w:rPr>
              <w:rFonts w:ascii="Times New Roman" w:hAnsi="Times New Roman" w:cs="Times New Roman"/>
              <w:sz w:val="24"/>
            </w:rPr>
            <w:fldChar w:fldCharType="separate"/>
          </w:r>
          <w:r w:rsidRPr="00896060">
            <w:rPr>
              <w:rFonts w:ascii="Times New Roman" w:hAnsi="Times New Roman" w:cs="Times New Roman"/>
              <w:noProof/>
              <w:sz w:val="24"/>
              <w:lang w:val="es-EC"/>
            </w:rPr>
            <w:t>(González, 2017)</w:t>
          </w:r>
          <w:r w:rsidRPr="00896060">
            <w:rPr>
              <w:rFonts w:ascii="Times New Roman" w:hAnsi="Times New Roman" w:cs="Times New Roman"/>
              <w:sz w:val="24"/>
            </w:rPr>
            <w:fldChar w:fldCharType="end"/>
          </w:r>
        </w:sdtContent>
      </w:sdt>
      <w:r w:rsidRPr="00896060">
        <w:rPr>
          <w:rFonts w:ascii="Times New Roman" w:hAnsi="Times New Roman" w:cs="Times New Roman"/>
          <w:sz w:val="24"/>
        </w:rPr>
        <w:t xml:space="preserve"> cree que la planificación estratégica aporta otro tipo de beneficios a la organización: </w:t>
      </w:r>
    </w:p>
    <w:p w:rsidR="00896060" w:rsidRPr="00664BC5" w:rsidRDefault="00896060" w:rsidP="00664BC5">
      <w:pPr>
        <w:pStyle w:val="Textoindependiente"/>
        <w:spacing w:after="0" w:line="360" w:lineRule="auto"/>
        <w:jc w:val="both"/>
        <w:rPr>
          <w:rFonts w:ascii="Times New Roman" w:hAnsi="Times New Roman" w:cs="Times New Roman"/>
        </w:rPr>
      </w:pPr>
    </w:p>
    <w:p w:rsidR="00AA03F8" w:rsidRDefault="00AA03F8" w:rsidP="00E678DD">
      <w:pPr>
        <w:pStyle w:val="Prrafodelista"/>
        <w:numPr>
          <w:ilvl w:val="2"/>
          <w:numId w:val="4"/>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Ser proactivo, no reactivo</w:t>
      </w:r>
    </w:p>
    <w:p w:rsidR="001F33E0" w:rsidRPr="001F33E0" w:rsidRDefault="001F33E0" w:rsidP="001F33E0">
      <w:pPr>
        <w:pStyle w:val="Prrafodelista"/>
        <w:spacing w:after="0" w:line="360" w:lineRule="auto"/>
        <w:ind w:left="1440"/>
        <w:jc w:val="both"/>
        <w:rPr>
          <w:rFonts w:ascii="Times New Roman" w:hAnsi="Times New Roman" w:cs="Times New Roman"/>
          <w:sz w:val="24"/>
          <w:szCs w:val="24"/>
        </w:rPr>
      </w:pPr>
    </w:p>
    <w:p w:rsidR="00AA03F8" w:rsidRPr="001F33E0" w:rsidRDefault="00AA03F8" w:rsidP="001F33E0">
      <w:pPr>
        <w:pStyle w:val="Continuarlista4"/>
        <w:spacing w:after="0" w:line="360" w:lineRule="auto"/>
        <w:ind w:left="0"/>
        <w:jc w:val="both"/>
        <w:rPr>
          <w:rFonts w:ascii="Times New Roman" w:hAnsi="Times New Roman" w:cs="Times New Roman"/>
          <w:sz w:val="24"/>
        </w:rPr>
      </w:pPr>
      <w:r w:rsidRPr="001F33E0">
        <w:rPr>
          <w:rFonts w:ascii="Times New Roman" w:hAnsi="Times New Roman" w:cs="Times New Roman"/>
          <w:sz w:val="24"/>
        </w:rPr>
        <w:t>Estar a la defensiva o la ofensiva. Ser una víctima de las circunstancias o salir victorioso en la lucha. No todas las situaciones se pueden prever, pero se puede tomar decisiones y reaccionar a las condiciones cambiantes del</w:t>
      </w:r>
      <w:r w:rsidR="00C236A7">
        <w:rPr>
          <w:rFonts w:ascii="Times New Roman" w:hAnsi="Times New Roman" w:cs="Times New Roman"/>
          <w:sz w:val="24"/>
        </w:rPr>
        <w:t xml:space="preserve"> mercado con el fin en la mente</w:t>
      </w:r>
      <w:r w:rsidRPr="001F33E0">
        <w:rPr>
          <w:rFonts w:ascii="Times New Roman" w:hAnsi="Times New Roman" w:cs="Times New Roman"/>
          <w:sz w:val="24"/>
        </w:rPr>
        <w:t xml:space="preserve"> </w:t>
      </w:r>
      <w:sdt>
        <w:sdtPr>
          <w:rPr>
            <w:rFonts w:ascii="Times New Roman" w:hAnsi="Times New Roman" w:cs="Times New Roman"/>
            <w:sz w:val="24"/>
          </w:rPr>
          <w:id w:val="-295607254"/>
          <w:citation/>
        </w:sdtPr>
        <w:sdtEndPr/>
        <w:sdtContent>
          <w:r w:rsidRPr="001F33E0">
            <w:rPr>
              <w:rFonts w:ascii="Times New Roman" w:hAnsi="Times New Roman" w:cs="Times New Roman"/>
              <w:sz w:val="24"/>
            </w:rPr>
            <w:fldChar w:fldCharType="begin"/>
          </w:r>
          <w:r w:rsidRPr="001F33E0">
            <w:rPr>
              <w:rFonts w:ascii="Times New Roman" w:hAnsi="Times New Roman" w:cs="Times New Roman"/>
              <w:sz w:val="24"/>
              <w:lang w:val="es-EC"/>
            </w:rPr>
            <w:instrText xml:space="preserve"> CITATION Nan17 \l 12298 </w:instrText>
          </w:r>
          <w:r w:rsidRPr="001F33E0">
            <w:rPr>
              <w:rFonts w:ascii="Times New Roman" w:hAnsi="Times New Roman" w:cs="Times New Roman"/>
              <w:sz w:val="24"/>
            </w:rPr>
            <w:fldChar w:fldCharType="separate"/>
          </w:r>
          <w:r w:rsidRPr="001F33E0">
            <w:rPr>
              <w:rFonts w:ascii="Times New Roman" w:hAnsi="Times New Roman" w:cs="Times New Roman"/>
              <w:noProof/>
              <w:sz w:val="24"/>
              <w:lang w:val="es-EC"/>
            </w:rPr>
            <w:t>(González, 2017)</w:t>
          </w:r>
          <w:r w:rsidRPr="001F33E0">
            <w:rPr>
              <w:rFonts w:ascii="Times New Roman" w:hAnsi="Times New Roman" w:cs="Times New Roman"/>
              <w:sz w:val="24"/>
            </w:rPr>
            <w:fldChar w:fldCharType="end"/>
          </w:r>
        </w:sdtContent>
      </w:sdt>
    </w:p>
    <w:p w:rsidR="001F33E0" w:rsidRPr="00664BC5" w:rsidRDefault="001F33E0" w:rsidP="00664BC5">
      <w:pPr>
        <w:pStyle w:val="Continuarlista4"/>
        <w:spacing w:after="0" w:line="360" w:lineRule="auto"/>
        <w:jc w:val="both"/>
        <w:rPr>
          <w:rFonts w:ascii="Times New Roman" w:hAnsi="Times New Roman" w:cs="Times New Roman"/>
        </w:rPr>
      </w:pPr>
    </w:p>
    <w:p w:rsidR="00AA03F8" w:rsidRPr="00664BC5" w:rsidRDefault="00AA03F8" w:rsidP="00E678DD">
      <w:pPr>
        <w:pStyle w:val="Prrafodelista"/>
        <w:numPr>
          <w:ilvl w:val="2"/>
          <w:numId w:val="4"/>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Establecer dirección</w:t>
      </w:r>
    </w:p>
    <w:p w:rsidR="000E3328" w:rsidRPr="00664BC5" w:rsidRDefault="000E3328" w:rsidP="00664BC5">
      <w:pPr>
        <w:pStyle w:val="Prrafodelista"/>
        <w:spacing w:after="0" w:line="360" w:lineRule="auto"/>
        <w:ind w:left="0"/>
        <w:jc w:val="both"/>
        <w:rPr>
          <w:rFonts w:ascii="Times New Roman" w:hAnsi="Times New Roman" w:cs="Times New Roman"/>
          <w:sz w:val="24"/>
          <w:szCs w:val="24"/>
        </w:rPr>
      </w:pPr>
    </w:p>
    <w:p w:rsidR="00AA03F8" w:rsidRDefault="00AA03F8" w:rsidP="001F33E0">
      <w:pPr>
        <w:pStyle w:val="Continuarlista4"/>
        <w:spacing w:after="0" w:line="360" w:lineRule="auto"/>
        <w:ind w:left="0"/>
        <w:jc w:val="both"/>
        <w:rPr>
          <w:rFonts w:ascii="Times New Roman" w:hAnsi="Times New Roman" w:cs="Times New Roman"/>
          <w:sz w:val="24"/>
        </w:rPr>
      </w:pPr>
      <w:r w:rsidRPr="001F33E0">
        <w:rPr>
          <w:rFonts w:ascii="Times New Roman" w:hAnsi="Times New Roman" w:cs="Times New Roman"/>
          <w:sz w:val="24"/>
        </w:rPr>
        <w:t xml:space="preserve">Define claramente el propósito de la organización, donde se establecen las metas y objetivos realistas y consistentes, </w:t>
      </w:r>
      <w:r w:rsidR="00C236A7">
        <w:rPr>
          <w:rFonts w:ascii="Times New Roman" w:hAnsi="Times New Roman" w:cs="Times New Roman"/>
          <w:sz w:val="24"/>
        </w:rPr>
        <w:t xml:space="preserve">con una misión clara y directa </w:t>
      </w:r>
      <w:sdt>
        <w:sdtPr>
          <w:rPr>
            <w:rFonts w:ascii="Times New Roman" w:hAnsi="Times New Roman" w:cs="Times New Roman"/>
            <w:sz w:val="24"/>
          </w:rPr>
          <w:id w:val="-80153287"/>
          <w:citation/>
        </w:sdtPr>
        <w:sdtEndPr/>
        <w:sdtContent>
          <w:r w:rsidRPr="001F33E0">
            <w:rPr>
              <w:rFonts w:ascii="Times New Roman" w:hAnsi="Times New Roman" w:cs="Times New Roman"/>
              <w:sz w:val="24"/>
            </w:rPr>
            <w:fldChar w:fldCharType="begin"/>
          </w:r>
          <w:r w:rsidRPr="001F33E0">
            <w:rPr>
              <w:rFonts w:ascii="Times New Roman" w:hAnsi="Times New Roman" w:cs="Times New Roman"/>
              <w:sz w:val="24"/>
              <w:lang w:val="es-EC"/>
            </w:rPr>
            <w:instrText xml:space="preserve"> CITATION Nan17 \l 12298 </w:instrText>
          </w:r>
          <w:r w:rsidRPr="001F33E0">
            <w:rPr>
              <w:rFonts w:ascii="Times New Roman" w:hAnsi="Times New Roman" w:cs="Times New Roman"/>
              <w:sz w:val="24"/>
            </w:rPr>
            <w:fldChar w:fldCharType="separate"/>
          </w:r>
          <w:r w:rsidRPr="001F33E0">
            <w:rPr>
              <w:rFonts w:ascii="Times New Roman" w:hAnsi="Times New Roman" w:cs="Times New Roman"/>
              <w:noProof/>
              <w:sz w:val="24"/>
              <w:lang w:val="es-EC"/>
            </w:rPr>
            <w:t>(González, 2017)</w:t>
          </w:r>
          <w:r w:rsidRPr="001F33E0">
            <w:rPr>
              <w:rFonts w:ascii="Times New Roman" w:hAnsi="Times New Roman" w:cs="Times New Roman"/>
              <w:sz w:val="24"/>
            </w:rPr>
            <w:fldChar w:fldCharType="end"/>
          </w:r>
        </w:sdtContent>
      </w:sdt>
    </w:p>
    <w:p w:rsidR="00C236A7" w:rsidRPr="001F33E0" w:rsidRDefault="00C236A7" w:rsidP="001F33E0">
      <w:pPr>
        <w:pStyle w:val="Continuarlista4"/>
        <w:spacing w:after="0" w:line="360" w:lineRule="auto"/>
        <w:ind w:left="0"/>
        <w:jc w:val="both"/>
        <w:rPr>
          <w:rFonts w:ascii="Times New Roman" w:hAnsi="Times New Roman" w:cs="Times New Roman"/>
          <w:sz w:val="24"/>
        </w:rPr>
      </w:pPr>
    </w:p>
    <w:p w:rsidR="00AA03F8" w:rsidRDefault="00AA03F8" w:rsidP="001F33E0">
      <w:pPr>
        <w:pStyle w:val="Continuarlista4"/>
        <w:spacing w:after="0" w:line="360" w:lineRule="auto"/>
        <w:ind w:left="0"/>
        <w:jc w:val="both"/>
        <w:rPr>
          <w:rFonts w:ascii="Times New Roman" w:hAnsi="Times New Roman" w:cs="Times New Roman"/>
        </w:rPr>
      </w:pPr>
      <w:r w:rsidRPr="001F33E0">
        <w:rPr>
          <w:rFonts w:ascii="Times New Roman" w:hAnsi="Times New Roman" w:cs="Times New Roman"/>
          <w:sz w:val="24"/>
        </w:rPr>
        <w:t>Proporciona, una base desde la cual se puede medir el progreso, los empleados compensados y los límites establecidos para la toma de decisiones eficaces</w:t>
      </w:r>
      <w:r w:rsidRPr="00664BC5">
        <w:rPr>
          <w:rFonts w:ascii="Times New Roman" w:hAnsi="Times New Roman" w:cs="Times New Roman"/>
        </w:rPr>
        <w:t xml:space="preserve"> </w:t>
      </w:r>
      <w:sdt>
        <w:sdtPr>
          <w:rPr>
            <w:rFonts w:ascii="Times New Roman" w:hAnsi="Times New Roman" w:cs="Times New Roman"/>
          </w:rPr>
          <w:id w:val="-1873372927"/>
          <w:citation/>
        </w:sdtPr>
        <w:sdtEndPr/>
        <w:sdtContent>
          <w:r w:rsidRPr="00664BC5">
            <w:rPr>
              <w:rFonts w:ascii="Times New Roman" w:hAnsi="Times New Roman" w:cs="Times New Roman"/>
            </w:rPr>
            <w:fldChar w:fldCharType="begin"/>
          </w:r>
          <w:r w:rsidRPr="00664BC5">
            <w:rPr>
              <w:rFonts w:ascii="Times New Roman" w:hAnsi="Times New Roman" w:cs="Times New Roman"/>
              <w:lang w:val="es-EC"/>
            </w:rPr>
            <w:instrText xml:space="preserve"> CITATION Nan17 \l 12298 </w:instrText>
          </w:r>
          <w:r w:rsidRPr="00664BC5">
            <w:rPr>
              <w:rFonts w:ascii="Times New Roman" w:hAnsi="Times New Roman" w:cs="Times New Roman"/>
            </w:rPr>
            <w:fldChar w:fldCharType="separate"/>
          </w:r>
          <w:r w:rsidRPr="00664BC5">
            <w:rPr>
              <w:rFonts w:ascii="Times New Roman" w:hAnsi="Times New Roman" w:cs="Times New Roman"/>
              <w:noProof/>
              <w:lang w:val="es-EC"/>
            </w:rPr>
            <w:t>(González, 2017)</w:t>
          </w:r>
          <w:r w:rsidRPr="00664BC5">
            <w:rPr>
              <w:rFonts w:ascii="Times New Roman" w:hAnsi="Times New Roman" w:cs="Times New Roman"/>
            </w:rPr>
            <w:fldChar w:fldCharType="end"/>
          </w:r>
        </w:sdtContent>
      </w:sdt>
    </w:p>
    <w:p w:rsidR="001F33E0" w:rsidRPr="00664BC5" w:rsidRDefault="001F33E0" w:rsidP="00664BC5">
      <w:pPr>
        <w:pStyle w:val="Continuarlista4"/>
        <w:spacing w:after="0" w:line="360" w:lineRule="auto"/>
        <w:jc w:val="both"/>
        <w:rPr>
          <w:rFonts w:ascii="Times New Roman" w:hAnsi="Times New Roman" w:cs="Times New Roman"/>
        </w:rPr>
      </w:pPr>
    </w:p>
    <w:p w:rsidR="00AA03F8" w:rsidRPr="00664BC5" w:rsidRDefault="00AA03F8" w:rsidP="00E678DD">
      <w:pPr>
        <w:pStyle w:val="Prrafodelista"/>
        <w:numPr>
          <w:ilvl w:val="2"/>
          <w:numId w:val="4"/>
        </w:numPr>
        <w:spacing w:after="0" w:line="360" w:lineRule="auto"/>
        <w:ind w:left="284" w:hanging="284"/>
        <w:jc w:val="both"/>
        <w:rPr>
          <w:rFonts w:ascii="Times New Roman" w:hAnsi="Times New Roman" w:cs="Times New Roman"/>
          <w:sz w:val="24"/>
          <w:szCs w:val="24"/>
        </w:rPr>
      </w:pPr>
      <w:r w:rsidRPr="00664BC5">
        <w:rPr>
          <w:rFonts w:ascii="Times New Roman" w:hAnsi="Times New Roman" w:cs="Times New Roman"/>
          <w:sz w:val="24"/>
          <w:szCs w:val="24"/>
        </w:rPr>
        <w:t>Tomar decisiones de negocio sabias</w:t>
      </w:r>
    </w:p>
    <w:p w:rsidR="00AA03F8" w:rsidRPr="00664BC5" w:rsidRDefault="00AA03F8" w:rsidP="00664BC5">
      <w:pPr>
        <w:spacing w:after="0" w:line="360" w:lineRule="auto"/>
        <w:jc w:val="both"/>
        <w:rPr>
          <w:rFonts w:ascii="Times New Roman" w:hAnsi="Times New Roman" w:cs="Times New Roman"/>
          <w:sz w:val="24"/>
          <w:szCs w:val="24"/>
        </w:rPr>
      </w:pPr>
    </w:p>
    <w:p w:rsidR="00AA03F8" w:rsidRPr="001F33E0" w:rsidRDefault="00AA03F8" w:rsidP="001F33E0">
      <w:pPr>
        <w:pStyle w:val="Continuarlista4"/>
        <w:spacing w:after="0" w:line="360" w:lineRule="auto"/>
        <w:ind w:left="0"/>
        <w:jc w:val="both"/>
        <w:rPr>
          <w:rFonts w:ascii="Times New Roman" w:hAnsi="Times New Roman" w:cs="Times New Roman"/>
          <w:sz w:val="24"/>
        </w:rPr>
      </w:pPr>
      <w:r w:rsidRPr="001F33E0">
        <w:rPr>
          <w:rFonts w:ascii="Times New Roman" w:hAnsi="Times New Roman" w:cs="Times New Roman"/>
          <w:sz w:val="24"/>
        </w:rPr>
        <w:t>¿Cómo distinguir entre una buena idea y una gran idea? Sin una visión clara de lo que se quiere lograr, y la misión o propósito, todo lo que parece s</w:t>
      </w:r>
      <w:r w:rsidR="00C236A7">
        <w:rPr>
          <w:rFonts w:ascii="Times New Roman" w:hAnsi="Times New Roman" w:cs="Times New Roman"/>
          <w:sz w:val="24"/>
        </w:rPr>
        <w:t>er una buena idea deja de serlo</w:t>
      </w:r>
      <w:r w:rsidRPr="001F33E0">
        <w:rPr>
          <w:rFonts w:ascii="Times New Roman" w:hAnsi="Times New Roman" w:cs="Times New Roman"/>
          <w:sz w:val="24"/>
        </w:rPr>
        <w:t xml:space="preserve"> </w:t>
      </w:r>
      <w:sdt>
        <w:sdtPr>
          <w:rPr>
            <w:rFonts w:ascii="Times New Roman" w:hAnsi="Times New Roman" w:cs="Times New Roman"/>
            <w:sz w:val="24"/>
          </w:rPr>
          <w:id w:val="240922886"/>
          <w:citation/>
        </w:sdtPr>
        <w:sdtEndPr/>
        <w:sdtContent>
          <w:r w:rsidRPr="001F33E0">
            <w:rPr>
              <w:rFonts w:ascii="Times New Roman" w:hAnsi="Times New Roman" w:cs="Times New Roman"/>
              <w:sz w:val="24"/>
            </w:rPr>
            <w:fldChar w:fldCharType="begin"/>
          </w:r>
          <w:r w:rsidRPr="001F33E0">
            <w:rPr>
              <w:rFonts w:ascii="Times New Roman" w:hAnsi="Times New Roman" w:cs="Times New Roman"/>
              <w:sz w:val="24"/>
              <w:lang w:val="es-EC"/>
            </w:rPr>
            <w:instrText xml:space="preserve"> CITATION Nan17 \l 12298 </w:instrText>
          </w:r>
          <w:r w:rsidRPr="001F33E0">
            <w:rPr>
              <w:rFonts w:ascii="Times New Roman" w:hAnsi="Times New Roman" w:cs="Times New Roman"/>
              <w:sz w:val="24"/>
            </w:rPr>
            <w:fldChar w:fldCharType="separate"/>
          </w:r>
          <w:r w:rsidRPr="001F33E0">
            <w:rPr>
              <w:rFonts w:ascii="Times New Roman" w:hAnsi="Times New Roman" w:cs="Times New Roman"/>
              <w:noProof/>
              <w:sz w:val="24"/>
              <w:lang w:val="es-EC"/>
            </w:rPr>
            <w:t>(González, 2017)</w:t>
          </w:r>
          <w:r w:rsidRPr="001F33E0">
            <w:rPr>
              <w:rFonts w:ascii="Times New Roman" w:hAnsi="Times New Roman" w:cs="Times New Roman"/>
              <w:sz w:val="24"/>
            </w:rPr>
            <w:fldChar w:fldCharType="end"/>
          </w:r>
        </w:sdtContent>
      </w:sdt>
    </w:p>
    <w:p w:rsidR="001F33E0" w:rsidRPr="001F33E0" w:rsidRDefault="001F33E0" w:rsidP="001F33E0">
      <w:pPr>
        <w:pStyle w:val="Continuarlista4"/>
        <w:spacing w:after="0" w:line="360" w:lineRule="auto"/>
        <w:ind w:left="0"/>
        <w:jc w:val="both"/>
        <w:rPr>
          <w:rFonts w:ascii="Times New Roman" w:hAnsi="Times New Roman" w:cs="Times New Roman"/>
          <w:sz w:val="24"/>
        </w:rPr>
      </w:pPr>
    </w:p>
    <w:p w:rsidR="00AA03F8" w:rsidRPr="001F33E0" w:rsidRDefault="00AA03F8" w:rsidP="001F33E0">
      <w:pPr>
        <w:pStyle w:val="Continuarlista4"/>
        <w:spacing w:after="0" w:line="360" w:lineRule="auto"/>
        <w:ind w:left="0"/>
        <w:jc w:val="both"/>
        <w:rPr>
          <w:rFonts w:ascii="Times New Roman" w:hAnsi="Times New Roman" w:cs="Times New Roman"/>
          <w:sz w:val="24"/>
        </w:rPr>
      </w:pPr>
      <w:r w:rsidRPr="001F33E0">
        <w:rPr>
          <w:rFonts w:ascii="Times New Roman" w:hAnsi="Times New Roman" w:cs="Times New Roman"/>
          <w:sz w:val="24"/>
        </w:rPr>
        <w:t>¿En qué proyecto debe invertir? ¿Cómo debe usted y su personal invertir su tiempo? Tener claridad sobre lo que quiere hacer, que necesita y cómo llegar allí se centrará limitados recu</w:t>
      </w:r>
      <w:r w:rsidR="00C236A7">
        <w:rPr>
          <w:rFonts w:ascii="Times New Roman" w:hAnsi="Times New Roman" w:cs="Times New Roman"/>
          <w:sz w:val="24"/>
        </w:rPr>
        <w:t>rsos financieros y las personas</w:t>
      </w:r>
      <w:r w:rsidRPr="001F33E0">
        <w:rPr>
          <w:rFonts w:ascii="Times New Roman" w:hAnsi="Times New Roman" w:cs="Times New Roman"/>
          <w:sz w:val="24"/>
        </w:rPr>
        <w:t xml:space="preserve"> </w:t>
      </w:r>
      <w:sdt>
        <w:sdtPr>
          <w:rPr>
            <w:rFonts w:ascii="Times New Roman" w:hAnsi="Times New Roman" w:cs="Times New Roman"/>
            <w:sz w:val="24"/>
          </w:rPr>
          <w:id w:val="-1607182122"/>
          <w:citation/>
        </w:sdtPr>
        <w:sdtEndPr/>
        <w:sdtContent>
          <w:r w:rsidRPr="001F33E0">
            <w:rPr>
              <w:rFonts w:ascii="Times New Roman" w:hAnsi="Times New Roman" w:cs="Times New Roman"/>
              <w:sz w:val="24"/>
            </w:rPr>
            <w:fldChar w:fldCharType="begin"/>
          </w:r>
          <w:r w:rsidRPr="001F33E0">
            <w:rPr>
              <w:rFonts w:ascii="Times New Roman" w:hAnsi="Times New Roman" w:cs="Times New Roman"/>
              <w:sz w:val="24"/>
              <w:lang w:val="es-EC"/>
            </w:rPr>
            <w:instrText xml:space="preserve"> CITATION Nan17 \l 12298 </w:instrText>
          </w:r>
          <w:r w:rsidRPr="001F33E0">
            <w:rPr>
              <w:rFonts w:ascii="Times New Roman" w:hAnsi="Times New Roman" w:cs="Times New Roman"/>
              <w:sz w:val="24"/>
            </w:rPr>
            <w:fldChar w:fldCharType="separate"/>
          </w:r>
          <w:r w:rsidRPr="001F33E0">
            <w:rPr>
              <w:rFonts w:ascii="Times New Roman" w:hAnsi="Times New Roman" w:cs="Times New Roman"/>
              <w:noProof/>
              <w:sz w:val="24"/>
              <w:lang w:val="es-EC"/>
            </w:rPr>
            <w:t>(González, 2017)</w:t>
          </w:r>
          <w:r w:rsidRPr="001F33E0">
            <w:rPr>
              <w:rFonts w:ascii="Times New Roman" w:hAnsi="Times New Roman" w:cs="Times New Roman"/>
              <w:sz w:val="24"/>
            </w:rPr>
            <w:fldChar w:fldCharType="end"/>
          </w:r>
        </w:sdtContent>
      </w:sdt>
    </w:p>
    <w:p w:rsidR="00F56AA4" w:rsidRPr="00664BC5" w:rsidRDefault="00F56AA4" w:rsidP="00664BC5">
      <w:pPr>
        <w:pStyle w:val="Continuarlista4"/>
        <w:spacing w:after="0" w:line="360" w:lineRule="auto"/>
        <w:jc w:val="both"/>
        <w:rPr>
          <w:rFonts w:ascii="Times New Roman" w:hAnsi="Times New Roman" w:cs="Times New Roman"/>
        </w:rPr>
      </w:pPr>
    </w:p>
    <w:p w:rsidR="00AA03F8" w:rsidRPr="00664BC5" w:rsidRDefault="00AA03F8" w:rsidP="00E678DD">
      <w:pPr>
        <w:pStyle w:val="Prrafodelista"/>
        <w:numPr>
          <w:ilvl w:val="2"/>
          <w:numId w:val="4"/>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lastRenderedPageBreak/>
        <w:t>Crear longevidad de la empresa</w:t>
      </w:r>
    </w:p>
    <w:p w:rsidR="00AA03F8" w:rsidRPr="00F56AA4" w:rsidRDefault="00AA03F8" w:rsidP="00F56AA4">
      <w:pPr>
        <w:pStyle w:val="Prrafodelista"/>
        <w:spacing w:after="0" w:line="360" w:lineRule="auto"/>
        <w:ind w:left="0"/>
        <w:jc w:val="both"/>
        <w:rPr>
          <w:rFonts w:ascii="Times New Roman" w:hAnsi="Times New Roman" w:cs="Times New Roman"/>
          <w:sz w:val="24"/>
          <w:szCs w:val="24"/>
        </w:rPr>
      </w:pPr>
    </w:p>
    <w:p w:rsidR="00AA03F8" w:rsidRDefault="00AA03F8" w:rsidP="00F56AA4">
      <w:pPr>
        <w:pStyle w:val="Continuarlista4"/>
        <w:spacing w:after="0" w:line="360" w:lineRule="auto"/>
        <w:ind w:left="0"/>
        <w:jc w:val="both"/>
        <w:rPr>
          <w:rFonts w:ascii="Times New Roman" w:hAnsi="Times New Roman" w:cs="Times New Roman"/>
          <w:sz w:val="24"/>
          <w:szCs w:val="24"/>
        </w:rPr>
      </w:pPr>
      <w:r w:rsidRPr="00F56AA4">
        <w:rPr>
          <w:rFonts w:ascii="Times New Roman" w:hAnsi="Times New Roman" w:cs="Times New Roman"/>
          <w:sz w:val="24"/>
          <w:szCs w:val="24"/>
        </w:rPr>
        <w:t>El mercado y las industrias del mundo, están cambiando más rápido que nunca y aquellas empresas que no tienen una base sólida y se han basado en la suerte lo má</w:t>
      </w:r>
      <w:r w:rsidR="00C236A7">
        <w:rPr>
          <w:rFonts w:ascii="Times New Roman" w:hAnsi="Times New Roman" w:cs="Times New Roman"/>
          <w:sz w:val="24"/>
          <w:szCs w:val="24"/>
        </w:rPr>
        <w:t>s probable es que no sobrevivan</w:t>
      </w:r>
      <w:r w:rsidRPr="00F56AA4">
        <w:rPr>
          <w:rFonts w:ascii="Times New Roman" w:hAnsi="Times New Roman" w:cs="Times New Roman"/>
          <w:sz w:val="24"/>
          <w:szCs w:val="24"/>
        </w:rPr>
        <w:t xml:space="preserve"> </w:t>
      </w:r>
      <w:sdt>
        <w:sdtPr>
          <w:rPr>
            <w:rFonts w:ascii="Times New Roman" w:hAnsi="Times New Roman" w:cs="Times New Roman"/>
            <w:sz w:val="24"/>
            <w:szCs w:val="24"/>
          </w:rPr>
          <w:id w:val="1028374862"/>
          <w:citation/>
        </w:sdtPr>
        <w:sdtEndPr/>
        <w:sdtContent>
          <w:r w:rsidRPr="00F56AA4">
            <w:rPr>
              <w:rFonts w:ascii="Times New Roman" w:hAnsi="Times New Roman" w:cs="Times New Roman"/>
              <w:sz w:val="24"/>
              <w:szCs w:val="24"/>
            </w:rPr>
            <w:fldChar w:fldCharType="begin"/>
          </w:r>
          <w:r w:rsidRPr="00F56AA4">
            <w:rPr>
              <w:rFonts w:ascii="Times New Roman" w:hAnsi="Times New Roman" w:cs="Times New Roman"/>
              <w:sz w:val="24"/>
              <w:szCs w:val="24"/>
              <w:lang w:val="es-EC"/>
            </w:rPr>
            <w:instrText xml:space="preserve"> CITATION Nan17 \l 12298 </w:instrText>
          </w:r>
          <w:r w:rsidRPr="00F56AA4">
            <w:rPr>
              <w:rFonts w:ascii="Times New Roman" w:hAnsi="Times New Roman" w:cs="Times New Roman"/>
              <w:sz w:val="24"/>
              <w:szCs w:val="24"/>
            </w:rPr>
            <w:fldChar w:fldCharType="separate"/>
          </w:r>
          <w:r w:rsidRPr="00F56AA4">
            <w:rPr>
              <w:rFonts w:ascii="Times New Roman" w:hAnsi="Times New Roman" w:cs="Times New Roman"/>
              <w:noProof/>
              <w:sz w:val="24"/>
              <w:szCs w:val="24"/>
              <w:lang w:val="es-EC"/>
            </w:rPr>
            <w:t>(González, 2017)</w:t>
          </w:r>
          <w:r w:rsidRPr="00F56AA4">
            <w:rPr>
              <w:rFonts w:ascii="Times New Roman" w:hAnsi="Times New Roman" w:cs="Times New Roman"/>
              <w:sz w:val="24"/>
              <w:szCs w:val="24"/>
            </w:rPr>
            <w:fldChar w:fldCharType="end"/>
          </w:r>
        </w:sdtContent>
      </w:sdt>
    </w:p>
    <w:p w:rsidR="00C236A7" w:rsidRPr="00F56AA4" w:rsidRDefault="00C236A7" w:rsidP="00F56AA4">
      <w:pPr>
        <w:pStyle w:val="Continuarlista4"/>
        <w:spacing w:after="0" w:line="360" w:lineRule="auto"/>
        <w:ind w:left="0"/>
        <w:jc w:val="both"/>
        <w:rPr>
          <w:rFonts w:ascii="Times New Roman" w:hAnsi="Times New Roman" w:cs="Times New Roman"/>
          <w:sz w:val="24"/>
          <w:szCs w:val="24"/>
        </w:rPr>
      </w:pPr>
    </w:p>
    <w:p w:rsidR="00AA03F8" w:rsidRPr="00F56AA4" w:rsidRDefault="00AA03F8" w:rsidP="00F56AA4">
      <w:pPr>
        <w:pStyle w:val="Continuarlista4"/>
        <w:spacing w:after="0" w:line="360" w:lineRule="auto"/>
        <w:ind w:left="0"/>
        <w:jc w:val="both"/>
        <w:rPr>
          <w:rFonts w:ascii="Times New Roman" w:hAnsi="Times New Roman" w:cs="Times New Roman"/>
          <w:sz w:val="24"/>
          <w:szCs w:val="24"/>
        </w:rPr>
      </w:pPr>
      <w:r w:rsidRPr="00F56AA4">
        <w:rPr>
          <w:rFonts w:ascii="Times New Roman" w:hAnsi="Times New Roman" w:cs="Times New Roman"/>
          <w:sz w:val="24"/>
          <w:szCs w:val="24"/>
        </w:rPr>
        <w:t>Los datos reflejan, que 1 de cada 3 empresas no logran mantenerse vivas en su industria. El enfoque es de gran alcanc</w:t>
      </w:r>
      <w:r w:rsidR="00C236A7">
        <w:rPr>
          <w:rFonts w:ascii="Times New Roman" w:hAnsi="Times New Roman" w:cs="Times New Roman"/>
          <w:sz w:val="24"/>
          <w:szCs w:val="24"/>
        </w:rPr>
        <w:t>e</w:t>
      </w:r>
      <w:r w:rsidRPr="00F56AA4">
        <w:rPr>
          <w:rFonts w:ascii="Times New Roman" w:hAnsi="Times New Roman" w:cs="Times New Roman"/>
          <w:sz w:val="24"/>
          <w:szCs w:val="24"/>
        </w:rPr>
        <w:t xml:space="preserve"> </w:t>
      </w:r>
      <w:sdt>
        <w:sdtPr>
          <w:rPr>
            <w:rFonts w:ascii="Times New Roman" w:hAnsi="Times New Roman" w:cs="Times New Roman"/>
            <w:sz w:val="24"/>
            <w:szCs w:val="24"/>
          </w:rPr>
          <w:id w:val="-737633962"/>
          <w:citation/>
        </w:sdtPr>
        <w:sdtEndPr/>
        <w:sdtContent>
          <w:r w:rsidRPr="00F56AA4">
            <w:rPr>
              <w:rFonts w:ascii="Times New Roman" w:hAnsi="Times New Roman" w:cs="Times New Roman"/>
              <w:sz w:val="24"/>
              <w:szCs w:val="24"/>
            </w:rPr>
            <w:fldChar w:fldCharType="begin"/>
          </w:r>
          <w:r w:rsidRPr="00F56AA4">
            <w:rPr>
              <w:rFonts w:ascii="Times New Roman" w:hAnsi="Times New Roman" w:cs="Times New Roman"/>
              <w:sz w:val="24"/>
              <w:szCs w:val="24"/>
              <w:lang w:val="es-EC"/>
            </w:rPr>
            <w:instrText xml:space="preserve"> CITATION Nan17 \l 12298 </w:instrText>
          </w:r>
          <w:r w:rsidRPr="00F56AA4">
            <w:rPr>
              <w:rFonts w:ascii="Times New Roman" w:hAnsi="Times New Roman" w:cs="Times New Roman"/>
              <w:sz w:val="24"/>
              <w:szCs w:val="24"/>
            </w:rPr>
            <w:fldChar w:fldCharType="separate"/>
          </w:r>
          <w:r w:rsidRPr="00F56AA4">
            <w:rPr>
              <w:rFonts w:ascii="Times New Roman" w:hAnsi="Times New Roman" w:cs="Times New Roman"/>
              <w:noProof/>
              <w:sz w:val="24"/>
              <w:szCs w:val="24"/>
              <w:lang w:val="es-EC"/>
            </w:rPr>
            <w:t>(González, 2017)</w:t>
          </w:r>
          <w:r w:rsidRPr="00F56AA4">
            <w:rPr>
              <w:rFonts w:ascii="Times New Roman" w:hAnsi="Times New Roman" w:cs="Times New Roman"/>
              <w:sz w:val="24"/>
              <w:szCs w:val="24"/>
            </w:rPr>
            <w:fldChar w:fldCharType="end"/>
          </w:r>
        </w:sdtContent>
      </w:sdt>
    </w:p>
    <w:p w:rsidR="00896060" w:rsidRPr="00896060" w:rsidRDefault="00896060" w:rsidP="00896060">
      <w:pPr>
        <w:pStyle w:val="Continuarlista4"/>
        <w:spacing w:after="0" w:line="360" w:lineRule="auto"/>
        <w:jc w:val="both"/>
        <w:rPr>
          <w:rFonts w:ascii="Times New Roman" w:hAnsi="Times New Roman" w:cs="Times New Roman"/>
          <w:sz w:val="24"/>
          <w:szCs w:val="24"/>
        </w:rPr>
      </w:pPr>
    </w:p>
    <w:p w:rsidR="00AA03F8" w:rsidRPr="00896060" w:rsidRDefault="00AA03F8" w:rsidP="00E678DD">
      <w:pPr>
        <w:pStyle w:val="Prrafodelista"/>
        <w:numPr>
          <w:ilvl w:val="2"/>
          <w:numId w:val="4"/>
        </w:numPr>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El aumento de la rentabilidad y cuota de mercado</w:t>
      </w:r>
    </w:p>
    <w:p w:rsidR="00AA03F8" w:rsidRPr="00896060" w:rsidRDefault="00AA03F8" w:rsidP="00896060">
      <w:pPr>
        <w:pStyle w:val="Prrafodelista"/>
        <w:spacing w:after="0" w:line="360" w:lineRule="auto"/>
        <w:ind w:left="0"/>
        <w:jc w:val="both"/>
        <w:rPr>
          <w:rFonts w:ascii="Times New Roman" w:hAnsi="Times New Roman" w:cs="Times New Roman"/>
          <w:sz w:val="24"/>
          <w:szCs w:val="24"/>
        </w:rPr>
      </w:pPr>
    </w:p>
    <w:p w:rsidR="00AA03F8" w:rsidRDefault="00AA03F8" w:rsidP="00896060">
      <w:pPr>
        <w:pStyle w:val="Continuarlista4"/>
        <w:spacing w:after="0" w:line="360" w:lineRule="auto"/>
        <w:ind w:left="0"/>
        <w:jc w:val="both"/>
        <w:rPr>
          <w:rFonts w:ascii="Times New Roman" w:hAnsi="Times New Roman" w:cs="Times New Roman"/>
          <w:sz w:val="24"/>
          <w:szCs w:val="24"/>
        </w:rPr>
      </w:pPr>
      <w:r w:rsidRPr="00896060">
        <w:rPr>
          <w:rFonts w:ascii="Times New Roman" w:hAnsi="Times New Roman" w:cs="Times New Roman"/>
          <w:sz w:val="24"/>
          <w:szCs w:val="24"/>
        </w:rPr>
        <w:t>La planificación estratégica y enfocada, determina la segmentación de los clientes, las condiciones del mercado y la oferta de productos y servicios que son</w:t>
      </w:r>
      <w:r w:rsidR="00C236A7">
        <w:rPr>
          <w:rFonts w:ascii="Times New Roman" w:hAnsi="Times New Roman" w:cs="Times New Roman"/>
          <w:sz w:val="24"/>
          <w:szCs w:val="24"/>
        </w:rPr>
        <w:t xml:space="preserve"> los indicados para su empresa </w:t>
      </w:r>
      <w:sdt>
        <w:sdtPr>
          <w:rPr>
            <w:rFonts w:ascii="Times New Roman" w:hAnsi="Times New Roman" w:cs="Times New Roman"/>
            <w:sz w:val="24"/>
            <w:szCs w:val="24"/>
          </w:rPr>
          <w:id w:val="484595752"/>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 CITATION Nan17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(González, 2017)</w:t>
          </w:r>
          <w:r w:rsidRPr="00896060">
            <w:rPr>
              <w:rFonts w:ascii="Times New Roman" w:hAnsi="Times New Roman" w:cs="Times New Roman"/>
              <w:sz w:val="24"/>
              <w:szCs w:val="24"/>
            </w:rPr>
            <w:fldChar w:fldCharType="end"/>
          </w:r>
        </w:sdtContent>
      </w:sdt>
    </w:p>
    <w:p w:rsidR="00896060" w:rsidRPr="00896060" w:rsidRDefault="00896060" w:rsidP="00896060">
      <w:pPr>
        <w:pStyle w:val="Continuarlista4"/>
        <w:spacing w:after="0" w:line="360" w:lineRule="auto"/>
        <w:ind w:left="0"/>
        <w:jc w:val="both"/>
        <w:rPr>
          <w:rFonts w:ascii="Times New Roman" w:hAnsi="Times New Roman" w:cs="Times New Roman"/>
          <w:sz w:val="24"/>
          <w:szCs w:val="24"/>
        </w:rPr>
      </w:pPr>
    </w:p>
    <w:p w:rsidR="00AA03F8" w:rsidRDefault="00AA03F8" w:rsidP="00896060">
      <w:pPr>
        <w:pStyle w:val="Continuarlista4"/>
        <w:spacing w:after="0" w:line="360" w:lineRule="auto"/>
        <w:ind w:left="0"/>
        <w:jc w:val="both"/>
        <w:rPr>
          <w:rFonts w:ascii="Times New Roman" w:hAnsi="Times New Roman" w:cs="Times New Roman"/>
          <w:sz w:val="24"/>
          <w:szCs w:val="24"/>
        </w:rPr>
      </w:pPr>
      <w:r w:rsidRPr="00896060">
        <w:rPr>
          <w:rFonts w:ascii="Times New Roman" w:hAnsi="Times New Roman" w:cs="Times New Roman"/>
          <w:sz w:val="24"/>
          <w:szCs w:val="24"/>
        </w:rPr>
        <w:t>Un enfoque profundo a los mercados y las oportunidades que orientan sus esfuerzos de ventas, de marketing, de distribución y otras decisiones de negocios que en última instancia significa más beneficios para lograr una</w:t>
      </w:r>
      <w:r w:rsidR="00B12FDE">
        <w:rPr>
          <w:rFonts w:ascii="Times New Roman" w:hAnsi="Times New Roman" w:cs="Times New Roman"/>
          <w:sz w:val="24"/>
          <w:szCs w:val="24"/>
        </w:rPr>
        <w:t xml:space="preserve"> posición fuerte en el mercado </w:t>
      </w:r>
      <w:sdt>
        <w:sdtPr>
          <w:rPr>
            <w:rFonts w:ascii="Times New Roman" w:hAnsi="Times New Roman" w:cs="Times New Roman"/>
            <w:sz w:val="24"/>
            <w:szCs w:val="24"/>
          </w:rPr>
          <w:id w:val="643617654"/>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 CITATION Nan17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(González, 2017)</w:t>
          </w:r>
          <w:r w:rsidRPr="00896060">
            <w:rPr>
              <w:rFonts w:ascii="Times New Roman" w:hAnsi="Times New Roman" w:cs="Times New Roman"/>
              <w:sz w:val="24"/>
              <w:szCs w:val="24"/>
            </w:rPr>
            <w:fldChar w:fldCharType="end"/>
          </w:r>
        </w:sdtContent>
      </w:sdt>
    </w:p>
    <w:p w:rsidR="00896060" w:rsidRPr="00896060" w:rsidRDefault="00896060" w:rsidP="00896060">
      <w:pPr>
        <w:pStyle w:val="Continuarlista4"/>
        <w:spacing w:after="0" w:line="360" w:lineRule="auto"/>
        <w:jc w:val="both"/>
        <w:rPr>
          <w:rFonts w:ascii="Times New Roman" w:hAnsi="Times New Roman" w:cs="Times New Roman"/>
          <w:sz w:val="24"/>
          <w:szCs w:val="24"/>
        </w:rPr>
      </w:pPr>
    </w:p>
    <w:p w:rsidR="00AA03F8" w:rsidRPr="00896060" w:rsidRDefault="00AA03F8" w:rsidP="00896060">
      <w:pPr>
        <w:pStyle w:val="Lista4"/>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6.</w:t>
      </w:r>
      <w:r w:rsidR="001521FE" w:rsidRPr="00896060">
        <w:rPr>
          <w:rFonts w:ascii="Times New Roman" w:hAnsi="Times New Roman" w:cs="Times New Roman"/>
          <w:sz w:val="24"/>
          <w:szCs w:val="24"/>
        </w:rPr>
        <w:tab/>
      </w:r>
      <w:r w:rsidRPr="00896060">
        <w:rPr>
          <w:rFonts w:ascii="Times New Roman" w:hAnsi="Times New Roman" w:cs="Times New Roman"/>
          <w:sz w:val="24"/>
          <w:szCs w:val="24"/>
        </w:rPr>
        <w:t>La diferenciación única</w:t>
      </w:r>
    </w:p>
    <w:p w:rsidR="00AA03F8" w:rsidRPr="00896060" w:rsidRDefault="00AA03F8" w:rsidP="00896060">
      <w:pPr>
        <w:spacing w:after="0" w:line="360" w:lineRule="auto"/>
        <w:jc w:val="both"/>
        <w:rPr>
          <w:rFonts w:ascii="Times New Roman" w:hAnsi="Times New Roman" w:cs="Times New Roman"/>
          <w:sz w:val="24"/>
          <w:szCs w:val="24"/>
        </w:rPr>
      </w:pPr>
    </w:p>
    <w:p w:rsidR="00AA03F8" w:rsidRDefault="00AA03F8" w:rsidP="00896060">
      <w:pPr>
        <w:pStyle w:val="Continuarlista4"/>
        <w:spacing w:after="0" w:line="360" w:lineRule="auto"/>
        <w:ind w:left="0"/>
        <w:jc w:val="both"/>
        <w:rPr>
          <w:rFonts w:ascii="Times New Roman" w:hAnsi="Times New Roman" w:cs="Times New Roman"/>
          <w:sz w:val="24"/>
          <w:szCs w:val="24"/>
        </w:rPr>
      </w:pPr>
      <w:r w:rsidRPr="00896060">
        <w:rPr>
          <w:rFonts w:ascii="Times New Roman" w:hAnsi="Times New Roman" w:cs="Times New Roman"/>
          <w:sz w:val="24"/>
          <w:szCs w:val="24"/>
        </w:rPr>
        <w:t xml:space="preserve">Las empresas, se han acostumbrado tanto a mirar a sus competidores y luego tratar de duplicar lo que se hacen. Se </w:t>
      </w:r>
      <w:r w:rsidR="00B12FDE">
        <w:rPr>
          <w:rFonts w:ascii="Times New Roman" w:hAnsi="Times New Roman" w:cs="Times New Roman"/>
          <w:sz w:val="24"/>
          <w:szCs w:val="24"/>
        </w:rPr>
        <w:t>olvidan de crear un valor único</w:t>
      </w:r>
      <w:r w:rsidRPr="00896060">
        <w:rPr>
          <w:rFonts w:ascii="Times New Roman" w:hAnsi="Times New Roman" w:cs="Times New Roman"/>
          <w:sz w:val="24"/>
          <w:szCs w:val="24"/>
        </w:rPr>
        <w:t xml:space="preserve"> </w:t>
      </w:r>
      <w:sdt>
        <w:sdtPr>
          <w:rPr>
            <w:rFonts w:ascii="Times New Roman" w:hAnsi="Times New Roman" w:cs="Times New Roman"/>
            <w:sz w:val="24"/>
            <w:szCs w:val="24"/>
          </w:rPr>
          <w:id w:val="-1101024831"/>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 CITATION Nan17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(González, 2017)</w:t>
          </w:r>
          <w:r w:rsidRPr="00896060">
            <w:rPr>
              <w:rFonts w:ascii="Times New Roman" w:hAnsi="Times New Roman" w:cs="Times New Roman"/>
              <w:sz w:val="24"/>
              <w:szCs w:val="24"/>
            </w:rPr>
            <w:fldChar w:fldCharType="end"/>
          </w:r>
        </w:sdtContent>
      </w:sdt>
    </w:p>
    <w:p w:rsidR="00896060" w:rsidRPr="00896060" w:rsidRDefault="00896060" w:rsidP="00896060">
      <w:pPr>
        <w:pStyle w:val="Continuarlista4"/>
        <w:spacing w:after="0" w:line="360" w:lineRule="auto"/>
        <w:ind w:left="0"/>
        <w:jc w:val="both"/>
        <w:rPr>
          <w:rFonts w:ascii="Times New Roman" w:hAnsi="Times New Roman" w:cs="Times New Roman"/>
          <w:sz w:val="24"/>
          <w:szCs w:val="24"/>
        </w:rPr>
      </w:pPr>
    </w:p>
    <w:p w:rsidR="00AA03F8" w:rsidRDefault="00AA03F8" w:rsidP="00896060">
      <w:pPr>
        <w:pStyle w:val="Continuarlista4"/>
        <w:spacing w:after="0" w:line="360" w:lineRule="auto"/>
        <w:ind w:left="0"/>
        <w:jc w:val="both"/>
        <w:rPr>
          <w:rFonts w:ascii="Times New Roman" w:hAnsi="Times New Roman" w:cs="Times New Roman"/>
          <w:sz w:val="24"/>
          <w:szCs w:val="24"/>
        </w:rPr>
      </w:pPr>
      <w:r w:rsidRPr="00896060">
        <w:rPr>
          <w:rFonts w:ascii="Times New Roman" w:hAnsi="Times New Roman" w:cs="Times New Roman"/>
          <w:sz w:val="24"/>
          <w:szCs w:val="24"/>
        </w:rPr>
        <w:t xml:space="preserve">Tener una estrategia, significa tener una diferenciación única que realmente lo destaque y no sea una </w:t>
      </w:r>
      <w:r w:rsidR="00B12FDE">
        <w:rPr>
          <w:rFonts w:ascii="Times New Roman" w:hAnsi="Times New Roman" w:cs="Times New Roman"/>
          <w:sz w:val="24"/>
          <w:szCs w:val="24"/>
        </w:rPr>
        <w:t xml:space="preserve">copia mala de sus competidores </w:t>
      </w:r>
      <w:sdt>
        <w:sdtPr>
          <w:rPr>
            <w:rFonts w:ascii="Times New Roman" w:hAnsi="Times New Roman" w:cs="Times New Roman"/>
            <w:sz w:val="24"/>
            <w:szCs w:val="24"/>
          </w:rPr>
          <w:id w:val="-1433118347"/>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 CITATION Nan17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(González, 2017)</w:t>
          </w:r>
          <w:r w:rsidRPr="00896060">
            <w:rPr>
              <w:rFonts w:ascii="Times New Roman" w:hAnsi="Times New Roman" w:cs="Times New Roman"/>
              <w:sz w:val="24"/>
              <w:szCs w:val="24"/>
            </w:rPr>
            <w:fldChar w:fldCharType="end"/>
          </w:r>
        </w:sdtContent>
      </w:sdt>
    </w:p>
    <w:p w:rsidR="00896060" w:rsidRPr="00896060" w:rsidRDefault="00896060" w:rsidP="00896060">
      <w:pPr>
        <w:pStyle w:val="Continuarlista4"/>
        <w:spacing w:after="0" w:line="360" w:lineRule="auto"/>
        <w:ind w:left="0"/>
        <w:jc w:val="both"/>
        <w:rPr>
          <w:rFonts w:ascii="Times New Roman" w:hAnsi="Times New Roman" w:cs="Times New Roman"/>
          <w:sz w:val="24"/>
          <w:szCs w:val="24"/>
        </w:rPr>
      </w:pPr>
    </w:p>
    <w:p w:rsidR="00AA03F8" w:rsidRPr="00896060" w:rsidRDefault="00AA03F8" w:rsidP="00896060">
      <w:pPr>
        <w:pStyle w:val="Lista4"/>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7.</w:t>
      </w:r>
      <w:r w:rsidR="001521FE" w:rsidRPr="00896060">
        <w:rPr>
          <w:rFonts w:ascii="Times New Roman" w:hAnsi="Times New Roman" w:cs="Times New Roman"/>
          <w:sz w:val="24"/>
          <w:szCs w:val="24"/>
        </w:rPr>
        <w:tab/>
      </w:r>
      <w:r w:rsidRPr="00896060">
        <w:rPr>
          <w:rFonts w:ascii="Times New Roman" w:hAnsi="Times New Roman" w:cs="Times New Roman"/>
          <w:sz w:val="24"/>
          <w:szCs w:val="24"/>
        </w:rPr>
        <w:t>Aumento de la satisfacción en el trabajo</w:t>
      </w:r>
    </w:p>
    <w:p w:rsidR="00AA03F8" w:rsidRPr="00896060" w:rsidRDefault="00AA03F8" w:rsidP="00896060">
      <w:pPr>
        <w:spacing w:after="0" w:line="360" w:lineRule="auto"/>
        <w:jc w:val="both"/>
        <w:rPr>
          <w:rFonts w:ascii="Times New Roman" w:hAnsi="Times New Roman" w:cs="Times New Roman"/>
          <w:sz w:val="24"/>
          <w:szCs w:val="24"/>
        </w:rPr>
      </w:pPr>
    </w:p>
    <w:p w:rsidR="00AA03F8" w:rsidRDefault="00AA03F8" w:rsidP="00896060">
      <w:pPr>
        <w:pStyle w:val="Continuarlista4"/>
        <w:spacing w:after="0" w:line="360" w:lineRule="auto"/>
        <w:ind w:left="0"/>
        <w:jc w:val="both"/>
        <w:rPr>
          <w:rFonts w:ascii="Times New Roman" w:hAnsi="Times New Roman" w:cs="Times New Roman"/>
          <w:sz w:val="24"/>
          <w:szCs w:val="24"/>
        </w:rPr>
      </w:pPr>
      <w:r w:rsidRPr="00896060">
        <w:rPr>
          <w:rFonts w:ascii="Times New Roman" w:hAnsi="Times New Roman" w:cs="Times New Roman"/>
          <w:sz w:val="24"/>
          <w:szCs w:val="24"/>
        </w:rPr>
        <w:t>Consistentemente una de la razón principal para abandonar una empresa es la falt</w:t>
      </w:r>
      <w:r w:rsidR="00B12FDE">
        <w:rPr>
          <w:rFonts w:ascii="Times New Roman" w:hAnsi="Times New Roman" w:cs="Times New Roman"/>
          <w:sz w:val="24"/>
          <w:szCs w:val="24"/>
        </w:rPr>
        <w:t>a de satisfacción en el trabajo</w:t>
      </w:r>
      <w:r w:rsidRPr="00896060">
        <w:rPr>
          <w:rFonts w:ascii="Times New Roman" w:hAnsi="Times New Roman" w:cs="Times New Roman"/>
          <w:sz w:val="24"/>
          <w:szCs w:val="24"/>
        </w:rPr>
        <w:t xml:space="preserve"> </w:t>
      </w:r>
      <w:sdt>
        <w:sdtPr>
          <w:rPr>
            <w:rFonts w:ascii="Times New Roman" w:hAnsi="Times New Roman" w:cs="Times New Roman"/>
            <w:sz w:val="24"/>
            <w:szCs w:val="24"/>
          </w:rPr>
          <w:id w:val="-225607263"/>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 CITATION Nan17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(González, 2017)</w:t>
          </w:r>
          <w:r w:rsidRPr="00896060">
            <w:rPr>
              <w:rFonts w:ascii="Times New Roman" w:hAnsi="Times New Roman" w:cs="Times New Roman"/>
              <w:sz w:val="24"/>
              <w:szCs w:val="24"/>
            </w:rPr>
            <w:fldChar w:fldCharType="end"/>
          </w:r>
        </w:sdtContent>
      </w:sdt>
    </w:p>
    <w:p w:rsidR="00896060" w:rsidRPr="00896060" w:rsidRDefault="00896060" w:rsidP="00896060">
      <w:pPr>
        <w:pStyle w:val="Continuarlista4"/>
        <w:spacing w:after="0" w:line="360" w:lineRule="auto"/>
        <w:ind w:left="0"/>
        <w:jc w:val="both"/>
        <w:rPr>
          <w:rFonts w:ascii="Times New Roman" w:hAnsi="Times New Roman" w:cs="Times New Roman"/>
          <w:sz w:val="24"/>
          <w:szCs w:val="24"/>
        </w:rPr>
      </w:pPr>
    </w:p>
    <w:p w:rsidR="00896060" w:rsidRDefault="00AA03F8" w:rsidP="00896060">
      <w:pPr>
        <w:pStyle w:val="Continuarlista4"/>
        <w:spacing w:after="0" w:line="360" w:lineRule="auto"/>
        <w:ind w:left="0"/>
        <w:jc w:val="both"/>
        <w:rPr>
          <w:rFonts w:ascii="Times New Roman" w:hAnsi="Times New Roman" w:cs="Times New Roman"/>
          <w:sz w:val="24"/>
          <w:szCs w:val="24"/>
        </w:rPr>
      </w:pPr>
      <w:r w:rsidRPr="00896060">
        <w:rPr>
          <w:rFonts w:ascii="Times New Roman" w:hAnsi="Times New Roman" w:cs="Times New Roman"/>
          <w:sz w:val="24"/>
          <w:szCs w:val="24"/>
        </w:rPr>
        <w:lastRenderedPageBreak/>
        <w:t>Los empleados, necesita tener una motivación para venir a trabajar y sentirse como parte del equipo. Se ha demostrado, que los empleados pueden ser la may</w:t>
      </w:r>
      <w:r w:rsidR="00B12FDE">
        <w:rPr>
          <w:rFonts w:ascii="Times New Roman" w:hAnsi="Times New Roman" w:cs="Times New Roman"/>
          <w:sz w:val="24"/>
          <w:szCs w:val="24"/>
        </w:rPr>
        <w:t xml:space="preserve">or fuente de ideas innovadoras </w:t>
      </w:r>
      <w:sdt>
        <w:sdtPr>
          <w:rPr>
            <w:rFonts w:ascii="Times New Roman" w:hAnsi="Times New Roman" w:cs="Times New Roman"/>
            <w:sz w:val="24"/>
            <w:szCs w:val="24"/>
          </w:rPr>
          <w:id w:val="1888602106"/>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 CITATION Nan17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(González, 2017)</w:t>
          </w:r>
          <w:r w:rsidRPr="00896060">
            <w:rPr>
              <w:rFonts w:ascii="Times New Roman" w:hAnsi="Times New Roman" w:cs="Times New Roman"/>
              <w:sz w:val="24"/>
              <w:szCs w:val="24"/>
            </w:rPr>
            <w:fldChar w:fldCharType="end"/>
          </w:r>
        </w:sdtContent>
      </w:sdt>
    </w:p>
    <w:p w:rsidR="00896060" w:rsidRPr="00896060" w:rsidRDefault="00896060" w:rsidP="00896060">
      <w:pPr>
        <w:pStyle w:val="Continuarlista4"/>
        <w:spacing w:after="0" w:line="360" w:lineRule="auto"/>
        <w:ind w:left="0"/>
        <w:jc w:val="both"/>
        <w:rPr>
          <w:rFonts w:ascii="Times New Roman" w:hAnsi="Times New Roman" w:cs="Times New Roman"/>
          <w:sz w:val="24"/>
          <w:szCs w:val="24"/>
        </w:rPr>
      </w:pPr>
    </w:p>
    <w:p w:rsidR="00AA03F8" w:rsidRPr="00896060" w:rsidRDefault="00BC4F65" w:rsidP="00E678DD">
      <w:pPr>
        <w:pStyle w:val="Subttulo"/>
        <w:numPr>
          <w:ilvl w:val="2"/>
          <w:numId w:val="12"/>
        </w:numPr>
        <w:spacing w:before="0" w:after="0" w:line="360" w:lineRule="auto"/>
        <w:ind w:left="0" w:firstLine="0"/>
        <w:rPr>
          <w:b w:val="0"/>
          <w:szCs w:val="24"/>
        </w:rPr>
      </w:pPr>
      <w:bookmarkStart w:id="75" w:name="_Toc534292636"/>
      <w:bookmarkStart w:id="76" w:name="_Toc536717161"/>
      <w:r w:rsidRPr="00896060">
        <w:rPr>
          <w:b w:val="0"/>
          <w:szCs w:val="24"/>
        </w:rPr>
        <w:t>Desventajas de la planificación estratégica</w:t>
      </w:r>
      <w:bookmarkEnd w:id="75"/>
      <w:bookmarkEnd w:id="76"/>
    </w:p>
    <w:p w:rsidR="00AA03F8" w:rsidRPr="00896060" w:rsidRDefault="00AA03F8" w:rsidP="00896060">
      <w:pPr>
        <w:spacing w:after="0" w:line="360" w:lineRule="auto"/>
        <w:jc w:val="both"/>
        <w:rPr>
          <w:rFonts w:ascii="Times New Roman" w:hAnsi="Times New Roman" w:cs="Times New Roman"/>
          <w:sz w:val="24"/>
          <w:szCs w:val="24"/>
          <w:lang w:val="es-EC"/>
        </w:rPr>
      </w:pPr>
    </w:p>
    <w:p w:rsidR="00AA03F8" w:rsidRDefault="00AA03F8" w:rsidP="00896060">
      <w:pPr>
        <w:pStyle w:val="Continuarlista3"/>
        <w:tabs>
          <w:tab w:val="left" w:pos="0"/>
          <w:tab w:val="left" w:pos="142"/>
        </w:tabs>
        <w:spacing w:after="0" w:line="360" w:lineRule="auto"/>
        <w:ind w:left="0"/>
        <w:jc w:val="both"/>
        <w:rPr>
          <w:rFonts w:ascii="Times New Roman" w:hAnsi="Times New Roman" w:cs="Times New Roman"/>
          <w:sz w:val="24"/>
          <w:szCs w:val="24"/>
          <w:lang w:val="es-EC"/>
        </w:rPr>
      </w:pPr>
      <w:r w:rsidRPr="00896060">
        <w:rPr>
          <w:rFonts w:ascii="Times New Roman" w:hAnsi="Times New Roman" w:cs="Times New Roman"/>
          <w:sz w:val="24"/>
          <w:szCs w:val="24"/>
          <w:lang w:val="es-EC"/>
        </w:rPr>
        <w:t xml:space="preserve">La planificación tiene desventajas que pueden llevar a un fracaso empresarial, </w:t>
      </w:r>
      <w:sdt>
        <w:sdtPr>
          <w:rPr>
            <w:rFonts w:ascii="Times New Roman" w:hAnsi="Times New Roman" w:cs="Times New Roman"/>
            <w:sz w:val="24"/>
            <w:szCs w:val="24"/>
            <w:lang w:val="es-EC"/>
          </w:rPr>
          <w:id w:val="-1790497610"/>
          <w:citation/>
        </w:sdtPr>
        <w:sdtEndPr/>
        <w:sdtContent>
          <w:r w:rsidRPr="00896060">
            <w:rPr>
              <w:rFonts w:ascii="Times New Roman" w:hAnsi="Times New Roman" w:cs="Times New Roman"/>
              <w:sz w:val="24"/>
              <w:szCs w:val="24"/>
              <w:lang w:val="es-EC"/>
            </w:rPr>
            <w:fldChar w:fldCharType="begin"/>
          </w:r>
          <w:r w:rsidRPr="00896060">
            <w:rPr>
              <w:rFonts w:ascii="Times New Roman" w:hAnsi="Times New Roman" w:cs="Times New Roman"/>
              <w:sz w:val="24"/>
              <w:szCs w:val="24"/>
              <w:lang w:val="es-EC"/>
            </w:rPr>
            <w:instrText xml:space="preserve"> CITATION Nan17 \l 12298 </w:instrText>
          </w:r>
          <w:r w:rsidRPr="00896060">
            <w:rPr>
              <w:rFonts w:ascii="Times New Roman" w:hAnsi="Times New Roman" w:cs="Times New Roman"/>
              <w:sz w:val="24"/>
              <w:szCs w:val="24"/>
              <w:lang w:val="es-EC"/>
            </w:rPr>
            <w:fldChar w:fldCharType="separate"/>
          </w:r>
          <w:r w:rsidRPr="00896060">
            <w:rPr>
              <w:rFonts w:ascii="Times New Roman" w:hAnsi="Times New Roman" w:cs="Times New Roman"/>
              <w:noProof/>
              <w:sz w:val="24"/>
              <w:szCs w:val="24"/>
              <w:lang w:val="es-EC"/>
            </w:rPr>
            <w:t>(González, 2017)</w:t>
          </w:r>
          <w:r w:rsidRPr="00896060">
            <w:rPr>
              <w:rFonts w:ascii="Times New Roman" w:hAnsi="Times New Roman" w:cs="Times New Roman"/>
              <w:sz w:val="24"/>
              <w:szCs w:val="24"/>
              <w:lang w:val="es-EC"/>
            </w:rPr>
            <w:fldChar w:fldCharType="end"/>
          </w:r>
        </w:sdtContent>
      </w:sdt>
      <w:r w:rsidRPr="00896060">
        <w:rPr>
          <w:rFonts w:ascii="Times New Roman" w:hAnsi="Times New Roman" w:cs="Times New Roman"/>
          <w:sz w:val="24"/>
          <w:szCs w:val="24"/>
          <w:lang w:val="es-EC"/>
        </w:rPr>
        <w:t xml:space="preserve">  manifiesta que se deben tomar en cuenta dichas desventajas antes de realizar una planificación estratégica:  </w:t>
      </w:r>
    </w:p>
    <w:p w:rsidR="00896060" w:rsidRPr="00896060" w:rsidRDefault="00896060" w:rsidP="00896060">
      <w:pPr>
        <w:pStyle w:val="Continuarlista3"/>
        <w:tabs>
          <w:tab w:val="left" w:pos="0"/>
          <w:tab w:val="left" w:pos="142"/>
        </w:tabs>
        <w:spacing w:after="0" w:line="360" w:lineRule="auto"/>
        <w:ind w:left="0"/>
        <w:jc w:val="both"/>
        <w:rPr>
          <w:rFonts w:ascii="Times New Roman" w:hAnsi="Times New Roman" w:cs="Times New Roman"/>
          <w:sz w:val="24"/>
          <w:szCs w:val="24"/>
          <w:lang w:val="es-EC"/>
        </w:rPr>
      </w:pPr>
    </w:p>
    <w:p w:rsidR="00AA03F8" w:rsidRPr="00896060" w:rsidRDefault="00AA03F8" w:rsidP="00E678DD">
      <w:pPr>
        <w:pStyle w:val="Prrafodelista"/>
        <w:numPr>
          <w:ilvl w:val="0"/>
          <w:numId w:val="19"/>
        </w:numPr>
        <w:tabs>
          <w:tab w:val="left" w:pos="0"/>
          <w:tab w:val="left" w:pos="142"/>
        </w:tabs>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Costoso de realizar para pequeñas y medianas empresas:</w:t>
      </w:r>
    </w:p>
    <w:p w:rsidR="00AA03F8" w:rsidRPr="00896060" w:rsidRDefault="00AA03F8" w:rsidP="00896060">
      <w:pPr>
        <w:pStyle w:val="Prrafodelista"/>
        <w:tabs>
          <w:tab w:val="left" w:pos="0"/>
          <w:tab w:val="left" w:pos="142"/>
        </w:tabs>
        <w:spacing w:after="0" w:line="360" w:lineRule="auto"/>
        <w:ind w:left="0"/>
        <w:jc w:val="both"/>
        <w:rPr>
          <w:rFonts w:ascii="Times New Roman" w:hAnsi="Times New Roman" w:cs="Times New Roman"/>
          <w:sz w:val="24"/>
          <w:szCs w:val="24"/>
        </w:rPr>
      </w:pPr>
    </w:p>
    <w:p w:rsidR="00AA03F8" w:rsidRDefault="00AA03F8" w:rsidP="00896060">
      <w:pPr>
        <w:pStyle w:val="Continuarlista4"/>
        <w:tabs>
          <w:tab w:val="left" w:pos="0"/>
          <w:tab w:val="left" w:pos="142"/>
        </w:tabs>
        <w:spacing w:after="0" w:line="360" w:lineRule="auto"/>
        <w:ind w:left="0"/>
        <w:jc w:val="both"/>
        <w:rPr>
          <w:rFonts w:ascii="Times New Roman" w:hAnsi="Times New Roman" w:cs="Times New Roman"/>
          <w:sz w:val="24"/>
          <w:szCs w:val="24"/>
          <w:lang w:val="es-EC"/>
        </w:rPr>
      </w:pPr>
      <w:r w:rsidRPr="00896060">
        <w:rPr>
          <w:rFonts w:ascii="Times New Roman" w:hAnsi="Times New Roman" w:cs="Times New Roman"/>
          <w:sz w:val="24"/>
          <w:szCs w:val="24"/>
          <w:lang w:val="es-EC"/>
        </w:rPr>
        <w:t>La planificación estratégica, el marketing o la gestión adecuada de los recursos humanos, añade un mo</w:t>
      </w:r>
      <w:r w:rsidR="00B12FDE">
        <w:rPr>
          <w:rFonts w:ascii="Times New Roman" w:hAnsi="Times New Roman" w:cs="Times New Roman"/>
          <w:sz w:val="24"/>
          <w:szCs w:val="24"/>
          <w:lang w:val="es-EC"/>
        </w:rPr>
        <w:t>ntón de gastos para una empresa</w:t>
      </w:r>
      <w:r w:rsidRPr="00896060">
        <w:rPr>
          <w:rFonts w:ascii="Times New Roman" w:hAnsi="Times New Roman" w:cs="Times New Roman"/>
          <w:sz w:val="24"/>
          <w:szCs w:val="24"/>
          <w:lang w:val="es-EC"/>
        </w:rPr>
        <w:t xml:space="preserve">  </w:t>
      </w:r>
      <w:sdt>
        <w:sdtPr>
          <w:rPr>
            <w:rFonts w:ascii="Times New Roman" w:hAnsi="Times New Roman" w:cs="Times New Roman"/>
            <w:sz w:val="24"/>
            <w:szCs w:val="24"/>
            <w:lang w:val="es-EC"/>
          </w:rPr>
          <w:id w:val="5187589"/>
          <w:citation/>
        </w:sdtPr>
        <w:sdtEndPr/>
        <w:sdtContent>
          <w:r w:rsidRPr="00896060">
            <w:rPr>
              <w:rFonts w:ascii="Times New Roman" w:hAnsi="Times New Roman" w:cs="Times New Roman"/>
              <w:sz w:val="24"/>
              <w:szCs w:val="24"/>
              <w:lang w:val="es-EC"/>
            </w:rPr>
            <w:fldChar w:fldCharType="begin"/>
          </w:r>
          <w:r w:rsidRPr="00896060">
            <w:rPr>
              <w:rFonts w:ascii="Times New Roman" w:hAnsi="Times New Roman" w:cs="Times New Roman"/>
              <w:sz w:val="24"/>
              <w:szCs w:val="24"/>
              <w:lang w:val="es-EC"/>
            </w:rPr>
            <w:instrText xml:space="preserve"> CITATION Nan17 \l 12298 </w:instrText>
          </w:r>
          <w:r w:rsidRPr="00896060">
            <w:rPr>
              <w:rFonts w:ascii="Times New Roman" w:hAnsi="Times New Roman" w:cs="Times New Roman"/>
              <w:sz w:val="24"/>
              <w:szCs w:val="24"/>
              <w:lang w:val="es-EC"/>
            </w:rPr>
            <w:fldChar w:fldCharType="separate"/>
          </w:r>
          <w:r w:rsidRPr="00896060">
            <w:rPr>
              <w:rFonts w:ascii="Times New Roman" w:hAnsi="Times New Roman" w:cs="Times New Roman"/>
              <w:noProof/>
              <w:sz w:val="24"/>
              <w:szCs w:val="24"/>
              <w:lang w:val="es-EC"/>
            </w:rPr>
            <w:t>(González, 2017)</w:t>
          </w:r>
          <w:r w:rsidRPr="00896060">
            <w:rPr>
              <w:rFonts w:ascii="Times New Roman" w:hAnsi="Times New Roman" w:cs="Times New Roman"/>
              <w:sz w:val="24"/>
              <w:szCs w:val="24"/>
              <w:lang w:val="es-EC"/>
            </w:rPr>
            <w:fldChar w:fldCharType="end"/>
          </w:r>
        </w:sdtContent>
      </w:sdt>
    </w:p>
    <w:p w:rsidR="00896060" w:rsidRPr="00896060" w:rsidRDefault="00896060" w:rsidP="00896060">
      <w:pPr>
        <w:pStyle w:val="Continuarlista4"/>
        <w:tabs>
          <w:tab w:val="left" w:pos="0"/>
          <w:tab w:val="left" w:pos="142"/>
        </w:tabs>
        <w:spacing w:after="0" w:line="360" w:lineRule="auto"/>
        <w:ind w:left="0"/>
        <w:jc w:val="both"/>
        <w:rPr>
          <w:rFonts w:ascii="Times New Roman" w:hAnsi="Times New Roman" w:cs="Times New Roman"/>
          <w:sz w:val="24"/>
          <w:szCs w:val="24"/>
          <w:lang w:val="es-EC"/>
        </w:rPr>
      </w:pPr>
    </w:p>
    <w:p w:rsidR="00AA03F8" w:rsidRDefault="00AA03F8" w:rsidP="00896060">
      <w:pPr>
        <w:pStyle w:val="Continuarlista4"/>
        <w:tabs>
          <w:tab w:val="left" w:pos="0"/>
          <w:tab w:val="left" w:pos="142"/>
        </w:tabs>
        <w:spacing w:after="0" w:line="360" w:lineRule="auto"/>
        <w:ind w:left="0"/>
        <w:jc w:val="both"/>
        <w:rPr>
          <w:rFonts w:ascii="Times New Roman" w:hAnsi="Times New Roman" w:cs="Times New Roman"/>
          <w:sz w:val="24"/>
          <w:szCs w:val="24"/>
          <w:lang w:val="es-EC"/>
        </w:rPr>
      </w:pPr>
      <w:r w:rsidRPr="00896060">
        <w:rPr>
          <w:rFonts w:ascii="Times New Roman" w:hAnsi="Times New Roman" w:cs="Times New Roman"/>
          <w:sz w:val="24"/>
          <w:szCs w:val="24"/>
          <w:lang w:val="es-EC"/>
        </w:rPr>
        <w:t>Los planificadores estratégicos tienen que ser contratados, se requieren esfuerzos adicionales hacia el análisis de los entornos externos e internos y algunas herramientas tienen que ser diseñados, para aplicar correctamente el proces</w:t>
      </w:r>
      <w:r w:rsidR="00B12FDE">
        <w:rPr>
          <w:rFonts w:ascii="Times New Roman" w:hAnsi="Times New Roman" w:cs="Times New Roman"/>
          <w:sz w:val="24"/>
          <w:szCs w:val="24"/>
          <w:lang w:val="es-EC"/>
        </w:rPr>
        <w:t xml:space="preserve">o de planificación estratégica </w:t>
      </w:r>
      <w:sdt>
        <w:sdtPr>
          <w:rPr>
            <w:rFonts w:ascii="Times New Roman" w:hAnsi="Times New Roman" w:cs="Times New Roman"/>
            <w:sz w:val="24"/>
            <w:szCs w:val="24"/>
            <w:lang w:val="es-EC"/>
          </w:rPr>
          <w:id w:val="1850130599"/>
          <w:citation/>
        </w:sdtPr>
        <w:sdtEndPr/>
        <w:sdtContent>
          <w:r w:rsidRPr="00896060">
            <w:rPr>
              <w:rFonts w:ascii="Times New Roman" w:hAnsi="Times New Roman" w:cs="Times New Roman"/>
              <w:sz w:val="24"/>
              <w:szCs w:val="24"/>
              <w:lang w:val="es-EC"/>
            </w:rPr>
            <w:fldChar w:fldCharType="begin"/>
          </w:r>
          <w:r w:rsidRPr="00896060">
            <w:rPr>
              <w:rFonts w:ascii="Times New Roman" w:hAnsi="Times New Roman" w:cs="Times New Roman"/>
              <w:sz w:val="24"/>
              <w:szCs w:val="24"/>
              <w:lang w:val="es-EC"/>
            </w:rPr>
            <w:instrText xml:space="preserve"> CITATION Nan17 \l 12298 </w:instrText>
          </w:r>
          <w:r w:rsidRPr="00896060">
            <w:rPr>
              <w:rFonts w:ascii="Times New Roman" w:hAnsi="Times New Roman" w:cs="Times New Roman"/>
              <w:sz w:val="24"/>
              <w:szCs w:val="24"/>
              <w:lang w:val="es-EC"/>
            </w:rPr>
            <w:fldChar w:fldCharType="separate"/>
          </w:r>
          <w:r w:rsidRPr="00896060">
            <w:rPr>
              <w:rFonts w:ascii="Times New Roman" w:hAnsi="Times New Roman" w:cs="Times New Roman"/>
              <w:noProof/>
              <w:sz w:val="24"/>
              <w:szCs w:val="24"/>
              <w:lang w:val="es-EC"/>
            </w:rPr>
            <w:t>(González, 2017)</w:t>
          </w:r>
          <w:r w:rsidRPr="00896060">
            <w:rPr>
              <w:rFonts w:ascii="Times New Roman" w:hAnsi="Times New Roman" w:cs="Times New Roman"/>
              <w:sz w:val="24"/>
              <w:szCs w:val="24"/>
              <w:lang w:val="es-EC"/>
            </w:rPr>
            <w:fldChar w:fldCharType="end"/>
          </w:r>
        </w:sdtContent>
      </w:sdt>
    </w:p>
    <w:p w:rsidR="00896060" w:rsidRPr="00896060" w:rsidRDefault="00896060" w:rsidP="00896060">
      <w:pPr>
        <w:pStyle w:val="Continuarlista4"/>
        <w:tabs>
          <w:tab w:val="left" w:pos="0"/>
          <w:tab w:val="left" w:pos="142"/>
        </w:tabs>
        <w:spacing w:after="0" w:line="360" w:lineRule="auto"/>
        <w:ind w:left="0"/>
        <w:jc w:val="both"/>
        <w:rPr>
          <w:rFonts w:ascii="Times New Roman" w:hAnsi="Times New Roman" w:cs="Times New Roman"/>
          <w:sz w:val="24"/>
          <w:szCs w:val="24"/>
          <w:lang w:val="es-EC"/>
        </w:rPr>
      </w:pPr>
    </w:p>
    <w:p w:rsidR="00AA03F8" w:rsidRDefault="00AA03F8" w:rsidP="00896060">
      <w:pPr>
        <w:pStyle w:val="Continuarlista4"/>
        <w:tabs>
          <w:tab w:val="left" w:pos="0"/>
          <w:tab w:val="left" w:pos="142"/>
        </w:tabs>
        <w:spacing w:after="0" w:line="360" w:lineRule="auto"/>
        <w:ind w:left="0"/>
        <w:jc w:val="both"/>
        <w:rPr>
          <w:rFonts w:ascii="Times New Roman" w:hAnsi="Times New Roman" w:cs="Times New Roman"/>
          <w:sz w:val="24"/>
          <w:szCs w:val="24"/>
          <w:lang w:val="es-EC"/>
        </w:rPr>
      </w:pPr>
      <w:r w:rsidRPr="00896060">
        <w:rPr>
          <w:rFonts w:ascii="Times New Roman" w:hAnsi="Times New Roman" w:cs="Times New Roman"/>
          <w:sz w:val="24"/>
          <w:szCs w:val="24"/>
          <w:lang w:val="es-EC"/>
        </w:rPr>
        <w:t>Sobre todo, las grandes empresas, son los únicos capaces de contratar personal competente para e</w:t>
      </w:r>
      <w:r w:rsidR="00B12FDE">
        <w:rPr>
          <w:rFonts w:ascii="Times New Roman" w:hAnsi="Times New Roman" w:cs="Times New Roman"/>
          <w:sz w:val="24"/>
          <w:szCs w:val="24"/>
          <w:lang w:val="es-EC"/>
        </w:rPr>
        <w:t>jecutar los planes estratégicos</w:t>
      </w:r>
      <w:r w:rsidRPr="00896060">
        <w:rPr>
          <w:rFonts w:ascii="Times New Roman" w:hAnsi="Times New Roman" w:cs="Times New Roman"/>
          <w:sz w:val="24"/>
          <w:szCs w:val="24"/>
          <w:lang w:val="es-EC"/>
        </w:rPr>
        <w:t xml:space="preserve"> </w:t>
      </w:r>
      <w:sdt>
        <w:sdtPr>
          <w:rPr>
            <w:rFonts w:ascii="Times New Roman" w:hAnsi="Times New Roman" w:cs="Times New Roman"/>
            <w:sz w:val="24"/>
            <w:szCs w:val="24"/>
            <w:lang w:val="es-EC"/>
          </w:rPr>
          <w:id w:val="839886887"/>
          <w:citation/>
        </w:sdtPr>
        <w:sdtEndPr/>
        <w:sdtContent>
          <w:r w:rsidRPr="00896060">
            <w:rPr>
              <w:rFonts w:ascii="Times New Roman" w:hAnsi="Times New Roman" w:cs="Times New Roman"/>
              <w:sz w:val="24"/>
              <w:szCs w:val="24"/>
              <w:lang w:val="es-EC"/>
            </w:rPr>
            <w:fldChar w:fldCharType="begin"/>
          </w:r>
          <w:r w:rsidRPr="00896060">
            <w:rPr>
              <w:rFonts w:ascii="Times New Roman" w:hAnsi="Times New Roman" w:cs="Times New Roman"/>
              <w:sz w:val="24"/>
              <w:szCs w:val="24"/>
              <w:lang w:val="es-EC"/>
            </w:rPr>
            <w:instrText xml:space="preserve"> CITATION Nan17 \l 12298 </w:instrText>
          </w:r>
          <w:r w:rsidRPr="00896060">
            <w:rPr>
              <w:rFonts w:ascii="Times New Roman" w:hAnsi="Times New Roman" w:cs="Times New Roman"/>
              <w:sz w:val="24"/>
              <w:szCs w:val="24"/>
              <w:lang w:val="es-EC"/>
            </w:rPr>
            <w:fldChar w:fldCharType="separate"/>
          </w:r>
          <w:r w:rsidRPr="00896060">
            <w:rPr>
              <w:rFonts w:ascii="Times New Roman" w:hAnsi="Times New Roman" w:cs="Times New Roman"/>
              <w:noProof/>
              <w:sz w:val="24"/>
              <w:szCs w:val="24"/>
              <w:lang w:val="es-EC"/>
            </w:rPr>
            <w:t>(González, 2017)</w:t>
          </w:r>
          <w:r w:rsidRPr="00896060">
            <w:rPr>
              <w:rFonts w:ascii="Times New Roman" w:hAnsi="Times New Roman" w:cs="Times New Roman"/>
              <w:sz w:val="24"/>
              <w:szCs w:val="24"/>
              <w:lang w:val="es-EC"/>
            </w:rPr>
            <w:fldChar w:fldCharType="end"/>
          </w:r>
        </w:sdtContent>
      </w:sdt>
    </w:p>
    <w:p w:rsidR="00896060" w:rsidRPr="00896060" w:rsidRDefault="00896060" w:rsidP="00896060">
      <w:pPr>
        <w:pStyle w:val="Continuarlista4"/>
        <w:tabs>
          <w:tab w:val="left" w:pos="0"/>
          <w:tab w:val="left" w:pos="142"/>
        </w:tabs>
        <w:spacing w:after="0" w:line="360" w:lineRule="auto"/>
        <w:ind w:left="0"/>
        <w:jc w:val="both"/>
        <w:rPr>
          <w:rFonts w:ascii="Times New Roman" w:hAnsi="Times New Roman" w:cs="Times New Roman"/>
          <w:sz w:val="24"/>
          <w:szCs w:val="24"/>
          <w:lang w:val="es-EC"/>
        </w:rPr>
      </w:pPr>
    </w:p>
    <w:p w:rsidR="00AA03F8" w:rsidRPr="00896060" w:rsidRDefault="00AA03F8" w:rsidP="00E678DD">
      <w:pPr>
        <w:pStyle w:val="Prrafodelista"/>
        <w:numPr>
          <w:ilvl w:val="0"/>
          <w:numId w:val="19"/>
        </w:numPr>
        <w:tabs>
          <w:tab w:val="left" w:pos="0"/>
          <w:tab w:val="left" w:pos="142"/>
        </w:tabs>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El proceso es muy complejo:</w:t>
      </w:r>
    </w:p>
    <w:p w:rsidR="00AA03F8" w:rsidRPr="00896060" w:rsidRDefault="00AA03F8" w:rsidP="00896060">
      <w:pPr>
        <w:pStyle w:val="Prrafodelista"/>
        <w:tabs>
          <w:tab w:val="left" w:pos="0"/>
          <w:tab w:val="left" w:pos="142"/>
        </w:tabs>
        <w:spacing w:after="0" w:line="360" w:lineRule="auto"/>
        <w:ind w:left="0"/>
        <w:jc w:val="both"/>
        <w:rPr>
          <w:rFonts w:ascii="Times New Roman" w:hAnsi="Times New Roman" w:cs="Times New Roman"/>
          <w:sz w:val="24"/>
          <w:szCs w:val="24"/>
        </w:rPr>
      </w:pPr>
    </w:p>
    <w:p w:rsidR="00AA03F8" w:rsidRDefault="00AA03F8" w:rsidP="00896060">
      <w:pPr>
        <w:pStyle w:val="Prrafodelista"/>
        <w:tabs>
          <w:tab w:val="left" w:pos="0"/>
          <w:tab w:val="left" w:pos="142"/>
        </w:tabs>
        <w:spacing w:after="0" w:line="360" w:lineRule="auto"/>
        <w:ind w:left="0"/>
        <w:jc w:val="both"/>
        <w:rPr>
          <w:rFonts w:ascii="Times New Roman" w:hAnsi="Times New Roman" w:cs="Times New Roman"/>
          <w:sz w:val="24"/>
          <w:szCs w:val="24"/>
        </w:rPr>
      </w:pPr>
      <w:r w:rsidRPr="00896060">
        <w:rPr>
          <w:rFonts w:ascii="Times New Roman" w:hAnsi="Times New Roman" w:cs="Times New Roman"/>
          <w:sz w:val="24"/>
          <w:szCs w:val="24"/>
        </w:rPr>
        <w:t>El proceso de planificación estratégica, consta de muchos pasos que están conectados entre sí y s</w:t>
      </w:r>
      <w:r w:rsidR="00B12FDE">
        <w:rPr>
          <w:rFonts w:ascii="Times New Roman" w:hAnsi="Times New Roman" w:cs="Times New Roman"/>
          <w:sz w:val="24"/>
          <w:szCs w:val="24"/>
        </w:rPr>
        <w:t xml:space="preserve">e deben ajustar constantemente </w:t>
      </w:r>
      <w:sdt>
        <w:sdtPr>
          <w:rPr>
            <w:rFonts w:ascii="Times New Roman" w:hAnsi="Times New Roman" w:cs="Times New Roman"/>
            <w:sz w:val="24"/>
            <w:szCs w:val="24"/>
          </w:rPr>
          <w:id w:val="1664824973"/>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rPr>
            <w:instrText xml:space="preserve"> CITATION Nan17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rPr>
            <w:t>(González, 2017)</w:t>
          </w:r>
          <w:r w:rsidRPr="00896060">
            <w:rPr>
              <w:rFonts w:ascii="Times New Roman" w:hAnsi="Times New Roman" w:cs="Times New Roman"/>
              <w:sz w:val="24"/>
              <w:szCs w:val="24"/>
            </w:rPr>
            <w:fldChar w:fldCharType="end"/>
          </w:r>
        </w:sdtContent>
      </w:sdt>
    </w:p>
    <w:p w:rsidR="00896060" w:rsidRPr="00896060" w:rsidRDefault="00896060" w:rsidP="00896060">
      <w:pPr>
        <w:pStyle w:val="Prrafodelista"/>
        <w:tabs>
          <w:tab w:val="left" w:pos="0"/>
          <w:tab w:val="left" w:pos="142"/>
        </w:tabs>
        <w:spacing w:after="0" w:line="360" w:lineRule="auto"/>
        <w:ind w:left="0"/>
        <w:jc w:val="both"/>
        <w:rPr>
          <w:rFonts w:ascii="Times New Roman" w:hAnsi="Times New Roman" w:cs="Times New Roman"/>
          <w:sz w:val="24"/>
          <w:szCs w:val="24"/>
        </w:rPr>
      </w:pPr>
    </w:p>
    <w:p w:rsidR="00AA03F8" w:rsidRPr="00896060" w:rsidRDefault="00AA03F8" w:rsidP="00896060">
      <w:pPr>
        <w:pStyle w:val="Textoindependiente"/>
        <w:tabs>
          <w:tab w:val="left" w:pos="0"/>
          <w:tab w:val="left" w:pos="142"/>
        </w:tabs>
        <w:spacing w:after="0" w:line="360" w:lineRule="auto"/>
        <w:jc w:val="both"/>
        <w:rPr>
          <w:rFonts w:ascii="Times New Roman" w:hAnsi="Times New Roman" w:cs="Times New Roman"/>
          <w:sz w:val="24"/>
          <w:szCs w:val="24"/>
          <w:lang w:val="es-EC"/>
        </w:rPr>
      </w:pPr>
      <w:r w:rsidRPr="00896060">
        <w:rPr>
          <w:rFonts w:ascii="Times New Roman" w:hAnsi="Times New Roman" w:cs="Times New Roman"/>
          <w:sz w:val="24"/>
          <w:szCs w:val="24"/>
          <w:lang w:val="es-EC"/>
        </w:rPr>
        <w:t>Algunos factores inesperados, aparecen lo que hace que toda la estrategia cambie y, como resultado, el proceso de pl</w:t>
      </w:r>
      <w:r w:rsidR="00B12FDE">
        <w:rPr>
          <w:rFonts w:ascii="Times New Roman" w:hAnsi="Times New Roman" w:cs="Times New Roman"/>
          <w:sz w:val="24"/>
          <w:szCs w:val="24"/>
          <w:lang w:val="es-EC"/>
        </w:rPr>
        <w:t>anificación estratégica también</w:t>
      </w:r>
      <w:r w:rsidRPr="00896060">
        <w:rPr>
          <w:rFonts w:ascii="Times New Roman" w:hAnsi="Times New Roman" w:cs="Times New Roman"/>
          <w:sz w:val="24"/>
          <w:szCs w:val="24"/>
          <w:lang w:val="es-EC"/>
        </w:rPr>
        <w:t xml:space="preserve"> </w:t>
      </w:r>
      <w:sdt>
        <w:sdtPr>
          <w:rPr>
            <w:rFonts w:ascii="Times New Roman" w:hAnsi="Times New Roman" w:cs="Times New Roman"/>
            <w:sz w:val="24"/>
            <w:szCs w:val="24"/>
            <w:lang w:val="es-EC"/>
          </w:rPr>
          <w:id w:val="-623612845"/>
          <w:citation/>
        </w:sdtPr>
        <w:sdtEndPr/>
        <w:sdtContent>
          <w:r w:rsidRPr="00896060">
            <w:rPr>
              <w:rFonts w:ascii="Times New Roman" w:hAnsi="Times New Roman" w:cs="Times New Roman"/>
              <w:sz w:val="24"/>
              <w:szCs w:val="24"/>
              <w:lang w:val="es-EC"/>
            </w:rPr>
            <w:fldChar w:fldCharType="begin"/>
          </w:r>
          <w:r w:rsidRPr="00896060">
            <w:rPr>
              <w:rFonts w:ascii="Times New Roman" w:hAnsi="Times New Roman" w:cs="Times New Roman"/>
              <w:sz w:val="24"/>
              <w:szCs w:val="24"/>
              <w:lang w:val="es-EC"/>
            </w:rPr>
            <w:instrText xml:space="preserve"> CITATION Nan17 \l 12298 </w:instrText>
          </w:r>
          <w:r w:rsidRPr="00896060">
            <w:rPr>
              <w:rFonts w:ascii="Times New Roman" w:hAnsi="Times New Roman" w:cs="Times New Roman"/>
              <w:sz w:val="24"/>
              <w:szCs w:val="24"/>
              <w:lang w:val="es-EC"/>
            </w:rPr>
            <w:fldChar w:fldCharType="separate"/>
          </w:r>
          <w:r w:rsidRPr="00896060">
            <w:rPr>
              <w:rFonts w:ascii="Times New Roman" w:hAnsi="Times New Roman" w:cs="Times New Roman"/>
              <w:noProof/>
              <w:sz w:val="24"/>
              <w:szCs w:val="24"/>
              <w:lang w:val="es-EC"/>
            </w:rPr>
            <w:t>(González, 2017)</w:t>
          </w:r>
          <w:r w:rsidRPr="00896060">
            <w:rPr>
              <w:rFonts w:ascii="Times New Roman" w:hAnsi="Times New Roman" w:cs="Times New Roman"/>
              <w:sz w:val="24"/>
              <w:szCs w:val="24"/>
              <w:lang w:val="es-EC"/>
            </w:rPr>
            <w:fldChar w:fldCharType="end"/>
          </w:r>
        </w:sdtContent>
      </w:sdt>
    </w:p>
    <w:p w:rsidR="00AA03F8" w:rsidRPr="00896060" w:rsidRDefault="00AA03F8" w:rsidP="00896060">
      <w:pPr>
        <w:tabs>
          <w:tab w:val="left" w:pos="0"/>
          <w:tab w:val="left" w:pos="142"/>
        </w:tabs>
        <w:spacing w:after="0" w:line="360" w:lineRule="auto"/>
        <w:jc w:val="both"/>
        <w:rPr>
          <w:rFonts w:ascii="Times New Roman" w:hAnsi="Times New Roman" w:cs="Times New Roman"/>
          <w:sz w:val="24"/>
          <w:szCs w:val="24"/>
          <w:lang w:val="es-EC"/>
        </w:rPr>
      </w:pPr>
      <w:r w:rsidRPr="00896060">
        <w:rPr>
          <w:rFonts w:ascii="Times New Roman" w:hAnsi="Times New Roman" w:cs="Times New Roman"/>
          <w:sz w:val="24"/>
          <w:szCs w:val="24"/>
          <w:lang w:val="es-EC"/>
        </w:rPr>
        <w:br w:type="page"/>
      </w:r>
    </w:p>
    <w:p w:rsidR="00AA03F8" w:rsidRPr="00896060" w:rsidRDefault="00AA03F8" w:rsidP="00E678DD">
      <w:pPr>
        <w:pStyle w:val="Prrafodelista"/>
        <w:numPr>
          <w:ilvl w:val="0"/>
          <w:numId w:val="19"/>
        </w:numPr>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lastRenderedPageBreak/>
        <w:t>Baja tasa de implementación con éxito:</w:t>
      </w:r>
    </w:p>
    <w:p w:rsidR="00AA03F8" w:rsidRPr="00896060" w:rsidRDefault="00AA03F8" w:rsidP="00896060">
      <w:pPr>
        <w:pStyle w:val="Prrafodelista"/>
        <w:spacing w:after="0" w:line="360" w:lineRule="auto"/>
        <w:ind w:left="0"/>
        <w:jc w:val="both"/>
        <w:rPr>
          <w:rFonts w:ascii="Times New Roman" w:hAnsi="Times New Roman" w:cs="Times New Roman"/>
          <w:sz w:val="24"/>
          <w:szCs w:val="24"/>
        </w:rPr>
      </w:pPr>
    </w:p>
    <w:p w:rsidR="00AA03F8" w:rsidRDefault="00AA03F8" w:rsidP="00896060">
      <w:pPr>
        <w:pStyle w:val="Prrafodelista"/>
        <w:spacing w:after="0" w:line="360" w:lineRule="auto"/>
        <w:ind w:left="0"/>
        <w:jc w:val="both"/>
        <w:rPr>
          <w:rFonts w:ascii="Times New Roman" w:hAnsi="Times New Roman" w:cs="Times New Roman"/>
          <w:sz w:val="24"/>
          <w:szCs w:val="24"/>
        </w:rPr>
      </w:pPr>
      <w:r w:rsidRPr="00896060">
        <w:rPr>
          <w:rFonts w:ascii="Times New Roman" w:hAnsi="Times New Roman" w:cs="Times New Roman"/>
          <w:sz w:val="24"/>
          <w:szCs w:val="24"/>
        </w:rPr>
        <w:t>Debido a su complejidad y gran compromiso con los objetivos estratégicos, la planificación estratégi</w:t>
      </w:r>
      <w:r w:rsidR="00B12FDE">
        <w:rPr>
          <w:rFonts w:ascii="Times New Roman" w:hAnsi="Times New Roman" w:cs="Times New Roman"/>
          <w:sz w:val="24"/>
          <w:szCs w:val="24"/>
        </w:rPr>
        <w:t>ca rara vez se aplica con éxito</w:t>
      </w:r>
      <w:r w:rsidRPr="00896060">
        <w:rPr>
          <w:rFonts w:ascii="Times New Roman" w:hAnsi="Times New Roman" w:cs="Times New Roman"/>
          <w:sz w:val="24"/>
          <w:szCs w:val="24"/>
        </w:rPr>
        <w:t xml:space="preserve"> </w:t>
      </w:r>
      <w:sdt>
        <w:sdtPr>
          <w:rPr>
            <w:rFonts w:ascii="Times New Roman" w:hAnsi="Times New Roman" w:cs="Times New Roman"/>
            <w:sz w:val="24"/>
            <w:szCs w:val="24"/>
          </w:rPr>
          <w:id w:val="-1968654091"/>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rPr>
            <w:instrText xml:space="preserve"> CITATION Nan17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rPr>
            <w:t>(González, 2017)</w:t>
          </w:r>
          <w:r w:rsidRPr="00896060">
            <w:rPr>
              <w:rFonts w:ascii="Times New Roman" w:hAnsi="Times New Roman" w:cs="Times New Roman"/>
              <w:sz w:val="24"/>
              <w:szCs w:val="24"/>
            </w:rPr>
            <w:fldChar w:fldCharType="end"/>
          </w:r>
        </w:sdtContent>
      </w:sdt>
    </w:p>
    <w:p w:rsidR="00896060" w:rsidRPr="00896060" w:rsidRDefault="00896060" w:rsidP="00896060">
      <w:pPr>
        <w:pStyle w:val="Prrafodelista"/>
        <w:spacing w:after="0" w:line="360" w:lineRule="auto"/>
        <w:ind w:left="0"/>
        <w:jc w:val="both"/>
        <w:rPr>
          <w:rFonts w:ascii="Times New Roman" w:hAnsi="Times New Roman" w:cs="Times New Roman"/>
          <w:sz w:val="24"/>
          <w:szCs w:val="24"/>
        </w:rPr>
      </w:pPr>
    </w:p>
    <w:p w:rsidR="00AA03F8" w:rsidRDefault="00AA03F8" w:rsidP="00896060">
      <w:pPr>
        <w:pStyle w:val="Textoindependiente"/>
        <w:spacing w:after="0" w:line="360" w:lineRule="auto"/>
        <w:jc w:val="both"/>
        <w:rPr>
          <w:rFonts w:ascii="Times New Roman" w:hAnsi="Times New Roman" w:cs="Times New Roman"/>
          <w:sz w:val="24"/>
          <w:szCs w:val="24"/>
          <w:lang w:val="es-EC"/>
        </w:rPr>
      </w:pPr>
      <w:r w:rsidRPr="00896060">
        <w:rPr>
          <w:rFonts w:ascii="Times New Roman" w:hAnsi="Times New Roman" w:cs="Times New Roman"/>
          <w:sz w:val="24"/>
          <w:szCs w:val="24"/>
          <w:lang w:val="es-EC"/>
        </w:rPr>
        <w:t>A menudo, la mala aplicación es la razón del fracaso, aunque es más a menudo el caso de los objetivos operativ</w:t>
      </w:r>
      <w:r w:rsidR="00B12FDE">
        <w:rPr>
          <w:rFonts w:ascii="Times New Roman" w:hAnsi="Times New Roman" w:cs="Times New Roman"/>
          <w:sz w:val="24"/>
          <w:szCs w:val="24"/>
          <w:lang w:val="es-EC"/>
        </w:rPr>
        <w:t xml:space="preserve">os y estratégicos desalineados </w:t>
      </w:r>
      <w:sdt>
        <w:sdtPr>
          <w:rPr>
            <w:rFonts w:ascii="Times New Roman" w:hAnsi="Times New Roman" w:cs="Times New Roman"/>
            <w:sz w:val="24"/>
            <w:szCs w:val="24"/>
            <w:lang w:val="es-EC"/>
          </w:rPr>
          <w:id w:val="1921290387"/>
          <w:citation/>
        </w:sdtPr>
        <w:sdtEndPr/>
        <w:sdtContent>
          <w:r w:rsidRPr="00896060">
            <w:rPr>
              <w:rFonts w:ascii="Times New Roman" w:hAnsi="Times New Roman" w:cs="Times New Roman"/>
              <w:sz w:val="24"/>
              <w:szCs w:val="24"/>
              <w:lang w:val="es-EC"/>
            </w:rPr>
            <w:fldChar w:fldCharType="begin"/>
          </w:r>
          <w:r w:rsidRPr="00896060">
            <w:rPr>
              <w:rFonts w:ascii="Times New Roman" w:hAnsi="Times New Roman" w:cs="Times New Roman"/>
              <w:sz w:val="24"/>
              <w:szCs w:val="24"/>
              <w:lang w:val="es-EC"/>
            </w:rPr>
            <w:instrText xml:space="preserve"> CITATION Nan17 \l 12298 </w:instrText>
          </w:r>
          <w:r w:rsidRPr="00896060">
            <w:rPr>
              <w:rFonts w:ascii="Times New Roman" w:hAnsi="Times New Roman" w:cs="Times New Roman"/>
              <w:sz w:val="24"/>
              <w:szCs w:val="24"/>
              <w:lang w:val="es-EC"/>
            </w:rPr>
            <w:fldChar w:fldCharType="separate"/>
          </w:r>
          <w:r w:rsidRPr="00896060">
            <w:rPr>
              <w:rFonts w:ascii="Times New Roman" w:hAnsi="Times New Roman" w:cs="Times New Roman"/>
              <w:noProof/>
              <w:sz w:val="24"/>
              <w:szCs w:val="24"/>
              <w:lang w:val="es-EC"/>
            </w:rPr>
            <w:t>(González, 2017)</w:t>
          </w:r>
          <w:r w:rsidRPr="00896060">
            <w:rPr>
              <w:rFonts w:ascii="Times New Roman" w:hAnsi="Times New Roman" w:cs="Times New Roman"/>
              <w:sz w:val="24"/>
              <w:szCs w:val="24"/>
              <w:lang w:val="es-EC"/>
            </w:rPr>
            <w:fldChar w:fldCharType="end"/>
          </w:r>
        </w:sdtContent>
      </w:sdt>
    </w:p>
    <w:p w:rsidR="00896060" w:rsidRPr="00896060" w:rsidRDefault="00896060" w:rsidP="00896060">
      <w:pPr>
        <w:pStyle w:val="Textoindependiente"/>
        <w:spacing w:after="0" w:line="360" w:lineRule="auto"/>
        <w:jc w:val="both"/>
        <w:rPr>
          <w:rFonts w:ascii="Times New Roman" w:hAnsi="Times New Roman" w:cs="Times New Roman"/>
          <w:sz w:val="24"/>
          <w:szCs w:val="24"/>
          <w:lang w:val="es-EC"/>
        </w:rPr>
      </w:pPr>
    </w:p>
    <w:p w:rsidR="00AA03F8" w:rsidRDefault="00AA03F8" w:rsidP="00896060">
      <w:pPr>
        <w:pStyle w:val="Textoindependiente"/>
        <w:spacing w:after="0" w:line="360" w:lineRule="auto"/>
        <w:jc w:val="both"/>
        <w:rPr>
          <w:rFonts w:ascii="Times New Roman" w:hAnsi="Times New Roman" w:cs="Times New Roman"/>
          <w:sz w:val="24"/>
          <w:szCs w:val="24"/>
          <w:lang w:val="es-EC"/>
        </w:rPr>
      </w:pPr>
      <w:r w:rsidRPr="00896060">
        <w:rPr>
          <w:rFonts w:ascii="Times New Roman" w:hAnsi="Times New Roman" w:cs="Times New Roman"/>
          <w:sz w:val="24"/>
          <w:szCs w:val="24"/>
          <w:lang w:val="es-EC"/>
        </w:rPr>
        <w:t xml:space="preserve">Sin embargo, las desventajas que la planificación estratégica pueda tener no equivalen a los beneficios y ventajas que ésta da a la organización ya que ayuda a que la compañía se encamine para cumplir los objetivos que se plantea. </w:t>
      </w:r>
    </w:p>
    <w:p w:rsidR="00896060" w:rsidRPr="00896060" w:rsidRDefault="00896060" w:rsidP="00896060">
      <w:pPr>
        <w:pStyle w:val="Textoindependiente"/>
        <w:spacing w:after="0" w:line="360" w:lineRule="auto"/>
        <w:jc w:val="both"/>
        <w:rPr>
          <w:rFonts w:ascii="Times New Roman" w:hAnsi="Times New Roman" w:cs="Times New Roman"/>
          <w:sz w:val="24"/>
          <w:szCs w:val="24"/>
          <w:lang w:val="es-EC"/>
        </w:rPr>
      </w:pPr>
    </w:p>
    <w:p w:rsidR="00AA03F8" w:rsidRPr="00896060" w:rsidRDefault="00BC4F65" w:rsidP="00E678DD">
      <w:pPr>
        <w:pStyle w:val="Subttulo"/>
        <w:numPr>
          <w:ilvl w:val="2"/>
          <w:numId w:val="12"/>
        </w:numPr>
        <w:spacing w:before="0" w:after="0" w:line="360" w:lineRule="auto"/>
        <w:rPr>
          <w:b w:val="0"/>
          <w:szCs w:val="24"/>
        </w:rPr>
      </w:pPr>
      <w:bookmarkStart w:id="77" w:name="_Toc515879051"/>
      <w:bookmarkStart w:id="78" w:name="_Toc534292637"/>
      <w:bookmarkStart w:id="79" w:name="_Toc536717162"/>
      <w:r w:rsidRPr="00896060">
        <w:rPr>
          <w:b w:val="0"/>
          <w:szCs w:val="24"/>
        </w:rPr>
        <w:t>Objetivos de la planificación estratégica</w:t>
      </w:r>
      <w:bookmarkEnd w:id="77"/>
      <w:bookmarkEnd w:id="78"/>
      <w:bookmarkEnd w:id="79"/>
    </w:p>
    <w:p w:rsidR="00AA03F8" w:rsidRPr="00896060" w:rsidRDefault="00AA03F8" w:rsidP="00896060">
      <w:pPr>
        <w:spacing w:after="0" w:line="360" w:lineRule="auto"/>
        <w:jc w:val="both"/>
        <w:rPr>
          <w:rFonts w:ascii="Times New Roman" w:hAnsi="Times New Roman" w:cs="Times New Roman"/>
          <w:b/>
          <w:sz w:val="24"/>
          <w:szCs w:val="24"/>
        </w:rPr>
      </w:pPr>
    </w:p>
    <w:p w:rsidR="00AA03F8" w:rsidRDefault="00AA03F8" w:rsidP="00896060">
      <w:pPr>
        <w:pStyle w:val="Continuarlista3"/>
        <w:spacing w:after="0" w:line="360" w:lineRule="auto"/>
        <w:ind w:left="0"/>
        <w:jc w:val="both"/>
        <w:rPr>
          <w:rFonts w:ascii="Times New Roman" w:hAnsi="Times New Roman" w:cs="Times New Roman"/>
          <w:sz w:val="24"/>
          <w:szCs w:val="24"/>
        </w:rPr>
      </w:pPr>
      <w:r w:rsidRPr="00896060">
        <w:rPr>
          <w:rFonts w:ascii="Times New Roman" w:hAnsi="Times New Roman" w:cs="Times New Roman"/>
          <w:sz w:val="24"/>
          <w:szCs w:val="24"/>
        </w:rPr>
        <w:t xml:space="preserve">“El objetivo de la planificación estratégica es lograr una ventaja competitiva sostenible que arroje un buen nivel de utilidades. El plan estratégico analiza la óptima combinación entre los recursos </w:t>
      </w:r>
      <w:r w:rsidR="00B12FDE">
        <w:rPr>
          <w:rFonts w:ascii="Times New Roman" w:hAnsi="Times New Roman" w:cs="Times New Roman"/>
          <w:sz w:val="24"/>
          <w:szCs w:val="24"/>
        </w:rPr>
        <w:t>y las oportunidades del negocio</w:t>
      </w:r>
      <w:r w:rsidRPr="00896060">
        <w:rPr>
          <w:rFonts w:ascii="Times New Roman" w:hAnsi="Times New Roman" w:cs="Times New Roman"/>
          <w:sz w:val="24"/>
          <w:szCs w:val="24"/>
        </w:rPr>
        <w:t xml:space="preserve">” </w:t>
      </w:r>
      <w:sdt>
        <w:sdtPr>
          <w:rPr>
            <w:rFonts w:ascii="Times New Roman" w:hAnsi="Times New Roman" w:cs="Times New Roman"/>
            <w:sz w:val="24"/>
            <w:szCs w:val="24"/>
          </w:rPr>
          <w:id w:val="-88699478"/>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 CITATION Gra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(Friend &amp; Zehle, Cómo diseñar un plan de negocios, 2008)</w:t>
          </w:r>
          <w:r w:rsidRPr="00896060">
            <w:rPr>
              <w:rFonts w:ascii="Times New Roman" w:hAnsi="Times New Roman" w:cs="Times New Roman"/>
              <w:sz w:val="24"/>
              <w:szCs w:val="24"/>
            </w:rPr>
            <w:fldChar w:fldCharType="end"/>
          </w:r>
        </w:sdtContent>
      </w:sdt>
    </w:p>
    <w:p w:rsidR="00896060" w:rsidRPr="00896060" w:rsidRDefault="00896060" w:rsidP="00896060">
      <w:pPr>
        <w:pStyle w:val="Continuarlista3"/>
        <w:spacing w:after="0" w:line="360" w:lineRule="auto"/>
        <w:ind w:left="0"/>
        <w:jc w:val="both"/>
        <w:rPr>
          <w:rFonts w:ascii="Times New Roman" w:hAnsi="Times New Roman" w:cs="Times New Roman"/>
          <w:sz w:val="24"/>
          <w:szCs w:val="24"/>
        </w:rPr>
      </w:pPr>
    </w:p>
    <w:p w:rsidR="00AA03F8" w:rsidRDefault="00AA03F8" w:rsidP="00896060">
      <w:pPr>
        <w:pStyle w:val="Continuarlista3"/>
        <w:spacing w:after="0" w:line="360" w:lineRule="auto"/>
        <w:ind w:left="0"/>
        <w:jc w:val="both"/>
        <w:rPr>
          <w:rFonts w:ascii="Times New Roman" w:hAnsi="Times New Roman" w:cs="Times New Roman"/>
          <w:sz w:val="24"/>
          <w:szCs w:val="24"/>
        </w:rPr>
      </w:pPr>
      <w:r w:rsidRPr="00896060">
        <w:rPr>
          <w:rFonts w:ascii="Times New Roman" w:hAnsi="Times New Roman" w:cs="Times New Roman"/>
          <w:sz w:val="24"/>
          <w:szCs w:val="24"/>
        </w:rPr>
        <w:t xml:space="preserve">“Para las empresas nuevas, la estrategia es el cimiento sobre el que se construye el plan de negocios. Para un negocio que se está desarrollando dentro de una empresa ya existente, la estrategia detrás del nuevo negocio deberá ser compatible con la estrategia global ya existente” </w:t>
      </w:r>
      <w:sdt>
        <w:sdtPr>
          <w:rPr>
            <w:rFonts w:ascii="Times New Roman" w:hAnsi="Times New Roman" w:cs="Times New Roman"/>
            <w:sz w:val="24"/>
            <w:szCs w:val="24"/>
          </w:rPr>
          <w:id w:val="-505752329"/>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 CITATION Gra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(Friend &amp; Zehle, Cómo diseñar un plan de negocios, 2008)</w:t>
          </w:r>
          <w:r w:rsidRPr="00896060">
            <w:rPr>
              <w:rFonts w:ascii="Times New Roman" w:hAnsi="Times New Roman" w:cs="Times New Roman"/>
              <w:sz w:val="24"/>
              <w:szCs w:val="24"/>
            </w:rPr>
            <w:fldChar w:fldCharType="end"/>
          </w:r>
        </w:sdtContent>
      </w:sdt>
    </w:p>
    <w:p w:rsidR="00896060" w:rsidRPr="00896060" w:rsidRDefault="00896060" w:rsidP="00896060">
      <w:pPr>
        <w:pStyle w:val="Continuarlista3"/>
        <w:spacing w:after="0" w:line="360" w:lineRule="auto"/>
        <w:ind w:left="0"/>
        <w:jc w:val="both"/>
        <w:rPr>
          <w:rFonts w:ascii="Times New Roman" w:hAnsi="Times New Roman" w:cs="Times New Roman"/>
          <w:sz w:val="24"/>
          <w:szCs w:val="24"/>
        </w:rPr>
      </w:pPr>
    </w:p>
    <w:p w:rsidR="00AA03F8" w:rsidRPr="00896060" w:rsidRDefault="00AA03F8" w:rsidP="00896060">
      <w:pPr>
        <w:pStyle w:val="Continuarlista3"/>
        <w:spacing w:after="0" w:line="360" w:lineRule="auto"/>
        <w:ind w:left="0"/>
        <w:jc w:val="both"/>
        <w:rPr>
          <w:rFonts w:ascii="Times New Roman" w:hAnsi="Times New Roman" w:cs="Times New Roman"/>
          <w:sz w:val="24"/>
          <w:szCs w:val="24"/>
        </w:rPr>
      </w:pPr>
      <w:r w:rsidRPr="00896060">
        <w:rPr>
          <w:rFonts w:ascii="Times New Roman" w:hAnsi="Times New Roman" w:cs="Times New Roman"/>
          <w:sz w:val="24"/>
          <w:szCs w:val="24"/>
        </w:rPr>
        <w:t>“El objetivo de la planificación estratégica es lograr una ventaja competitiva sostenible que arroje un buen nivel de utilidades. El plan estratégico analiza la óptima combinación entre los recursos y las oportunidades del negocio; además toma en cuenta de qué manera se adaptará o necesitará adaptarse la empresa al desafío que propone el entorno competitivo. La planificación estratégica se enfoca en un horizonte de mediano a largo plazo, generalmente de tres a cinco años, u oc</w:t>
      </w:r>
      <w:r w:rsidR="00B12FDE">
        <w:rPr>
          <w:rFonts w:ascii="Times New Roman" w:hAnsi="Times New Roman" w:cs="Times New Roman"/>
          <w:sz w:val="24"/>
          <w:szCs w:val="24"/>
        </w:rPr>
        <w:t>asionalmente de hasta diez años</w:t>
      </w:r>
      <w:r w:rsidRPr="00896060">
        <w:rPr>
          <w:rFonts w:ascii="Times New Roman" w:hAnsi="Times New Roman" w:cs="Times New Roman"/>
          <w:sz w:val="24"/>
          <w:szCs w:val="24"/>
        </w:rPr>
        <w:t xml:space="preserve">”  </w:t>
      </w:r>
      <w:sdt>
        <w:sdtPr>
          <w:rPr>
            <w:rFonts w:ascii="Times New Roman" w:hAnsi="Times New Roman" w:cs="Times New Roman"/>
            <w:sz w:val="24"/>
            <w:szCs w:val="24"/>
          </w:rPr>
          <w:id w:val="1045800234"/>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 CITATION Gra08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(Friend &amp; Zehle, Cómo diseñar un plan de negocios , 2008)</w:t>
          </w:r>
          <w:r w:rsidRPr="00896060">
            <w:rPr>
              <w:rFonts w:ascii="Times New Roman" w:hAnsi="Times New Roman" w:cs="Times New Roman"/>
              <w:sz w:val="24"/>
              <w:szCs w:val="24"/>
            </w:rPr>
            <w:fldChar w:fldCharType="end"/>
          </w:r>
        </w:sdtContent>
      </w:sdt>
    </w:p>
    <w:p w:rsidR="00AA03F8" w:rsidRPr="00896060" w:rsidRDefault="00AA03F8" w:rsidP="00896060">
      <w:pPr>
        <w:spacing w:after="0" w:line="360" w:lineRule="auto"/>
        <w:jc w:val="both"/>
        <w:rPr>
          <w:rFonts w:ascii="Times New Roman" w:eastAsiaTheme="minorEastAsia" w:hAnsi="Times New Roman" w:cs="Times New Roman"/>
          <w:sz w:val="24"/>
          <w:szCs w:val="24"/>
        </w:rPr>
      </w:pPr>
      <w:r w:rsidRPr="00896060">
        <w:rPr>
          <w:rFonts w:ascii="Times New Roman" w:eastAsiaTheme="minorEastAsia" w:hAnsi="Times New Roman" w:cs="Times New Roman"/>
          <w:sz w:val="24"/>
          <w:szCs w:val="24"/>
        </w:rPr>
        <w:br w:type="page"/>
      </w:r>
    </w:p>
    <w:p w:rsidR="00AA03F8" w:rsidRDefault="00AA03F8" w:rsidP="00896060">
      <w:pPr>
        <w:pStyle w:val="Textoindependiente"/>
        <w:spacing w:after="0" w:line="360" w:lineRule="auto"/>
        <w:jc w:val="both"/>
        <w:rPr>
          <w:rFonts w:ascii="Times New Roman" w:hAnsi="Times New Roman" w:cs="Times New Roman"/>
          <w:sz w:val="24"/>
          <w:szCs w:val="24"/>
        </w:rPr>
      </w:pPr>
      <w:r w:rsidRPr="00896060">
        <w:rPr>
          <w:rFonts w:ascii="Times New Roman" w:hAnsi="Times New Roman" w:cs="Times New Roman"/>
          <w:sz w:val="24"/>
          <w:szCs w:val="24"/>
        </w:rPr>
        <w:lastRenderedPageBreak/>
        <w:t xml:space="preserve">Determinar objetivos </w:t>
      </w:r>
      <w:r w:rsidR="00896060" w:rsidRPr="00896060">
        <w:rPr>
          <w:rFonts w:ascii="Times New Roman" w:hAnsi="Times New Roman" w:cs="Times New Roman"/>
          <w:sz w:val="24"/>
          <w:szCs w:val="24"/>
        </w:rPr>
        <w:t>implica responder</w:t>
      </w:r>
      <w:r w:rsidRPr="00896060">
        <w:rPr>
          <w:rFonts w:ascii="Times New Roman" w:hAnsi="Times New Roman" w:cs="Times New Roman"/>
          <w:sz w:val="24"/>
          <w:szCs w:val="24"/>
        </w:rPr>
        <w:t xml:space="preserve"> varias preguntas, </w:t>
      </w:r>
      <w:sdt>
        <w:sdtPr>
          <w:rPr>
            <w:rFonts w:ascii="Times New Roman" w:hAnsi="Times New Roman" w:cs="Times New Roman"/>
            <w:sz w:val="24"/>
            <w:szCs w:val="24"/>
          </w:rPr>
          <w:id w:val="412279898"/>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 CITATION Luz16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(Dávalos, 2016)</w:t>
          </w:r>
          <w:r w:rsidRPr="00896060">
            <w:rPr>
              <w:rFonts w:ascii="Times New Roman" w:hAnsi="Times New Roman" w:cs="Times New Roman"/>
              <w:sz w:val="24"/>
              <w:szCs w:val="24"/>
            </w:rPr>
            <w:fldChar w:fldCharType="end"/>
          </w:r>
        </w:sdtContent>
      </w:sdt>
      <w:r w:rsidRPr="00896060">
        <w:rPr>
          <w:rFonts w:ascii="Times New Roman" w:hAnsi="Times New Roman" w:cs="Times New Roman"/>
          <w:sz w:val="24"/>
          <w:szCs w:val="24"/>
        </w:rPr>
        <w:t xml:space="preserve"> menciona las siguientes: </w:t>
      </w:r>
    </w:p>
    <w:p w:rsidR="00896060" w:rsidRPr="00896060" w:rsidRDefault="00896060" w:rsidP="00896060">
      <w:pPr>
        <w:pStyle w:val="Textoindependiente"/>
        <w:spacing w:after="0" w:line="360" w:lineRule="auto"/>
        <w:jc w:val="both"/>
        <w:rPr>
          <w:rFonts w:ascii="Times New Roman" w:hAnsi="Times New Roman" w:cs="Times New Roman"/>
          <w:sz w:val="24"/>
          <w:szCs w:val="24"/>
        </w:rPr>
      </w:pPr>
    </w:p>
    <w:p w:rsidR="00AA03F8" w:rsidRPr="00896060" w:rsidRDefault="00AA03F8" w:rsidP="00E678DD">
      <w:pPr>
        <w:pStyle w:val="Prrafodelista"/>
        <w:numPr>
          <w:ilvl w:val="1"/>
          <w:numId w:val="20"/>
        </w:numPr>
        <w:spacing w:after="0" w:line="360" w:lineRule="auto"/>
        <w:ind w:left="0" w:firstLine="0"/>
        <w:jc w:val="both"/>
        <w:rPr>
          <w:rFonts w:ascii="Times New Roman" w:eastAsiaTheme="minorEastAsia" w:hAnsi="Times New Roman" w:cs="Times New Roman"/>
          <w:sz w:val="24"/>
          <w:szCs w:val="24"/>
        </w:rPr>
      </w:pPr>
      <w:r w:rsidRPr="00896060">
        <w:rPr>
          <w:rFonts w:ascii="Times New Roman" w:eastAsiaTheme="minorEastAsia" w:hAnsi="Times New Roman" w:cs="Times New Roman"/>
          <w:sz w:val="24"/>
          <w:szCs w:val="24"/>
        </w:rPr>
        <w:t>¿Qué fortalezas y debilidades tenemos?</w:t>
      </w:r>
    </w:p>
    <w:p w:rsidR="00AA03F8" w:rsidRPr="00896060" w:rsidRDefault="00AA03F8" w:rsidP="00E678DD">
      <w:pPr>
        <w:pStyle w:val="Prrafodelista"/>
        <w:numPr>
          <w:ilvl w:val="1"/>
          <w:numId w:val="20"/>
        </w:numPr>
        <w:spacing w:after="0" w:line="360" w:lineRule="auto"/>
        <w:ind w:left="0" w:firstLine="0"/>
        <w:jc w:val="both"/>
        <w:rPr>
          <w:rFonts w:ascii="Times New Roman" w:eastAsiaTheme="minorEastAsia" w:hAnsi="Times New Roman" w:cs="Times New Roman"/>
          <w:sz w:val="24"/>
          <w:szCs w:val="24"/>
        </w:rPr>
      </w:pPr>
      <w:r w:rsidRPr="00896060">
        <w:rPr>
          <w:rFonts w:ascii="Times New Roman" w:eastAsiaTheme="minorEastAsia" w:hAnsi="Times New Roman" w:cs="Times New Roman"/>
          <w:sz w:val="24"/>
          <w:szCs w:val="24"/>
        </w:rPr>
        <w:t>¿Qué oportunidades y amenazas plantea el entorno?</w:t>
      </w:r>
    </w:p>
    <w:p w:rsidR="00AA03F8" w:rsidRPr="00896060" w:rsidRDefault="00AA03F8" w:rsidP="00E678DD">
      <w:pPr>
        <w:pStyle w:val="Prrafodelista"/>
        <w:numPr>
          <w:ilvl w:val="1"/>
          <w:numId w:val="20"/>
        </w:numPr>
        <w:spacing w:after="0" w:line="360" w:lineRule="auto"/>
        <w:ind w:left="0" w:firstLine="0"/>
        <w:jc w:val="both"/>
        <w:rPr>
          <w:rFonts w:ascii="Times New Roman" w:eastAsiaTheme="minorEastAsia" w:hAnsi="Times New Roman" w:cs="Times New Roman"/>
          <w:sz w:val="24"/>
          <w:szCs w:val="24"/>
        </w:rPr>
      </w:pPr>
      <w:r w:rsidRPr="00896060">
        <w:rPr>
          <w:rFonts w:ascii="Times New Roman" w:eastAsiaTheme="minorEastAsia" w:hAnsi="Times New Roman" w:cs="Times New Roman"/>
          <w:sz w:val="24"/>
          <w:szCs w:val="24"/>
        </w:rPr>
        <w:t>¿Cuáles son los asuntos críticos (urgentes e importantes) a atender?</w:t>
      </w:r>
    </w:p>
    <w:p w:rsidR="00AA03F8" w:rsidRPr="00896060" w:rsidRDefault="00AA03F8" w:rsidP="00E678DD">
      <w:pPr>
        <w:pStyle w:val="Prrafodelista"/>
        <w:numPr>
          <w:ilvl w:val="1"/>
          <w:numId w:val="20"/>
        </w:numPr>
        <w:spacing w:after="0" w:line="360" w:lineRule="auto"/>
        <w:ind w:left="0" w:firstLine="0"/>
        <w:jc w:val="both"/>
        <w:rPr>
          <w:rFonts w:ascii="Times New Roman" w:eastAsiaTheme="minorEastAsia" w:hAnsi="Times New Roman" w:cs="Times New Roman"/>
          <w:sz w:val="24"/>
          <w:szCs w:val="24"/>
        </w:rPr>
      </w:pPr>
      <w:r w:rsidRPr="00896060">
        <w:rPr>
          <w:rFonts w:ascii="Times New Roman" w:eastAsiaTheme="minorEastAsia" w:hAnsi="Times New Roman" w:cs="Times New Roman"/>
          <w:sz w:val="24"/>
          <w:szCs w:val="24"/>
        </w:rPr>
        <w:t>¿Dónde debemos situar nuestros recursos?</w:t>
      </w:r>
    </w:p>
    <w:p w:rsidR="00AA03F8" w:rsidRPr="00896060" w:rsidRDefault="00AA03F8" w:rsidP="00896060">
      <w:pPr>
        <w:pStyle w:val="Prrafodelista"/>
        <w:spacing w:after="0" w:line="360" w:lineRule="auto"/>
        <w:ind w:left="0"/>
        <w:jc w:val="both"/>
        <w:rPr>
          <w:rFonts w:ascii="Times New Roman" w:eastAsiaTheme="minorEastAsia" w:hAnsi="Times New Roman" w:cs="Times New Roman"/>
          <w:sz w:val="24"/>
          <w:szCs w:val="24"/>
        </w:rPr>
      </w:pPr>
    </w:p>
    <w:p w:rsidR="00AA03F8" w:rsidRDefault="00350AF4" w:rsidP="00896060">
      <w:pPr>
        <w:pStyle w:val="Textoindependiente"/>
        <w:spacing w:after="0" w:line="360" w:lineRule="auto"/>
        <w:jc w:val="both"/>
        <w:rPr>
          <w:rFonts w:ascii="Times New Roman" w:hAnsi="Times New Roman" w:cs="Times New Roman"/>
          <w:sz w:val="24"/>
          <w:szCs w:val="24"/>
        </w:rPr>
      </w:pPr>
      <w:sdt>
        <w:sdtPr>
          <w:rPr>
            <w:rFonts w:ascii="Times New Roman" w:hAnsi="Times New Roman" w:cs="Times New Roman"/>
            <w:sz w:val="24"/>
            <w:szCs w:val="24"/>
          </w:rPr>
          <w:id w:val="-455796766"/>
          <w:citation/>
        </w:sdtPr>
        <w:sdtEndPr/>
        <w:sdtContent>
          <w:r w:rsidR="00AA03F8" w:rsidRPr="00896060">
            <w:rPr>
              <w:rFonts w:ascii="Times New Roman" w:hAnsi="Times New Roman" w:cs="Times New Roman"/>
              <w:sz w:val="24"/>
              <w:szCs w:val="24"/>
            </w:rPr>
            <w:fldChar w:fldCharType="begin"/>
          </w:r>
          <w:r w:rsidR="00AA03F8" w:rsidRPr="00896060">
            <w:rPr>
              <w:rFonts w:ascii="Times New Roman" w:hAnsi="Times New Roman" w:cs="Times New Roman"/>
              <w:sz w:val="24"/>
              <w:szCs w:val="24"/>
              <w:lang w:val="es-EC"/>
            </w:rPr>
            <w:instrText xml:space="preserve"> CITATION Luz16 \l 12298 </w:instrText>
          </w:r>
          <w:r w:rsidR="00AA03F8" w:rsidRPr="00896060">
            <w:rPr>
              <w:rFonts w:ascii="Times New Roman" w:hAnsi="Times New Roman" w:cs="Times New Roman"/>
              <w:sz w:val="24"/>
              <w:szCs w:val="24"/>
            </w:rPr>
            <w:fldChar w:fldCharType="separate"/>
          </w:r>
          <w:r w:rsidR="00AA03F8" w:rsidRPr="00896060">
            <w:rPr>
              <w:rFonts w:ascii="Times New Roman" w:hAnsi="Times New Roman" w:cs="Times New Roman"/>
              <w:noProof/>
              <w:sz w:val="24"/>
              <w:szCs w:val="24"/>
              <w:lang w:val="es-EC"/>
            </w:rPr>
            <w:t>(Dávalos, 2016)</w:t>
          </w:r>
          <w:r w:rsidR="00AA03F8" w:rsidRPr="00896060">
            <w:rPr>
              <w:rFonts w:ascii="Times New Roman" w:hAnsi="Times New Roman" w:cs="Times New Roman"/>
              <w:sz w:val="24"/>
              <w:szCs w:val="24"/>
            </w:rPr>
            <w:fldChar w:fldCharType="end"/>
          </w:r>
        </w:sdtContent>
      </w:sdt>
      <w:r w:rsidR="00AA03F8" w:rsidRPr="00896060">
        <w:rPr>
          <w:rFonts w:ascii="Times New Roman" w:hAnsi="Times New Roman" w:cs="Times New Roman"/>
          <w:sz w:val="24"/>
          <w:szCs w:val="24"/>
        </w:rPr>
        <w:t xml:space="preserve"> </w:t>
      </w:r>
      <w:r w:rsidR="00896060" w:rsidRPr="00896060">
        <w:rPr>
          <w:rFonts w:ascii="Times New Roman" w:hAnsi="Times New Roman" w:cs="Times New Roman"/>
          <w:sz w:val="24"/>
          <w:szCs w:val="24"/>
        </w:rPr>
        <w:t>Menciona</w:t>
      </w:r>
      <w:r w:rsidR="00AA03F8" w:rsidRPr="00896060">
        <w:rPr>
          <w:rFonts w:ascii="Times New Roman" w:hAnsi="Times New Roman" w:cs="Times New Roman"/>
          <w:sz w:val="24"/>
          <w:szCs w:val="24"/>
        </w:rPr>
        <w:t xml:space="preserve"> que una vez se han contestado estas preguntas es posible contestar:</w:t>
      </w:r>
    </w:p>
    <w:p w:rsidR="00896060" w:rsidRPr="00896060" w:rsidRDefault="00896060" w:rsidP="00896060">
      <w:pPr>
        <w:pStyle w:val="Textoindependiente"/>
        <w:spacing w:after="0" w:line="360" w:lineRule="auto"/>
        <w:jc w:val="both"/>
        <w:rPr>
          <w:rFonts w:ascii="Times New Roman" w:hAnsi="Times New Roman" w:cs="Times New Roman"/>
          <w:sz w:val="24"/>
          <w:szCs w:val="24"/>
        </w:rPr>
      </w:pPr>
    </w:p>
    <w:p w:rsidR="00AA03F8" w:rsidRPr="00896060" w:rsidRDefault="00AA03F8" w:rsidP="00E678DD">
      <w:pPr>
        <w:pStyle w:val="Prrafodelista"/>
        <w:numPr>
          <w:ilvl w:val="1"/>
          <w:numId w:val="21"/>
        </w:numPr>
        <w:spacing w:after="0" w:line="360" w:lineRule="auto"/>
        <w:ind w:left="0" w:firstLine="0"/>
        <w:jc w:val="both"/>
        <w:rPr>
          <w:rFonts w:ascii="Times New Roman" w:eastAsiaTheme="minorEastAsia" w:hAnsi="Times New Roman" w:cs="Times New Roman"/>
          <w:sz w:val="24"/>
          <w:szCs w:val="24"/>
        </w:rPr>
      </w:pPr>
      <w:r w:rsidRPr="00896060">
        <w:rPr>
          <w:rFonts w:ascii="Times New Roman" w:eastAsiaTheme="minorEastAsia" w:hAnsi="Times New Roman" w:cs="Times New Roman"/>
          <w:sz w:val="24"/>
          <w:szCs w:val="24"/>
        </w:rPr>
        <w:t>¿Cuáles deberán ser nuestros objetivos estratégicos inmediatos?</w:t>
      </w:r>
    </w:p>
    <w:p w:rsidR="00AA03F8" w:rsidRPr="00896060" w:rsidRDefault="00AA03F8" w:rsidP="00E678DD">
      <w:pPr>
        <w:pStyle w:val="Prrafodelista"/>
        <w:numPr>
          <w:ilvl w:val="1"/>
          <w:numId w:val="21"/>
        </w:numPr>
        <w:spacing w:after="0" w:line="360" w:lineRule="auto"/>
        <w:ind w:left="0" w:firstLine="0"/>
        <w:jc w:val="both"/>
        <w:rPr>
          <w:rFonts w:ascii="Times New Roman" w:eastAsiaTheme="minorEastAsia" w:hAnsi="Times New Roman" w:cs="Times New Roman"/>
          <w:sz w:val="24"/>
          <w:szCs w:val="24"/>
        </w:rPr>
      </w:pPr>
      <w:r w:rsidRPr="00896060">
        <w:rPr>
          <w:rFonts w:ascii="Times New Roman" w:eastAsiaTheme="minorEastAsia" w:hAnsi="Times New Roman" w:cs="Times New Roman"/>
          <w:sz w:val="24"/>
          <w:szCs w:val="24"/>
        </w:rPr>
        <w:t>¿Qué estrategias seguiremos para lograrlos?</w:t>
      </w:r>
    </w:p>
    <w:p w:rsidR="00AA03F8" w:rsidRPr="00896060" w:rsidRDefault="00AA03F8" w:rsidP="00896060">
      <w:pPr>
        <w:pStyle w:val="Prrafodelista"/>
        <w:spacing w:after="0" w:line="360" w:lineRule="auto"/>
        <w:ind w:left="0"/>
        <w:jc w:val="both"/>
        <w:rPr>
          <w:rFonts w:ascii="Times New Roman" w:eastAsiaTheme="minorEastAsia" w:hAnsi="Times New Roman" w:cs="Times New Roman"/>
          <w:sz w:val="24"/>
          <w:szCs w:val="24"/>
        </w:rPr>
      </w:pPr>
    </w:p>
    <w:p w:rsidR="00AA03F8" w:rsidRDefault="00AA03F8" w:rsidP="00896060">
      <w:pPr>
        <w:pStyle w:val="Textoindependiente"/>
        <w:spacing w:after="0" w:line="360" w:lineRule="auto"/>
        <w:jc w:val="both"/>
        <w:rPr>
          <w:rFonts w:ascii="Times New Roman" w:hAnsi="Times New Roman" w:cs="Times New Roman"/>
          <w:sz w:val="24"/>
          <w:szCs w:val="24"/>
        </w:rPr>
      </w:pPr>
      <w:r w:rsidRPr="00896060">
        <w:rPr>
          <w:rFonts w:ascii="Times New Roman" w:hAnsi="Times New Roman" w:cs="Times New Roman"/>
          <w:sz w:val="24"/>
          <w:szCs w:val="24"/>
        </w:rPr>
        <w:t xml:space="preserve">Un plan estratégico reúne objetivos y estrategias (maneras de lograr los objetivos). Este plan no debe ser rígido, sin embargo nos da los parámetros dentro de los cuales movernos. Por eso es importante basar la planificación estratégica en un entendimiento real del macro y del microambiente. </w:t>
      </w:r>
      <w:sdt>
        <w:sdtPr>
          <w:rPr>
            <w:rFonts w:ascii="Times New Roman" w:hAnsi="Times New Roman" w:cs="Times New Roman"/>
            <w:sz w:val="24"/>
            <w:szCs w:val="24"/>
          </w:rPr>
          <w:id w:val="-628470254"/>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 CITATION Luz16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(Dávalos, 2016)</w:t>
          </w:r>
          <w:r w:rsidRPr="00896060">
            <w:rPr>
              <w:rFonts w:ascii="Times New Roman" w:hAnsi="Times New Roman" w:cs="Times New Roman"/>
              <w:sz w:val="24"/>
              <w:szCs w:val="24"/>
            </w:rPr>
            <w:fldChar w:fldCharType="end"/>
          </w:r>
        </w:sdtContent>
      </w:sdt>
    </w:p>
    <w:p w:rsidR="00896060" w:rsidRPr="00896060" w:rsidRDefault="00896060" w:rsidP="00896060">
      <w:pPr>
        <w:pStyle w:val="Textoindependiente"/>
        <w:spacing w:after="0" w:line="360" w:lineRule="auto"/>
        <w:jc w:val="both"/>
        <w:rPr>
          <w:rFonts w:ascii="Times New Roman" w:hAnsi="Times New Roman" w:cs="Times New Roman"/>
          <w:sz w:val="24"/>
          <w:szCs w:val="24"/>
        </w:rPr>
      </w:pPr>
    </w:p>
    <w:p w:rsidR="00AA03F8" w:rsidRPr="00896060" w:rsidRDefault="00AA03F8" w:rsidP="00E678DD">
      <w:pPr>
        <w:pStyle w:val="Subttulo"/>
        <w:numPr>
          <w:ilvl w:val="1"/>
          <w:numId w:val="7"/>
        </w:numPr>
        <w:spacing w:before="0" w:after="0" w:line="360" w:lineRule="auto"/>
        <w:rPr>
          <w:rFonts w:eastAsiaTheme="minorEastAsia"/>
          <w:b w:val="0"/>
          <w:szCs w:val="24"/>
        </w:rPr>
      </w:pPr>
      <w:bookmarkStart w:id="80" w:name="_Toc534292638"/>
      <w:bookmarkStart w:id="81" w:name="_Toc536717163"/>
      <w:r w:rsidRPr="00896060">
        <w:rPr>
          <w:rFonts w:eastAsiaTheme="minorEastAsia"/>
          <w:b w:val="0"/>
          <w:szCs w:val="24"/>
        </w:rPr>
        <w:t>ESTRATEGIAS</w:t>
      </w:r>
      <w:bookmarkEnd w:id="80"/>
      <w:bookmarkEnd w:id="81"/>
    </w:p>
    <w:p w:rsidR="00AA03F8" w:rsidRPr="00896060" w:rsidRDefault="00AA03F8" w:rsidP="00896060">
      <w:pPr>
        <w:spacing w:after="0" w:line="360" w:lineRule="auto"/>
        <w:jc w:val="both"/>
        <w:rPr>
          <w:rFonts w:ascii="Times New Roman" w:eastAsiaTheme="minorEastAsia" w:hAnsi="Times New Roman" w:cs="Times New Roman"/>
          <w:sz w:val="24"/>
          <w:szCs w:val="24"/>
          <w:lang w:val="es-EC"/>
        </w:rPr>
      </w:pPr>
    </w:p>
    <w:p w:rsidR="00AA03F8" w:rsidRPr="00896060" w:rsidRDefault="00AA03F8" w:rsidP="00E678DD">
      <w:pPr>
        <w:pStyle w:val="Subttulo"/>
        <w:numPr>
          <w:ilvl w:val="2"/>
          <w:numId w:val="7"/>
        </w:numPr>
        <w:spacing w:before="0" w:after="0" w:line="360" w:lineRule="auto"/>
        <w:ind w:left="0" w:firstLine="0"/>
        <w:rPr>
          <w:rFonts w:eastAsiaTheme="minorEastAsia"/>
          <w:b w:val="0"/>
          <w:szCs w:val="24"/>
        </w:rPr>
      </w:pPr>
      <w:bookmarkStart w:id="82" w:name="_Toc534292639"/>
      <w:bookmarkStart w:id="83" w:name="_Toc536717164"/>
      <w:r w:rsidRPr="00896060">
        <w:rPr>
          <w:rFonts w:eastAsiaTheme="minorEastAsia"/>
          <w:b w:val="0"/>
          <w:szCs w:val="24"/>
        </w:rPr>
        <w:t>Definición Estrategias</w:t>
      </w:r>
      <w:bookmarkEnd w:id="82"/>
      <w:bookmarkEnd w:id="83"/>
    </w:p>
    <w:p w:rsidR="00AA03F8" w:rsidRPr="00896060" w:rsidRDefault="00AA03F8" w:rsidP="00896060">
      <w:pPr>
        <w:spacing w:after="0" w:line="360" w:lineRule="auto"/>
        <w:jc w:val="both"/>
        <w:rPr>
          <w:rFonts w:ascii="Times New Roman" w:eastAsiaTheme="minorEastAsia" w:hAnsi="Times New Roman" w:cs="Times New Roman"/>
          <w:sz w:val="24"/>
          <w:szCs w:val="24"/>
        </w:rPr>
      </w:pPr>
    </w:p>
    <w:p w:rsidR="00AA03F8" w:rsidRDefault="00AA03F8" w:rsidP="00896060">
      <w:pPr>
        <w:pStyle w:val="Textoindependiente"/>
        <w:spacing w:after="0" w:line="360" w:lineRule="auto"/>
        <w:jc w:val="both"/>
        <w:rPr>
          <w:rFonts w:ascii="Times New Roman" w:hAnsi="Times New Roman" w:cs="Times New Roman"/>
          <w:sz w:val="24"/>
          <w:szCs w:val="24"/>
          <w:shd w:val="clear" w:color="auto" w:fill="FFFFFF"/>
        </w:rPr>
      </w:pPr>
      <w:r w:rsidRPr="00896060">
        <w:rPr>
          <w:rStyle w:val="Textoennegrita"/>
          <w:rFonts w:ascii="Times New Roman" w:hAnsi="Times New Roman" w:cs="Times New Roman"/>
          <w:sz w:val="24"/>
          <w:szCs w:val="24"/>
          <w:bdr w:val="none" w:sz="0" w:space="0" w:color="auto" w:frame="1"/>
          <w:shd w:val="clear" w:color="auto" w:fill="FFFFFF"/>
        </w:rPr>
        <w:t>“</w:t>
      </w:r>
      <w:r w:rsidRPr="00896060">
        <w:rPr>
          <w:rFonts w:ascii="Times New Roman" w:hAnsi="Times New Roman" w:cs="Times New Roman"/>
          <w:bCs/>
          <w:sz w:val="24"/>
          <w:szCs w:val="24"/>
        </w:rPr>
        <w:t>Estrategia</w:t>
      </w:r>
      <w:r w:rsidRPr="00896060">
        <w:rPr>
          <w:rFonts w:ascii="Times New Roman" w:hAnsi="Times New Roman" w:cs="Times New Roman"/>
          <w:sz w:val="24"/>
          <w:szCs w:val="24"/>
          <w:shd w:val="clear" w:color="auto" w:fill="FFFFFF"/>
        </w:rPr>
        <w:t> es un </w:t>
      </w:r>
      <w:r w:rsidRPr="00896060">
        <w:rPr>
          <w:rFonts w:ascii="Times New Roman" w:hAnsi="Times New Roman" w:cs="Times New Roman"/>
          <w:bCs/>
          <w:sz w:val="24"/>
          <w:szCs w:val="24"/>
        </w:rPr>
        <w:t>plan para dirigir un asunto</w:t>
      </w:r>
      <w:r w:rsidRPr="00896060">
        <w:rPr>
          <w:rFonts w:ascii="Times New Roman" w:hAnsi="Times New Roman" w:cs="Times New Roman"/>
          <w:sz w:val="24"/>
          <w:szCs w:val="24"/>
          <w:shd w:val="clear" w:color="auto" w:fill="FFFFFF"/>
        </w:rPr>
        <w:t>. Una estrategia se compone de una serie de </w:t>
      </w:r>
      <w:r w:rsidRPr="00896060">
        <w:rPr>
          <w:rFonts w:ascii="Times New Roman" w:hAnsi="Times New Roman" w:cs="Times New Roman"/>
          <w:bCs/>
          <w:sz w:val="24"/>
          <w:szCs w:val="24"/>
        </w:rPr>
        <w:t>acciones planificadas</w:t>
      </w:r>
      <w:r w:rsidRPr="00896060">
        <w:rPr>
          <w:rFonts w:ascii="Times New Roman" w:hAnsi="Times New Roman" w:cs="Times New Roman"/>
          <w:sz w:val="24"/>
          <w:szCs w:val="24"/>
          <w:shd w:val="clear" w:color="auto" w:fill="FFFFFF"/>
        </w:rPr>
        <w:t> que ayudan a </w:t>
      </w:r>
      <w:r w:rsidRPr="00896060">
        <w:rPr>
          <w:rFonts w:ascii="Times New Roman" w:hAnsi="Times New Roman" w:cs="Times New Roman"/>
          <w:bCs/>
          <w:sz w:val="24"/>
          <w:szCs w:val="24"/>
        </w:rPr>
        <w:t>tomar decisiones</w:t>
      </w:r>
      <w:r w:rsidRPr="00896060">
        <w:rPr>
          <w:rFonts w:ascii="Times New Roman" w:hAnsi="Times New Roman" w:cs="Times New Roman"/>
          <w:sz w:val="24"/>
          <w:szCs w:val="24"/>
          <w:shd w:val="clear" w:color="auto" w:fill="FFFFFF"/>
        </w:rPr>
        <w:t xml:space="preserve"> y a </w:t>
      </w:r>
      <w:r w:rsidRPr="00896060">
        <w:rPr>
          <w:rFonts w:ascii="Times New Roman" w:hAnsi="Times New Roman" w:cs="Times New Roman"/>
          <w:bCs/>
          <w:sz w:val="24"/>
          <w:szCs w:val="24"/>
        </w:rPr>
        <w:t>conseguir los mejores</w:t>
      </w:r>
      <w:r w:rsidRPr="00896060">
        <w:rPr>
          <w:rFonts w:ascii="Times New Roman" w:hAnsi="Times New Roman" w:cs="Times New Roman"/>
          <w:b/>
          <w:bCs/>
          <w:sz w:val="24"/>
          <w:szCs w:val="24"/>
        </w:rPr>
        <w:t xml:space="preserve"> </w:t>
      </w:r>
      <w:r w:rsidRPr="00896060">
        <w:rPr>
          <w:rFonts w:ascii="Times New Roman" w:hAnsi="Times New Roman" w:cs="Times New Roman"/>
          <w:bCs/>
          <w:sz w:val="24"/>
          <w:szCs w:val="24"/>
        </w:rPr>
        <w:t>resultado</w:t>
      </w:r>
      <w:r w:rsidRPr="00896060">
        <w:rPr>
          <w:rFonts w:ascii="Times New Roman" w:hAnsi="Times New Roman" w:cs="Times New Roman"/>
          <w:b/>
          <w:bCs/>
          <w:sz w:val="24"/>
          <w:szCs w:val="24"/>
        </w:rPr>
        <w:t>s</w:t>
      </w:r>
      <w:r w:rsidRPr="00896060">
        <w:rPr>
          <w:rFonts w:ascii="Times New Roman" w:hAnsi="Times New Roman" w:cs="Times New Roman"/>
          <w:sz w:val="24"/>
          <w:szCs w:val="24"/>
          <w:shd w:val="clear" w:color="auto" w:fill="FFFFFF"/>
        </w:rPr>
        <w:t> posibles. La estrategia está orientada a alcanzar un objetivo s</w:t>
      </w:r>
      <w:r w:rsidR="00B12FDE">
        <w:rPr>
          <w:rFonts w:ascii="Times New Roman" w:hAnsi="Times New Roman" w:cs="Times New Roman"/>
          <w:sz w:val="24"/>
          <w:szCs w:val="24"/>
          <w:shd w:val="clear" w:color="auto" w:fill="FFFFFF"/>
        </w:rPr>
        <w:t>iguiendo una pauta de actuación</w:t>
      </w:r>
      <w:r w:rsidRPr="00896060">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1753930160"/>
          <w:citation/>
        </w:sdtPr>
        <w:sdtEndPr/>
        <w:sdtContent>
          <w:r w:rsidRPr="00896060">
            <w:rPr>
              <w:rFonts w:ascii="Times New Roman" w:hAnsi="Times New Roman" w:cs="Times New Roman"/>
              <w:sz w:val="24"/>
              <w:szCs w:val="24"/>
              <w:shd w:val="clear" w:color="auto" w:fill="FFFFFF"/>
            </w:rPr>
            <w:fldChar w:fldCharType="begin"/>
          </w:r>
          <w:r w:rsidRPr="00896060">
            <w:rPr>
              <w:rFonts w:ascii="Times New Roman" w:hAnsi="Times New Roman" w:cs="Times New Roman"/>
              <w:sz w:val="24"/>
              <w:szCs w:val="24"/>
              <w:shd w:val="clear" w:color="auto" w:fill="FFFFFF"/>
            </w:rPr>
            <w:instrText xml:space="preserve"> CITATION Sig18 \l 12298 </w:instrText>
          </w:r>
          <w:r w:rsidRPr="00896060">
            <w:rPr>
              <w:rFonts w:ascii="Times New Roman" w:hAnsi="Times New Roman" w:cs="Times New Roman"/>
              <w:sz w:val="24"/>
              <w:szCs w:val="24"/>
              <w:shd w:val="clear" w:color="auto" w:fill="FFFFFF"/>
            </w:rPr>
            <w:fldChar w:fldCharType="separate"/>
          </w:r>
          <w:r w:rsidRPr="00896060">
            <w:rPr>
              <w:rFonts w:ascii="Times New Roman" w:hAnsi="Times New Roman" w:cs="Times New Roman"/>
              <w:noProof/>
              <w:sz w:val="24"/>
              <w:szCs w:val="24"/>
              <w:shd w:val="clear" w:color="auto" w:fill="FFFFFF"/>
            </w:rPr>
            <w:t>(Significados, 2018)</w:t>
          </w:r>
          <w:r w:rsidRPr="00896060">
            <w:rPr>
              <w:rFonts w:ascii="Times New Roman" w:hAnsi="Times New Roman" w:cs="Times New Roman"/>
              <w:sz w:val="24"/>
              <w:szCs w:val="24"/>
              <w:shd w:val="clear" w:color="auto" w:fill="FFFFFF"/>
            </w:rPr>
            <w:fldChar w:fldCharType="end"/>
          </w:r>
        </w:sdtContent>
      </w:sdt>
    </w:p>
    <w:p w:rsidR="00896060" w:rsidRPr="00896060" w:rsidRDefault="00896060" w:rsidP="00896060">
      <w:pPr>
        <w:pStyle w:val="Textoindependiente"/>
        <w:spacing w:after="0" w:line="360" w:lineRule="auto"/>
        <w:jc w:val="both"/>
        <w:rPr>
          <w:rFonts w:ascii="Times New Roman" w:hAnsi="Times New Roman" w:cs="Times New Roman"/>
          <w:sz w:val="24"/>
          <w:szCs w:val="24"/>
          <w:shd w:val="clear" w:color="auto" w:fill="FFFFFF"/>
        </w:rPr>
      </w:pPr>
    </w:p>
    <w:p w:rsidR="00AA03F8" w:rsidRPr="00896060" w:rsidRDefault="00AA03F8" w:rsidP="00896060">
      <w:pPr>
        <w:pStyle w:val="Textoindependiente"/>
        <w:spacing w:after="0" w:line="360" w:lineRule="auto"/>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La estrategia empresarial es la manera en que una organización define cómo creará valor. Se trata del qué hacer y cómo hacerlo. Define los objetivos de la empresa y las acciones y recursos a emplear par</w:t>
      </w:r>
      <w:r w:rsidR="00B12FDE">
        <w:rPr>
          <w:rFonts w:ascii="Times New Roman" w:hAnsi="Times New Roman" w:cs="Times New Roman"/>
          <w:sz w:val="24"/>
          <w:szCs w:val="24"/>
          <w:shd w:val="clear" w:color="auto" w:fill="FFFFFF"/>
        </w:rPr>
        <w:t xml:space="preserve">a cumplir con dichos objetivos </w:t>
      </w:r>
      <w:sdt>
        <w:sdtPr>
          <w:rPr>
            <w:rFonts w:ascii="Times New Roman" w:hAnsi="Times New Roman" w:cs="Times New Roman"/>
            <w:sz w:val="24"/>
            <w:szCs w:val="24"/>
            <w:shd w:val="clear" w:color="auto" w:fill="FFFFFF"/>
          </w:rPr>
          <w:id w:val="-2125226744"/>
          <w:citation/>
        </w:sdtPr>
        <w:sdtEndPr/>
        <w:sdtContent>
          <w:r w:rsidRPr="00896060">
            <w:rPr>
              <w:rFonts w:ascii="Times New Roman" w:hAnsi="Times New Roman" w:cs="Times New Roman"/>
              <w:sz w:val="24"/>
              <w:szCs w:val="24"/>
              <w:shd w:val="clear" w:color="auto" w:fill="FFFFFF"/>
            </w:rPr>
            <w:fldChar w:fldCharType="begin"/>
          </w:r>
          <w:r w:rsidRPr="00896060">
            <w:rPr>
              <w:rFonts w:ascii="Times New Roman" w:hAnsi="Times New Roman" w:cs="Times New Roman"/>
              <w:sz w:val="24"/>
              <w:szCs w:val="24"/>
              <w:shd w:val="clear" w:color="auto" w:fill="FFFFFF"/>
              <w:lang w:val="es-EC"/>
            </w:rPr>
            <w:instrText xml:space="preserve"> CITATION Esa17 \l 12298 </w:instrText>
          </w:r>
          <w:r w:rsidRPr="00896060">
            <w:rPr>
              <w:rFonts w:ascii="Times New Roman" w:hAnsi="Times New Roman" w:cs="Times New Roman"/>
              <w:sz w:val="24"/>
              <w:szCs w:val="24"/>
              <w:shd w:val="clear" w:color="auto" w:fill="FFFFFF"/>
            </w:rPr>
            <w:fldChar w:fldCharType="separate"/>
          </w:r>
          <w:r w:rsidRPr="00896060">
            <w:rPr>
              <w:rFonts w:ascii="Times New Roman" w:hAnsi="Times New Roman" w:cs="Times New Roman"/>
              <w:noProof/>
              <w:sz w:val="24"/>
              <w:szCs w:val="24"/>
              <w:shd w:val="clear" w:color="auto" w:fill="FFFFFF"/>
              <w:lang w:val="es-EC"/>
            </w:rPr>
            <w:t>(Esan, 2017)</w:t>
          </w:r>
          <w:r w:rsidRPr="00896060">
            <w:rPr>
              <w:rFonts w:ascii="Times New Roman" w:hAnsi="Times New Roman" w:cs="Times New Roman"/>
              <w:sz w:val="24"/>
              <w:szCs w:val="24"/>
              <w:shd w:val="clear" w:color="auto" w:fill="FFFFFF"/>
            </w:rPr>
            <w:fldChar w:fldCharType="end"/>
          </w:r>
        </w:sdtContent>
      </w:sdt>
    </w:p>
    <w:p w:rsidR="00AA03F8" w:rsidRPr="00896060" w:rsidRDefault="00AA03F8" w:rsidP="00896060">
      <w:pPr>
        <w:spacing w:after="0" w:line="360" w:lineRule="auto"/>
        <w:jc w:val="both"/>
        <w:rPr>
          <w:rFonts w:ascii="Times New Roman" w:hAnsi="Times New Roman" w:cs="Times New Roman"/>
          <w:sz w:val="24"/>
          <w:szCs w:val="24"/>
          <w:shd w:val="clear" w:color="auto" w:fill="FFFFFF"/>
        </w:rPr>
      </w:pPr>
    </w:p>
    <w:p w:rsidR="00AA03F8" w:rsidRPr="00896060" w:rsidRDefault="00AA03F8" w:rsidP="00896060">
      <w:pPr>
        <w:pStyle w:val="Textoindependiente"/>
        <w:spacing w:after="0" w:line="360" w:lineRule="auto"/>
        <w:jc w:val="both"/>
        <w:rPr>
          <w:rFonts w:ascii="Times New Roman" w:hAnsi="Times New Roman" w:cs="Times New Roman"/>
          <w:sz w:val="24"/>
          <w:szCs w:val="24"/>
          <w:lang w:eastAsia="es-EC"/>
        </w:rPr>
      </w:pPr>
      <w:r w:rsidRPr="00896060">
        <w:rPr>
          <w:rFonts w:ascii="Times New Roman" w:hAnsi="Times New Roman" w:cs="Times New Roman"/>
          <w:sz w:val="24"/>
          <w:szCs w:val="24"/>
          <w:lang w:eastAsia="es-EC"/>
        </w:rPr>
        <w:lastRenderedPageBreak/>
        <w:t>Una buena estrategia empresarial debe considerar dos aspectos claves e imprescindibles:</w:t>
      </w:r>
    </w:p>
    <w:p w:rsidR="00AA03F8" w:rsidRPr="00896060" w:rsidRDefault="00AA03F8" w:rsidP="00E678DD">
      <w:pPr>
        <w:pStyle w:val="Lista3"/>
        <w:numPr>
          <w:ilvl w:val="0"/>
          <w:numId w:val="6"/>
        </w:numPr>
        <w:tabs>
          <w:tab w:val="clear" w:pos="720"/>
          <w:tab w:val="num" w:pos="-142"/>
        </w:tabs>
        <w:spacing w:after="0" w:line="360" w:lineRule="auto"/>
        <w:ind w:left="-142" w:firstLine="0"/>
        <w:jc w:val="both"/>
        <w:rPr>
          <w:rFonts w:ascii="Times New Roman" w:hAnsi="Times New Roman" w:cs="Times New Roman"/>
          <w:sz w:val="24"/>
          <w:szCs w:val="24"/>
          <w:lang w:val="es-EC" w:eastAsia="es-EC"/>
        </w:rPr>
      </w:pPr>
      <w:r w:rsidRPr="00896060">
        <w:rPr>
          <w:rFonts w:ascii="Times New Roman" w:hAnsi="Times New Roman" w:cs="Times New Roman"/>
          <w:bCs/>
          <w:sz w:val="24"/>
          <w:szCs w:val="24"/>
          <w:lang w:eastAsia="es-EC"/>
        </w:rPr>
        <w:t>Comunicación interna:</w:t>
      </w:r>
      <w:r w:rsidRPr="00896060">
        <w:rPr>
          <w:rFonts w:ascii="Times New Roman" w:hAnsi="Times New Roman" w:cs="Times New Roman"/>
          <w:sz w:val="24"/>
          <w:szCs w:val="24"/>
          <w:lang w:eastAsia="es-EC"/>
        </w:rPr>
        <w:t> la estrategia debe ser comunicada de la manera más clara a todas las instancias de la organización, llegando a todos los involucrados en los diversos pro</w:t>
      </w:r>
      <w:r w:rsidR="00B12FDE">
        <w:rPr>
          <w:rFonts w:ascii="Times New Roman" w:hAnsi="Times New Roman" w:cs="Times New Roman"/>
          <w:sz w:val="24"/>
          <w:szCs w:val="24"/>
          <w:lang w:eastAsia="es-EC"/>
        </w:rPr>
        <w:t>cesos que se han de desarrollar</w:t>
      </w:r>
      <w:sdt>
        <w:sdtPr>
          <w:rPr>
            <w:rFonts w:ascii="Times New Roman" w:hAnsi="Times New Roman" w:cs="Times New Roman"/>
            <w:sz w:val="24"/>
            <w:szCs w:val="24"/>
            <w:lang w:eastAsia="es-EC"/>
          </w:rPr>
          <w:id w:val="-208346724"/>
          <w:citation/>
        </w:sdtPr>
        <w:sdtEndPr/>
        <w:sdtContent>
          <w:r w:rsidRPr="00896060">
            <w:rPr>
              <w:rFonts w:ascii="Times New Roman" w:hAnsi="Times New Roman" w:cs="Times New Roman"/>
              <w:sz w:val="24"/>
              <w:szCs w:val="24"/>
              <w:lang w:eastAsia="es-EC"/>
            </w:rPr>
            <w:fldChar w:fldCharType="begin"/>
          </w:r>
          <w:r w:rsidRPr="00896060">
            <w:rPr>
              <w:rFonts w:ascii="Times New Roman" w:hAnsi="Times New Roman" w:cs="Times New Roman"/>
              <w:sz w:val="24"/>
              <w:szCs w:val="24"/>
              <w:lang w:val="es-EC" w:eastAsia="es-EC"/>
            </w:rPr>
            <w:instrText xml:space="preserve"> CITATION Esa17 \l 12298 </w:instrText>
          </w:r>
          <w:r w:rsidRPr="00896060">
            <w:rPr>
              <w:rFonts w:ascii="Times New Roman" w:hAnsi="Times New Roman" w:cs="Times New Roman"/>
              <w:sz w:val="24"/>
              <w:szCs w:val="24"/>
              <w:lang w:eastAsia="es-EC"/>
            </w:rPr>
            <w:fldChar w:fldCharType="separate"/>
          </w:r>
          <w:r w:rsidRPr="00896060">
            <w:rPr>
              <w:rFonts w:ascii="Times New Roman" w:hAnsi="Times New Roman" w:cs="Times New Roman"/>
              <w:noProof/>
              <w:sz w:val="24"/>
              <w:szCs w:val="24"/>
              <w:lang w:val="es-EC" w:eastAsia="es-EC"/>
            </w:rPr>
            <w:t xml:space="preserve"> (Esan, 2017)</w:t>
          </w:r>
          <w:r w:rsidRPr="00896060">
            <w:rPr>
              <w:rFonts w:ascii="Times New Roman" w:hAnsi="Times New Roman" w:cs="Times New Roman"/>
              <w:sz w:val="24"/>
              <w:szCs w:val="24"/>
              <w:lang w:eastAsia="es-EC"/>
            </w:rPr>
            <w:fldChar w:fldCharType="end"/>
          </w:r>
        </w:sdtContent>
      </w:sdt>
    </w:p>
    <w:p w:rsidR="00896060" w:rsidRPr="00896060" w:rsidRDefault="00896060" w:rsidP="001A2674">
      <w:pPr>
        <w:pStyle w:val="Lista3"/>
        <w:tabs>
          <w:tab w:val="num" w:pos="-142"/>
        </w:tabs>
        <w:spacing w:after="0" w:line="360" w:lineRule="auto"/>
        <w:ind w:left="-142" w:firstLine="0"/>
        <w:jc w:val="both"/>
        <w:rPr>
          <w:rFonts w:ascii="Times New Roman" w:hAnsi="Times New Roman" w:cs="Times New Roman"/>
          <w:sz w:val="24"/>
          <w:szCs w:val="24"/>
          <w:lang w:val="es-EC" w:eastAsia="es-EC"/>
        </w:rPr>
      </w:pPr>
    </w:p>
    <w:p w:rsidR="00AA03F8" w:rsidRPr="00896060" w:rsidRDefault="00AA03F8" w:rsidP="00E678DD">
      <w:pPr>
        <w:pStyle w:val="Lista4"/>
        <w:numPr>
          <w:ilvl w:val="0"/>
          <w:numId w:val="6"/>
        </w:numPr>
        <w:tabs>
          <w:tab w:val="clear" w:pos="720"/>
          <w:tab w:val="num" w:pos="-142"/>
        </w:tabs>
        <w:spacing w:after="0" w:line="360" w:lineRule="auto"/>
        <w:ind w:left="-142" w:firstLine="0"/>
        <w:jc w:val="both"/>
        <w:rPr>
          <w:rFonts w:ascii="Times New Roman" w:hAnsi="Times New Roman" w:cs="Times New Roman"/>
          <w:sz w:val="24"/>
          <w:szCs w:val="24"/>
          <w:lang w:val="es-EC" w:eastAsia="es-EC"/>
        </w:rPr>
      </w:pPr>
      <w:r w:rsidRPr="00896060">
        <w:rPr>
          <w:rFonts w:ascii="Times New Roman" w:hAnsi="Times New Roman" w:cs="Times New Roman"/>
          <w:bCs/>
          <w:sz w:val="24"/>
          <w:szCs w:val="24"/>
          <w:lang w:eastAsia="es-EC"/>
        </w:rPr>
        <w:t>Adaptación a los cambios del entorno</w:t>
      </w:r>
      <w:r w:rsidRPr="00896060">
        <w:rPr>
          <w:rFonts w:ascii="Times New Roman" w:hAnsi="Times New Roman" w:cs="Times New Roman"/>
          <w:b/>
          <w:bCs/>
          <w:sz w:val="24"/>
          <w:szCs w:val="24"/>
          <w:lang w:eastAsia="es-EC"/>
        </w:rPr>
        <w:t>:</w:t>
      </w:r>
      <w:r w:rsidRPr="00896060">
        <w:rPr>
          <w:rFonts w:ascii="Times New Roman" w:hAnsi="Times New Roman" w:cs="Times New Roman"/>
          <w:sz w:val="24"/>
          <w:szCs w:val="24"/>
          <w:lang w:eastAsia="es-EC"/>
        </w:rPr>
        <w:t> existen factores externos a la organización, los mismos que pueden estar sujetos a cambios que afectan el desarrollo de la empresa. En consecuencia, la estrategia debe contar con planes de contingencia para afrontar dichos cambios del entorno y para</w:t>
      </w:r>
      <w:r w:rsidR="00B12FDE">
        <w:rPr>
          <w:rFonts w:ascii="Times New Roman" w:hAnsi="Times New Roman" w:cs="Times New Roman"/>
          <w:sz w:val="24"/>
          <w:szCs w:val="24"/>
          <w:lang w:eastAsia="es-EC"/>
        </w:rPr>
        <w:t xml:space="preserve"> adaptarse a nuevas situaciones</w:t>
      </w:r>
      <w:r w:rsidRPr="00896060">
        <w:rPr>
          <w:rFonts w:ascii="Times New Roman" w:hAnsi="Times New Roman" w:cs="Times New Roman"/>
          <w:sz w:val="24"/>
          <w:szCs w:val="24"/>
          <w:lang w:eastAsia="es-EC"/>
        </w:rPr>
        <w:t xml:space="preserve"> </w:t>
      </w:r>
      <w:sdt>
        <w:sdtPr>
          <w:rPr>
            <w:rFonts w:ascii="Times New Roman" w:hAnsi="Times New Roman" w:cs="Times New Roman"/>
            <w:sz w:val="24"/>
            <w:szCs w:val="24"/>
            <w:lang w:eastAsia="es-EC"/>
          </w:rPr>
          <w:id w:val="1849211943"/>
          <w:citation/>
        </w:sdtPr>
        <w:sdtEndPr/>
        <w:sdtContent>
          <w:r w:rsidRPr="00896060">
            <w:rPr>
              <w:rFonts w:ascii="Times New Roman" w:hAnsi="Times New Roman" w:cs="Times New Roman"/>
              <w:sz w:val="24"/>
              <w:szCs w:val="24"/>
              <w:lang w:eastAsia="es-EC"/>
            </w:rPr>
            <w:fldChar w:fldCharType="begin"/>
          </w:r>
          <w:r w:rsidRPr="00896060">
            <w:rPr>
              <w:rFonts w:ascii="Times New Roman" w:hAnsi="Times New Roman" w:cs="Times New Roman"/>
              <w:sz w:val="24"/>
              <w:szCs w:val="24"/>
              <w:lang w:val="es-EC" w:eastAsia="es-EC"/>
            </w:rPr>
            <w:instrText xml:space="preserve"> CITATION Esa17 \l 12298 </w:instrText>
          </w:r>
          <w:r w:rsidRPr="00896060">
            <w:rPr>
              <w:rFonts w:ascii="Times New Roman" w:hAnsi="Times New Roman" w:cs="Times New Roman"/>
              <w:sz w:val="24"/>
              <w:szCs w:val="24"/>
              <w:lang w:eastAsia="es-EC"/>
            </w:rPr>
            <w:fldChar w:fldCharType="separate"/>
          </w:r>
          <w:r w:rsidRPr="00896060">
            <w:rPr>
              <w:rFonts w:ascii="Times New Roman" w:hAnsi="Times New Roman" w:cs="Times New Roman"/>
              <w:noProof/>
              <w:sz w:val="24"/>
              <w:szCs w:val="24"/>
              <w:lang w:val="es-EC" w:eastAsia="es-EC"/>
            </w:rPr>
            <w:t>(Esan, 2017)</w:t>
          </w:r>
          <w:r w:rsidRPr="00896060">
            <w:rPr>
              <w:rFonts w:ascii="Times New Roman" w:hAnsi="Times New Roman" w:cs="Times New Roman"/>
              <w:sz w:val="24"/>
              <w:szCs w:val="24"/>
              <w:lang w:eastAsia="es-EC"/>
            </w:rPr>
            <w:fldChar w:fldCharType="end"/>
          </w:r>
        </w:sdtContent>
      </w:sdt>
    </w:p>
    <w:p w:rsidR="00AA03F8" w:rsidRPr="00896060" w:rsidRDefault="00AA03F8" w:rsidP="00896060">
      <w:pPr>
        <w:spacing w:after="0" w:line="360" w:lineRule="auto"/>
        <w:jc w:val="both"/>
        <w:rPr>
          <w:rFonts w:ascii="Times New Roman" w:hAnsi="Times New Roman" w:cs="Times New Roman"/>
          <w:sz w:val="24"/>
          <w:szCs w:val="24"/>
          <w:lang w:val="es-EC" w:eastAsia="es-EC"/>
        </w:rPr>
      </w:pPr>
    </w:p>
    <w:p w:rsidR="00AA03F8" w:rsidRDefault="00AA03F8" w:rsidP="00896060">
      <w:pPr>
        <w:pStyle w:val="Prrafodelista"/>
        <w:shd w:val="clear" w:color="auto" w:fill="FFFFFF"/>
        <w:spacing w:after="0" w:line="360" w:lineRule="auto"/>
        <w:ind w:left="0"/>
        <w:jc w:val="both"/>
        <w:rPr>
          <w:rFonts w:ascii="Times New Roman" w:hAnsi="Times New Roman" w:cs="Times New Roman"/>
          <w:sz w:val="24"/>
          <w:szCs w:val="24"/>
        </w:rPr>
      </w:pPr>
      <w:r w:rsidRPr="00896060">
        <w:rPr>
          <w:rFonts w:ascii="Times New Roman" w:hAnsi="Times New Roman" w:cs="Times New Roman"/>
          <w:sz w:val="24"/>
          <w:szCs w:val="24"/>
        </w:rPr>
        <w:t xml:space="preserve">Para </w:t>
      </w:r>
      <w:sdt>
        <w:sdtPr>
          <w:rPr>
            <w:rFonts w:ascii="Times New Roman" w:hAnsi="Times New Roman" w:cs="Times New Roman"/>
            <w:sz w:val="24"/>
            <w:szCs w:val="24"/>
          </w:rPr>
          <w:id w:val="-32732993"/>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rPr>
            <w:instrText xml:space="preserve"> CITATION For16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rPr>
            <w:t>(Formulación de la Estrategia, 2016)</w:t>
          </w:r>
          <w:r w:rsidRPr="00896060">
            <w:rPr>
              <w:rFonts w:ascii="Times New Roman" w:hAnsi="Times New Roman" w:cs="Times New Roman"/>
              <w:sz w:val="24"/>
              <w:szCs w:val="24"/>
            </w:rPr>
            <w:fldChar w:fldCharType="end"/>
          </w:r>
        </w:sdtContent>
      </w:sdt>
      <w:r w:rsidRPr="00896060">
        <w:rPr>
          <w:rFonts w:ascii="Times New Roman" w:hAnsi="Times New Roman" w:cs="Times New Roman"/>
          <w:sz w:val="24"/>
          <w:szCs w:val="24"/>
        </w:rPr>
        <w:t xml:space="preserve"> el concepto de estrategia se apoya en cuatro ideas básicas: </w:t>
      </w:r>
    </w:p>
    <w:p w:rsidR="00896060" w:rsidRPr="00896060" w:rsidRDefault="00896060" w:rsidP="00896060">
      <w:pPr>
        <w:pStyle w:val="Prrafodelista"/>
        <w:shd w:val="clear" w:color="auto" w:fill="FFFFFF"/>
        <w:spacing w:after="0" w:line="360" w:lineRule="auto"/>
        <w:ind w:left="0"/>
        <w:jc w:val="both"/>
        <w:rPr>
          <w:rFonts w:ascii="Times New Roman" w:hAnsi="Times New Roman" w:cs="Times New Roman"/>
          <w:sz w:val="24"/>
          <w:szCs w:val="24"/>
        </w:rPr>
      </w:pPr>
    </w:p>
    <w:p w:rsidR="00AA03F8" w:rsidRPr="00896060" w:rsidRDefault="00AA03F8" w:rsidP="00E678DD">
      <w:pPr>
        <w:pStyle w:val="Prrafodelista"/>
        <w:numPr>
          <w:ilvl w:val="0"/>
          <w:numId w:val="22"/>
        </w:numPr>
        <w:shd w:val="clear" w:color="auto" w:fill="FFFFFF"/>
        <w:spacing w:after="0" w:line="360" w:lineRule="auto"/>
        <w:ind w:left="567" w:hanging="567"/>
        <w:jc w:val="both"/>
        <w:rPr>
          <w:rFonts w:ascii="Times New Roman" w:hAnsi="Times New Roman" w:cs="Times New Roman"/>
          <w:sz w:val="24"/>
          <w:szCs w:val="24"/>
        </w:rPr>
      </w:pPr>
      <w:r w:rsidRPr="00896060">
        <w:rPr>
          <w:rFonts w:ascii="Times New Roman" w:hAnsi="Times New Roman" w:cs="Times New Roman"/>
          <w:sz w:val="24"/>
          <w:szCs w:val="24"/>
        </w:rPr>
        <w:t>La primera de ellas es que la estrategia es una relación permanente entre la empresa y su entorno.</w:t>
      </w:r>
    </w:p>
    <w:p w:rsidR="00AA03F8" w:rsidRPr="00896060" w:rsidRDefault="00AA03F8" w:rsidP="00E678DD">
      <w:pPr>
        <w:pStyle w:val="Prrafodelista"/>
        <w:numPr>
          <w:ilvl w:val="0"/>
          <w:numId w:val="22"/>
        </w:numPr>
        <w:shd w:val="clear" w:color="auto" w:fill="FFFFFF"/>
        <w:spacing w:after="0" w:line="360" w:lineRule="auto"/>
        <w:ind w:left="567" w:hanging="567"/>
        <w:jc w:val="both"/>
        <w:rPr>
          <w:rFonts w:ascii="Times New Roman" w:hAnsi="Times New Roman" w:cs="Times New Roman"/>
          <w:sz w:val="24"/>
          <w:szCs w:val="24"/>
        </w:rPr>
      </w:pPr>
      <w:r w:rsidRPr="00896060">
        <w:rPr>
          <w:rFonts w:ascii="Times New Roman" w:hAnsi="Times New Roman" w:cs="Times New Roman"/>
          <w:sz w:val="24"/>
          <w:szCs w:val="24"/>
        </w:rPr>
        <w:t xml:space="preserve">La segunda idea considera la estrategia como una respuesta a las expectativas del empresario, que se concretan en la definición de una misión y unos objetivos a largo plazo. </w:t>
      </w:r>
    </w:p>
    <w:p w:rsidR="00AA03F8" w:rsidRPr="00896060" w:rsidRDefault="00AA03F8" w:rsidP="00E678DD">
      <w:pPr>
        <w:pStyle w:val="Prrafodelista"/>
        <w:numPr>
          <w:ilvl w:val="0"/>
          <w:numId w:val="22"/>
        </w:numPr>
        <w:shd w:val="clear" w:color="auto" w:fill="FFFFFF"/>
        <w:spacing w:after="0" w:line="360" w:lineRule="auto"/>
        <w:ind w:left="567" w:hanging="567"/>
        <w:jc w:val="both"/>
        <w:rPr>
          <w:rFonts w:ascii="Times New Roman" w:hAnsi="Times New Roman" w:cs="Times New Roman"/>
          <w:sz w:val="24"/>
          <w:szCs w:val="24"/>
        </w:rPr>
      </w:pPr>
      <w:r w:rsidRPr="00896060">
        <w:rPr>
          <w:rFonts w:ascii="Times New Roman" w:hAnsi="Times New Roman" w:cs="Times New Roman"/>
          <w:sz w:val="24"/>
          <w:szCs w:val="24"/>
        </w:rPr>
        <w:t xml:space="preserve">La tercera idea establece que la estrategia es un modelo de decisión que establece políticas, acciones y la adecuación de medios para cumplir con los objetivos generales. </w:t>
      </w:r>
    </w:p>
    <w:p w:rsidR="00AA03F8" w:rsidRPr="00896060" w:rsidRDefault="00AA03F8" w:rsidP="00E678DD">
      <w:pPr>
        <w:pStyle w:val="Prrafodelista"/>
        <w:numPr>
          <w:ilvl w:val="0"/>
          <w:numId w:val="22"/>
        </w:numPr>
        <w:shd w:val="clear" w:color="auto" w:fill="FFFFFF"/>
        <w:spacing w:after="0" w:line="360" w:lineRule="auto"/>
        <w:ind w:left="567" w:hanging="567"/>
        <w:jc w:val="both"/>
        <w:rPr>
          <w:rFonts w:ascii="Times New Roman" w:hAnsi="Times New Roman" w:cs="Times New Roman"/>
          <w:sz w:val="24"/>
          <w:szCs w:val="24"/>
          <w:lang w:eastAsia="es-ES"/>
        </w:rPr>
      </w:pPr>
      <w:r w:rsidRPr="00896060">
        <w:rPr>
          <w:rFonts w:ascii="Times New Roman" w:hAnsi="Times New Roman" w:cs="Times New Roman"/>
          <w:sz w:val="24"/>
          <w:szCs w:val="24"/>
        </w:rPr>
        <w:t>La cuarta y última idea señala que la estrategia es un sistema de solución de los problemas estratégicos de la empresa, o combinación de las amenazas y oportunidades del entorno con las fortalezas y debilidades que muestra la organización.</w:t>
      </w:r>
    </w:p>
    <w:p w:rsidR="00AA03F8" w:rsidRPr="00896060" w:rsidRDefault="00AA03F8" w:rsidP="00896060">
      <w:pPr>
        <w:pStyle w:val="Prrafodelista"/>
        <w:spacing w:after="0" w:line="360" w:lineRule="auto"/>
        <w:ind w:left="0"/>
        <w:jc w:val="both"/>
        <w:rPr>
          <w:rFonts w:ascii="Times New Roman" w:hAnsi="Times New Roman" w:cs="Times New Roman"/>
          <w:sz w:val="24"/>
          <w:szCs w:val="24"/>
          <w:lang w:eastAsia="es-EC"/>
        </w:rPr>
      </w:pPr>
    </w:p>
    <w:p w:rsidR="00AA03F8" w:rsidRPr="00896060" w:rsidRDefault="00AA03F8" w:rsidP="00E678DD">
      <w:pPr>
        <w:pStyle w:val="Subttulo"/>
        <w:numPr>
          <w:ilvl w:val="2"/>
          <w:numId w:val="7"/>
        </w:numPr>
        <w:spacing w:before="0" w:after="0" w:line="360" w:lineRule="auto"/>
        <w:ind w:left="0" w:firstLine="0"/>
        <w:rPr>
          <w:b w:val="0"/>
          <w:szCs w:val="24"/>
          <w:lang w:eastAsia="es-EC"/>
        </w:rPr>
      </w:pPr>
      <w:bookmarkStart w:id="84" w:name="_Toc534292640"/>
      <w:bookmarkStart w:id="85" w:name="_Toc536717165"/>
      <w:r w:rsidRPr="00896060">
        <w:rPr>
          <w:b w:val="0"/>
          <w:szCs w:val="24"/>
          <w:lang w:eastAsia="es-EC"/>
        </w:rPr>
        <w:t>Tipos de estrategias</w:t>
      </w:r>
      <w:bookmarkEnd w:id="84"/>
      <w:bookmarkEnd w:id="85"/>
    </w:p>
    <w:p w:rsidR="00AA03F8" w:rsidRPr="00896060" w:rsidRDefault="00AA03F8" w:rsidP="00896060">
      <w:pPr>
        <w:spacing w:after="0" w:line="360" w:lineRule="auto"/>
        <w:jc w:val="both"/>
        <w:rPr>
          <w:rFonts w:ascii="Times New Roman" w:eastAsiaTheme="minorEastAsia" w:hAnsi="Times New Roman" w:cs="Times New Roman"/>
          <w:sz w:val="24"/>
          <w:szCs w:val="24"/>
          <w:lang w:val="es-EC" w:eastAsia="es-EC"/>
        </w:rPr>
      </w:pPr>
    </w:p>
    <w:p w:rsidR="00AA03F8" w:rsidRDefault="00AA03F8" w:rsidP="00896060">
      <w:pPr>
        <w:pStyle w:val="NormalWeb"/>
        <w:shd w:val="clear" w:color="auto" w:fill="FFFFFF"/>
        <w:spacing w:before="0" w:beforeAutospacing="0" w:after="0" w:afterAutospacing="0" w:line="360" w:lineRule="auto"/>
        <w:jc w:val="both"/>
        <w:rPr>
          <w:rStyle w:val="Textoennegrita"/>
        </w:rPr>
      </w:pPr>
      <w:r w:rsidRPr="00896060">
        <w:t>Las estrategias pueden ser clasificadas según el ámbito donde sea utilizado en:</w:t>
      </w:r>
      <w:r w:rsidRPr="00896060">
        <w:rPr>
          <w:rStyle w:val="Textoennegrita"/>
        </w:rPr>
        <w:t> </w:t>
      </w:r>
    </w:p>
    <w:p w:rsidR="00896060" w:rsidRPr="00896060" w:rsidRDefault="00896060" w:rsidP="00896060">
      <w:pPr>
        <w:pStyle w:val="NormalWeb"/>
        <w:shd w:val="clear" w:color="auto" w:fill="FFFFFF"/>
        <w:spacing w:before="0" w:beforeAutospacing="0" w:after="0" w:afterAutospacing="0" w:line="360" w:lineRule="auto"/>
        <w:jc w:val="both"/>
        <w:rPr>
          <w:rStyle w:val="Textoennegrita"/>
        </w:rPr>
      </w:pPr>
    </w:p>
    <w:p w:rsidR="00AA03F8" w:rsidRPr="00896060" w:rsidRDefault="00AA03F8" w:rsidP="00E678DD">
      <w:pPr>
        <w:pStyle w:val="NormalWeb"/>
        <w:numPr>
          <w:ilvl w:val="0"/>
          <w:numId w:val="8"/>
        </w:numPr>
        <w:shd w:val="clear" w:color="auto" w:fill="FFFFFF"/>
        <w:spacing w:before="0" w:beforeAutospacing="0" w:after="0" w:afterAutospacing="0" w:line="360" w:lineRule="auto"/>
        <w:ind w:left="0" w:firstLine="0"/>
        <w:jc w:val="both"/>
      </w:pPr>
      <w:r w:rsidRPr="00896060">
        <w:rPr>
          <w:rStyle w:val="Textoennegrita"/>
          <w:b w:val="0"/>
        </w:rPr>
        <w:t>Estrategias de mercado</w:t>
      </w:r>
      <w:r w:rsidRPr="00896060">
        <w:rPr>
          <w:b/>
        </w:rPr>
        <w:t>:</w:t>
      </w:r>
      <w:r w:rsidRPr="00896060">
        <w:t xml:space="preserve"> este tipo de estrategias tiene como finalidad alcanzar a los fines propuestos a largo plazo por un esquema de mercadeo. Para ello deben </w:t>
      </w:r>
      <w:r w:rsidRPr="00896060">
        <w:lastRenderedPageBreak/>
        <w:t>cumplirse cuatro requisitos, debe ser posible,</w:t>
      </w:r>
      <w:r w:rsidR="00B12FDE">
        <w:t xml:space="preserve"> consistente, idóneo y realista</w:t>
      </w:r>
      <w:r w:rsidRPr="00896060">
        <w:t xml:space="preserve"> </w:t>
      </w:r>
      <w:sdt>
        <w:sdtPr>
          <w:id w:val="1466778389"/>
          <w:citation/>
        </w:sdtPr>
        <w:sdtEndPr/>
        <w:sdtContent>
          <w:r w:rsidRPr="00896060">
            <w:fldChar w:fldCharType="begin"/>
          </w:r>
          <w:r w:rsidRPr="00896060">
            <w:instrText xml:space="preserve"> CITATION Enc17 \l 12298 </w:instrText>
          </w:r>
          <w:r w:rsidRPr="00896060">
            <w:fldChar w:fldCharType="separate"/>
          </w:r>
          <w:r w:rsidRPr="00896060">
            <w:rPr>
              <w:noProof/>
            </w:rPr>
            <w:t>(Enciclopedia de clasificaciones, 2017)</w:t>
          </w:r>
          <w:r w:rsidRPr="00896060">
            <w:fldChar w:fldCharType="end"/>
          </w:r>
        </w:sdtContent>
      </w:sdt>
    </w:p>
    <w:p w:rsidR="00AA03F8" w:rsidRPr="00896060" w:rsidRDefault="00AA03F8" w:rsidP="00E678DD">
      <w:pPr>
        <w:pStyle w:val="NormalWeb"/>
        <w:numPr>
          <w:ilvl w:val="0"/>
          <w:numId w:val="8"/>
        </w:numPr>
        <w:shd w:val="clear" w:color="auto" w:fill="FFFFFF"/>
        <w:spacing w:before="0" w:beforeAutospacing="0" w:after="0" w:afterAutospacing="0" w:line="360" w:lineRule="auto"/>
        <w:ind w:left="0" w:firstLine="0"/>
        <w:jc w:val="both"/>
      </w:pPr>
      <w:r w:rsidRPr="00896060">
        <w:rPr>
          <w:rStyle w:val="Textoennegrita"/>
          <w:b w:val="0"/>
        </w:rPr>
        <w:t>Estrategias de administración</w:t>
      </w:r>
      <w:r w:rsidRPr="00896060">
        <w:rPr>
          <w:b/>
        </w:rPr>
        <w:t>:</w:t>
      </w:r>
      <w:r w:rsidRPr="00896060">
        <w:t xml:space="preserve"> estas estrategias consisten en crear una guía, donde sean reflejados las políticas y objetivos de una empresa, fundación, etc. También debe incluir el modo en que d</w:t>
      </w:r>
      <w:r w:rsidR="00B12FDE">
        <w:t>eben ser realizadas las medidas</w:t>
      </w:r>
      <w:r w:rsidRPr="00896060">
        <w:t xml:space="preserve"> </w:t>
      </w:r>
      <w:sdt>
        <w:sdtPr>
          <w:id w:val="700065417"/>
          <w:citation/>
        </w:sdtPr>
        <w:sdtEndPr/>
        <w:sdtContent>
          <w:r w:rsidRPr="00896060">
            <w:fldChar w:fldCharType="begin"/>
          </w:r>
          <w:r w:rsidRPr="00896060">
            <w:instrText xml:space="preserve"> CITATION Enc17 \l 12298 </w:instrText>
          </w:r>
          <w:r w:rsidRPr="00896060">
            <w:fldChar w:fldCharType="separate"/>
          </w:r>
          <w:r w:rsidRPr="00896060">
            <w:rPr>
              <w:noProof/>
            </w:rPr>
            <w:t>(Enciclopedia de clasificaciones, 2017)</w:t>
          </w:r>
          <w:r w:rsidRPr="00896060">
            <w:fldChar w:fldCharType="end"/>
          </w:r>
        </w:sdtContent>
      </w:sdt>
    </w:p>
    <w:p w:rsidR="00AA03F8" w:rsidRPr="00896060" w:rsidRDefault="00AA03F8" w:rsidP="00896060">
      <w:pPr>
        <w:pStyle w:val="NormalWeb"/>
        <w:shd w:val="clear" w:color="auto" w:fill="FFFFFF"/>
        <w:spacing w:before="0" w:beforeAutospacing="0" w:after="0" w:afterAutospacing="0" w:line="360" w:lineRule="auto"/>
        <w:jc w:val="both"/>
      </w:pPr>
    </w:p>
    <w:p w:rsidR="00AA03F8" w:rsidRDefault="00AA03F8" w:rsidP="00896060">
      <w:pPr>
        <w:pStyle w:val="NormalWeb"/>
        <w:shd w:val="clear" w:color="auto" w:fill="FFFFFF"/>
        <w:spacing w:before="0" w:beforeAutospacing="0" w:after="0" w:afterAutospacing="0" w:line="360" w:lineRule="auto"/>
        <w:jc w:val="both"/>
      </w:pPr>
      <w:r w:rsidRPr="00896060">
        <w:t>Son utilizadas con el fin de instituir y determinar los roles en la organización. Siempre deben ser tomados en cuenta las ventajas y desventajas de la misma y los recursos que posee. No deben ser olvidadas las modificaciones que pueden generarse en el futuro, sean tanto internas como externas, previ</w:t>
      </w:r>
      <w:r w:rsidR="00B12FDE">
        <w:t>sibles o no</w:t>
      </w:r>
      <w:sdt>
        <w:sdtPr>
          <w:id w:val="-1860954625"/>
          <w:citation/>
        </w:sdtPr>
        <w:sdtEndPr/>
        <w:sdtContent>
          <w:r w:rsidRPr="00896060">
            <w:fldChar w:fldCharType="begin"/>
          </w:r>
          <w:r w:rsidRPr="00896060">
            <w:instrText xml:space="preserve"> CITATION Enc17 \l 12298 </w:instrText>
          </w:r>
          <w:r w:rsidRPr="00896060">
            <w:fldChar w:fldCharType="separate"/>
          </w:r>
          <w:r w:rsidRPr="00896060">
            <w:rPr>
              <w:noProof/>
            </w:rPr>
            <w:t xml:space="preserve"> (Enciclopedia de clasificaciones, 2017)</w:t>
          </w:r>
          <w:r w:rsidRPr="00896060">
            <w:fldChar w:fldCharType="end"/>
          </w:r>
        </w:sdtContent>
      </w:sdt>
    </w:p>
    <w:p w:rsidR="00896060" w:rsidRPr="00896060" w:rsidRDefault="00896060" w:rsidP="00896060">
      <w:pPr>
        <w:pStyle w:val="NormalWeb"/>
        <w:shd w:val="clear" w:color="auto" w:fill="FFFFFF"/>
        <w:spacing w:before="0" w:beforeAutospacing="0" w:after="0" w:afterAutospacing="0" w:line="360" w:lineRule="auto"/>
        <w:jc w:val="both"/>
      </w:pPr>
    </w:p>
    <w:p w:rsidR="00AA03F8" w:rsidRPr="00896060" w:rsidRDefault="00AA03F8" w:rsidP="00E678DD">
      <w:pPr>
        <w:pStyle w:val="Prrafodelista"/>
        <w:numPr>
          <w:ilvl w:val="0"/>
          <w:numId w:val="8"/>
        </w:numPr>
        <w:spacing w:after="0" w:line="360" w:lineRule="auto"/>
        <w:ind w:left="0" w:firstLine="0"/>
        <w:jc w:val="both"/>
        <w:rPr>
          <w:rFonts w:ascii="Times New Roman" w:hAnsi="Times New Roman" w:cs="Times New Roman"/>
          <w:sz w:val="24"/>
          <w:szCs w:val="24"/>
          <w:shd w:val="clear" w:color="auto" w:fill="FFFFFF"/>
        </w:rPr>
      </w:pPr>
      <w:r w:rsidRPr="00896060">
        <w:rPr>
          <w:rStyle w:val="Textoennegrita"/>
          <w:rFonts w:ascii="Times New Roman" w:hAnsi="Times New Roman" w:cs="Times New Roman"/>
          <w:b w:val="0"/>
          <w:sz w:val="24"/>
          <w:szCs w:val="24"/>
          <w:shd w:val="clear" w:color="auto" w:fill="FFFFFF"/>
        </w:rPr>
        <w:t>Estrategias de aprendizaje</w:t>
      </w:r>
      <w:r w:rsidRPr="00896060">
        <w:rPr>
          <w:rFonts w:ascii="Times New Roman" w:hAnsi="Times New Roman" w:cs="Times New Roman"/>
          <w:sz w:val="24"/>
          <w:szCs w:val="24"/>
          <w:shd w:val="clear" w:color="auto" w:fill="FFFFFF"/>
        </w:rPr>
        <w:t>: a la hora de aprender los seres humanos no son todos iguales por distintos motivos, por la inteligencia, los conocimientos adquiridos anteriormente, el estímulo, etc. Es por ello que se utilizan distintas</w:t>
      </w:r>
      <w:r w:rsidR="00B12FDE">
        <w:rPr>
          <w:rFonts w:ascii="Times New Roman" w:hAnsi="Times New Roman" w:cs="Times New Roman"/>
          <w:sz w:val="24"/>
          <w:szCs w:val="24"/>
          <w:shd w:val="clear" w:color="auto" w:fill="FFFFFF"/>
        </w:rPr>
        <w:t xml:space="preserve"> técnicas, medios y estrategias</w:t>
      </w:r>
      <w:r w:rsidRPr="00896060">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1796862420"/>
          <w:citation/>
        </w:sdtPr>
        <w:sdtEndPr/>
        <w:sdtContent>
          <w:r w:rsidRPr="00896060">
            <w:rPr>
              <w:rFonts w:ascii="Times New Roman" w:hAnsi="Times New Roman" w:cs="Times New Roman"/>
              <w:sz w:val="24"/>
              <w:szCs w:val="24"/>
              <w:shd w:val="clear" w:color="auto" w:fill="FFFFFF"/>
            </w:rPr>
            <w:fldChar w:fldCharType="begin"/>
          </w:r>
          <w:r w:rsidRPr="00896060">
            <w:rPr>
              <w:rFonts w:ascii="Times New Roman" w:hAnsi="Times New Roman" w:cs="Times New Roman"/>
              <w:sz w:val="24"/>
              <w:szCs w:val="24"/>
              <w:shd w:val="clear" w:color="auto" w:fill="FFFFFF"/>
            </w:rPr>
            <w:instrText xml:space="preserve"> CITATION Enc17 \l 12298 </w:instrText>
          </w:r>
          <w:r w:rsidRPr="00896060">
            <w:rPr>
              <w:rFonts w:ascii="Times New Roman" w:hAnsi="Times New Roman" w:cs="Times New Roman"/>
              <w:sz w:val="24"/>
              <w:szCs w:val="24"/>
              <w:shd w:val="clear" w:color="auto" w:fill="FFFFFF"/>
            </w:rPr>
            <w:fldChar w:fldCharType="separate"/>
          </w:r>
          <w:r w:rsidRPr="00896060">
            <w:rPr>
              <w:rFonts w:ascii="Times New Roman" w:hAnsi="Times New Roman" w:cs="Times New Roman"/>
              <w:noProof/>
              <w:sz w:val="24"/>
              <w:szCs w:val="24"/>
              <w:shd w:val="clear" w:color="auto" w:fill="FFFFFF"/>
            </w:rPr>
            <w:t>(Enciclopedia de clasificaciones, 2017)</w:t>
          </w:r>
          <w:r w:rsidRPr="00896060">
            <w:rPr>
              <w:rFonts w:ascii="Times New Roman" w:hAnsi="Times New Roman" w:cs="Times New Roman"/>
              <w:sz w:val="24"/>
              <w:szCs w:val="24"/>
              <w:shd w:val="clear" w:color="auto" w:fill="FFFFFF"/>
            </w:rPr>
            <w:fldChar w:fldCharType="end"/>
          </w:r>
        </w:sdtContent>
      </w:sdt>
    </w:p>
    <w:p w:rsidR="00AA03F8" w:rsidRPr="00896060" w:rsidRDefault="00AA03F8" w:rsidP="00896060">
      <w:pPr>
        <w:spacing w:after="0" w:line="360" w:lineRule="auto"/>
        <w:jc w:val="both"/>
        <w:rPr>
          <w:rFonts w:ascii="Times New Roman" w:hAnsi="Times New Roman" w:cs="Times New Roman"/>
          <w:sz w:val="24"/>
          <w:szCs w:val="24"/>
          <w:shd w:val="clear" w:color="auto" w:fill="FFFFFF"/>
        </w:rPr>
      </w:pPr>
    </w:p>
    <w:p w:rsidR="00AA03F8" w:rsidRPr="00896060" w:rsidRDefault="00AA03F8" w:rsidP="00B12FDE">
      <w:pPr>
        <w:pStyle w:val="Textoindependiente"/>
        <w:spacing w:after="0" w:line="360" w:lineRule="auto"/>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Las estrategias que se utilizan para un plan estratégico de una empresa son las estrategias de administración, ya que estas son una guía para la empresa y los empleados para que la organización se mane</w:t>
      </w:r>
      <w:r w:rsidR="00B12FDE">
        <w:rPr>
          <w:rFonts w:ascii="Times New Roman" w:hAnsi="Times New Roman" w:cs="Times New Roman"/>
          <w:sz w:val="24"/>
          <w:szCs w:val="24"/>
          <w:shd w:val="clear" w:color="auto" w:fill="FFFFFF"/>
        </w:rPr>
        <w:t xml:space="preserve">je de la mejor manera posible. </w:t>
      </w:r>
      <w:r w:rsidRPr="00896060">
        <w:rPr>
          <w:rFonts w:ascii="Times New Roman" w:hAnsi="Times New Roman" w:cs="Times New Roman"/>
          <w:sz w:val="24"/>
          <w:szCs w:val="24"/>
          <w:shd w:val="clear" w:color="auto" w:fill="FFFFFF"/>
        </w:rPr>
        <w:br w:type="page"/>
      </w:r>
    </w:p>
    <w:p w:rsidR="00AA03F8" w:rsidRPr="00896060" w:rsidRDefault="00AA03F8" w:rsidP="00E678DD">
      <w:pPr>
        <w:pStyle w:val="Subttulo"/>
        <w:numPr>
          <w:ilvl w:val="1"/>
          <w:numId w:val="7"/>
        </w:numPr>
        <w:spacing w:before="0" w:after="0" w:line="360" w:lineRule="auto"/>
        <w:rPr>
          <w:rFonts w:eastAsiaTheme="minorEastAsia"/>
          <w:b w:val="0"/>
          <w:szCs w:val="24"/>
        </w:rPr>
      </w:pPr>
      <w:bookmarkStart w:id="86" w:name="_Toc536717166"/>
      <w:r w:rsidRPr="00896060">
        <w:rPr>
          <w:rFonts w:eastAsiaTheme="minorEastAsia"/>
          <w:b w:val="0"/>
          <w:szCs w:val="24"/>
        </w:rPr>
        <w:lastRenderedPageBreak/>
        <w:t>MODELO DE PLANIFICACIÓN ESTRATÉGICA</w:t>
      </w:r>
      <w:bookmarkEnd w:id="86"/>
      <w:r w:rsidRPr="00896060">
        <w:rPr>
          <w:rFonts w:eastAsiaTheme="minorEastAsia"/>
          <w:b w:val="0"/>
          <w:szCs w:val="24"/>
        </w:rPr>
        <w:t xml:space="preserve"> </w:t>
      </w:r>
      <w:r w:rsidRPr="00896060">
        <w:rPr>
          <w:rFonts w:eastAsiaTheme="minorEastAsia"/>
          <w:b w:val="0"/>
          <w:szCs w:val="24"/>
        </w:rPr>
        <w:tab/>
      </w:r>
    </w:p>
    <w:p w:rsidR="00AA03F8" w:rsidRPr="00896060" w:rsidRDefault="00AA03F8" w:rsidP="00896060">
      <w:pPr>
        <w:pStyle w:val="Sinespaciado"/>
        <w:spacing w:line="360" w:lineRule="auto"/>
        <w:jc w:val="both"/>
        <w:rPr>
          <w:rFonts w:eastAsiaTheme="minorEastAsia"/>
          <w:sz w:val="24"/>
          <w:szCs w:val="24"/>
          <w:lang w:val="es-EC"/>
        </w:rPr>
      </w:pPr>
    </w:p>
    <w:p w:rsidR="00AA03F8" w:rsidRPr="00896060" w:rsidRDefault="00AA03F8" w:rsidP="00E678DD">
      <w:pPr>
        <w:pStyle w:val="Subttulo"/>
        <w:numPr>
          <w:ilvl w:val="2"/>
          <w:numId w:val="7"/>
        </w:numPr>
        <w:spacing w:before="0" w:after="0" w:line="360" w:lineRule="auto"/>
        <w:ind w:left="720"/>
        <w:rPr>
          <w:rFonts w:eastAsiaTheme="minorEastAsia"/>
          <w:b w:val="0"/>
          <w:szCs w:val="24"/>
        </w:rPr>
      </w:pPr>
      <w:bookmarkStart w:id="87" w:name="_Toc536717167"/>
      <w:r w:rsidRPr="00896060">
        <w:rPr>
          <w:rFonts w:eastAsiaTheme="minorEastAsia"/>
          <w:b w:val="0"/>
          <w:szCs w:val="24"/>
        </w:rPr>
        <w:t>Misión</w:t>
      </w:r>
      <w:bookmarkEnd w:id="87"/>
      <w:r w:rsidRPr="00896060">
        <w:rPr>
          <w:rFonts w:eastAsiaTheme="minorEastAsia"/>
          <w:b w:val="0"/>
          <w:szCs w:val="24"/>
        </w:rPr>
        <w:t xml:space="preserve"> </w:t>
      </w:r>
    </w:p>
    <w:p w:rsidR="00AA03F8" w:rsidRPr="00896060" w:rsidRDefault="00AA03F8" w:rsidP="00896060">
      <w:pPr>
        <w:pStyle w:val="Prrafodelista"/>
        <w:spacing w:after="0" w:line="360" w:lineRule="auto"/>
        <w:ind w:left="0"/>
        <w:jc w:val="both"/>
        <w:rPr>
          <w:rFonts w:ascii="Times New Roman" w:eastAsiaTheme="minorEastAsia" w:hAnsi="Times New Roman" w:cs="Times New Roman"/>
          <w:b/>
          <w:sz w:val="24"/>
          <w:szCs w:val="24"/>
        </w:rPr>
      </w:pPr>
    </w:p>
    <w:p w:rsidR="00AA03F8" w:rsidRDefault="00AA03F8" w:rsidP="00896060">
      <w:pPr>
        <w:pStyle w:val="Prrafodelista"/>
        <w:spacing w:after="0" w:line="360" w:lineRule="auto"/>
        <w:ind w:left="0"/>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La </w:t>
      </w:r>
      <w:r w:rsidRPr="00896060">
        <w:rPr>
          <w:rFonts w:ascii="Times New Roman" w:hAnsi="Times New Roman" w:cs="Times New Roman"/>
          <w:bCs/>
          <w:iCs/>
          <w:sz w:val="24"/>
          <w:szCs w:val="24"/>
          <w:shd w:val="clear" w:color="auto" w:fill="FFFFFF"/>
        </w:rPr>
        <w:t>misión</w:t>
      </w:r>
      <w:r w:rsidRPr="00896060">
        <w:rPr>
          <w:rFonts w:ascii="Times New Roman" w:hAnsi="Times New Roman" w:cs="Times New Roman"/>
          <w:sz w:val="24"/>
          <w:szCs w:val="24"/>
          <w:shd w:val="clear" w:color="auto" w:fill="FFFFFF"/>
        </w:rPr>
        <w:t> es el motivo, propósito, fin o razón de ser de la existencia de una empresa u organización porque define: 1) lo que pretende cumplir en su entorno o sistema social en el que actúa, 2) lo que pretende hacer, y 3) el para quién lo va a hacer; y es influenciada en momentos concretos por algunos elementos como: la historia de la organización, las preferencias de la gerencia y/o de los propietarios, los factores externos o del entorno, los recursos disponibles</w:t>
      </w:r>
      <w:r w:rsidR="00B12FDE">
        <w:rPr>
          <w:rFonts w:ascii="Times New Roman" w:hAnsi="Times New Roman" w:cs="Times New Roman"/>
          <w:sz w:val="24"/>
          <w:szCs w:val="24"/>
          <w:shd w:val="clear" w:color="auto" w:fill="FFFFFF"/>
        </w:rPr>
        <w:t>, y sus capacidades distintivas</w:t>
      </w:r>
      <w:r w:rsidRPr="00896060">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376821898"/>
          <w:citation/>
        </w:sdtPr>
        <w:sdtEndPr/>
        <w:sdtContent>
          <w:r w:rsidRPr="00896060">
            <w:rPr>
              <w:rFonts w:ascii="Times New Roman" w:hAnsi="Times New Roman" w:cs="Times New Roman"/>
              <w:sz w:val="24"/>
              <w:szCs w:val="24"/>
              <w:shd w:val="clear" w:color="auto" w:fill="FFFFFF"/>
            </w:rPr>
            <w:fldChar w:fldCharType="begin"/>
          </w:r>
          <w:r w:rsidRPr="00896060">
            <w:rPr>
              <w:rFonts w:ascii="Times New Roman" w:hAnsi="Times New Roman" w:cs="Times New Roman"/>
              <w:sz w:val="24"/>
              <w:szCs w:val="24"/>
              <w:shd w:val="clear" w:color="auto" w:fill="FFFFFF"/>
            </w:rPr>
            <w:instrText xml:space="preserve"> CITATION Iva06 \l 12298 </w:instrText>
          </w:r>
          <w:r w:rsidRPr="00896060">
            <w:rPr>
              <w:rFonts w:ascii="Times New Roman" w:hAnsi="Times New Roman" w:cs="Times New Roman"/>
              <w:sz w:val="24"/>
              <w:szCs w:val="24"/>
              <w:shd w:val="clear" w:color="auto" w:fill="FFFFFF"/>
            </w:rPr>
            <w:fldChar w:fldCharType="separate"/>
          </w:r>
          <w:r w:rsidRPr="00896060">
            <w:rPr>
              <w:rFonts w:ascii="Times New Roman" w:hAnsi="Times New Roman" w:cs="Times New Roman"/>
              <w:noProof/>
              <w:sz w:val="24"/>
              <w:szCs w:val="24"/>
              <w:shd w:val="clear" w:color="auto" w:fill="FFFFFF"/>
            </w:rPr>
            <w:t>(Thompson, 2006)</w:t>
          </w:r>
          <w:r w:rsidRPr="00896060">
            <w:rPr>
              <w:rFonts w:ascii="Times New Roman" w:hAnsi="Times New Roman" w:cs="Times New Roman"/>
              <w:sz w:val="24"/>
              <w:szCs w:val="24"/>
              <w:shd w:val="clear" w:color="auto" w:fill="FFFFFF"/>
            </w:rPr>
            <w:fldChar w:fldCharType="end"/>
          </w:r>
        </w:sdtContent>
      </w:sdt>
    </w:p>
    <w:p w:rsidR="001A2674" w:rsidRPr="00896060" w:rsidRDefault="001A2674" w:rsidP="00896060">
      <w:pPr>
        <w:pStyle w:val="Prrafodelista"/>
        <w:spacing w:after="0" w:line="360" w:lineRule="auto"/>
        <w:ind w:left="0"/>
        <w:jc w:val="both"/>
        <w:rPr>
          <w:rFonts w:ascii="Times New Roman" w:hAnsi="Times New Roman" w:cs="Times New Roman"/>
          <w:sz w:val="24"/>
          <w:szCs w:val="24"/>
          <w:shd w:val="clear" w:color="auto" w:fill="FFFFFF"/>
        </w:rPr>
      </w:pPr>
    </w:p>
    <w:p w:rsidR="00AA03F8" w:rsidRDefault="00AA03F8" w:rsidP="00896060">
      <w:pPr>
        <w:pStyle w:val="Textoindependiente"/>
        <w:spacing w:after="0" w:line="360" w:lineRule="auto"/>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 xml:space="preserve">La Misión de una empresa describe la actividad, dicha identidad es clave en </w:t>
      </w:r>
      <w:r w:rsidR="002C3536" w:rsidRPr="00896060">
        <w:rPr>
          <w:rFonts w:ascii="Times New Roman" w:hAnsi="Times New Roman" w:cs="Times New Roman"/>
          <w:sz w:val="24"/>
          <w:szCs w:val="24"/>
          <w:shd w:val="clear" w:color="auto" w:fill="FFFFFF"/>
        </w:rPr>
        <w:t>la organización</w:t>
      </w:r>
      <w:r w:rsidRPr="00896060">
        <w:rPr>
          <w:rFonts w:ascii="Times New Roman" w:hAnsi="Times New Roman" w:cs="Times New Roman"/>
          <w:sz w:val="24"/>
          <w:szCs w:val="24"/>
          <w:shd w:val="clear" w:color="auto" w:fill="FFFFFF"/>
        </w:rPr>
        <w:t xml:space="preserve"> para el logro de su visi</w:t>
      </w:r>
      <w:r w:rsidR="002C3536" w:rsidRPr="00896060">
        <w:rPr>
          <w:rFonts w:ascii="Times New Roman" w:hAnsi="Times New Roman" w:cs="Times New Roman"/>
          <w:sz w:val="24"/>
          <w:szCs w:val="24"/>
          <w:shd w:val="clear" w:color="auto" w:fill="FFFFFF"/>
        </w:rPr>
        <w:t xml:space="preserve">ón, que son las metas o logros </w:t>
      </w:r>
      <w:r w:rsidRPr="00896060">
        <w:rPr>
          <w:rFonts w:ascii="Times New Roman" w:hAnsi="Times New Roman" w:cs="Times New Roman"/>
          <w:sz w:val="24"/>
          <w:szCs w:val="24"/>
          <w:shd w:val="clear" w:color="auto" w:fill="FFFFFF"/>
        </w:rPr>
        <w:t>que constituyen</w:t>
      </w:r>
      <w:r w:rsidR="00B12FDE">
        <w:rPr>
          <w:rFonts w:ascii="Times New Roman" w:hAnsi="Times New Roman" w:cs="Times New Roman"/>
          <w:sz w:val="24"/>
          <w:szCs w:val="24"/>
          <w:shd w:val="clear" w:color="auto" w:fill="FFFFFF"/>
        </w:rPr>
        <w:t xml:space="preserve"> la razón de ser de la empresa </w:t>
      </w:r>
      <w:sdt>
        <w:sdtPr>
          <w:rPr>
            <w:rFonts w:ascii="Times New Roman" w:hAnsi="Times New Roman" w:cs="Times New Roman"/>
            <w:sz w:val="24"/>
            <w:szCs w:val="24"/>
            <w:shd w:val="clear" w:color="auto" w:fill="FFFFFF"/>
          </w:rPr>
          <w:id w:val="151566778"/>
          <w:citation/>
        </w:sdtPr>
        <w:sdtEndPr/>
        <w:sdtContent>
          <w:r w:rsidRPr="00896060">
            <w:rPr>
              <w:rFonts w:ascii="Times New Roman" w:hAnsi="Times New Roman" w:cs="Times New Roman"/>
              <w:sz w:val="24"/>
              <w:szCs w:val="24"/>
              <w:shd w:val="clear" w:color="auto" w:fill="FFFFFF"/>
            </w:rPr>
            <w:fldChar w:fldCharType="begin"/>
          </w:r>
          <w:r w:rsidRPr="00896060">
            <w:rPr>
              <w:rFonts w:ascii="Times New Roman" w:hAnsi="Times New Roman" w:cs="Times New Roman"/>
              <w:sz w:val="24"/>
              <w:szCs w:val="24"/>
              <w:shd w:val="clear" w:color="auto" w:fill="FFFFFF"/>
              <w:lang w:val="es-EC"/>
            </w:rPr>
            <w:instrText xml:space="preserve"> CITATION Mig17 \l 12298 </w:instrText>
          </w:r>
          <w:r w:rsidRPr="00896060">
            <w:rPr>
              <w:rFonts w:ascii="Times New Roman" w:hAnsi="Times New Roman" w:cs="Times New Roman"/>
              <w:sz w:val="24"/>
              <w:szCs w:val="24"/>
              <w:shd w:val="clear" w:color="auto" w:fill="FFFFFF"/>
            </w:rPr>
            <w:fldChar w:fldCharType="separate"/>
          </w:r>
          <w:r w:rsidRPr="00896060">
            <w:rPr>
              <w:rFonts w:ascii="Times New Roman" w:hAnsi="Times New Roman" w:cs="Times New Roman"/>
              <w:noProof/>
              <w:sz w:val="24"/>
              <w:szCs w:val="24"/>
              <w:shd w:val="clear" w:color="auto" w:fill="FFFFFF"/>
              <w:lang w:val="es-EC"/>
            </w:rPr>
            <w:t>(Florido, 2017)</w:t>
          </w:r>
          <w:r w:rsidRPr="00896060">
            <w:rPr>
              <w:rFonts w:ascii="Times New Roman" w:hAnsi="Times New Roman" w:cs="Times New Roman"/>
              <w:sz w:val="24"/>
              <w:szCs w:val="24"/>
              <w:shd w:val="clear" w:color="auto" w:fill="FFFFFF"/>
            </w:rPr>
            <w:fldChar w:fldCharType="end"/>
          </w:r>
        </w:sdtContent>
      </w:sdt>
    </w:p>
    <w:p w:rsidR="001A2674" w:rsidRPr="00896060" w:rsidRDefault="001A2674" w:rsidP="00896060">
      <w:pPr>
        <w:pStyle w:val="Textoindependiente"/>
        <w:spacing w:after="0" w:line="360" w:lineRule="auto"/>
        <w:jc w:val="both"/>
        <w:rPr>
          <w:rFonts w:ascii="Times New Roman" w:hAnsi="Times New Roman" w:cs="Times New Roman"/>
          <w:sz w:val="24"/>
          <w:szCs w:val="24"/>
          <w:shd w:val="clear" w:color="auto" w:fill="FFFFFF"/>
        </w:rPr>
      </w:pPr>
    </w:p>
    <w:p w:rsidR="00AA03F8" w:rsidRDefault="00AA03F8" w:rsidP="00896060">
      <w:pPr>
        <w:pStyle w:val="Textoindependiente"/>
        <w:spacing w:after="0" w:line="360" w:lineRule="auto"/>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Se trata de la razón fundamental de un negocio y el objetivo que tiene siempre visto a largo plazo. El concepto de misión es fundamental y debe estar en total consonancia con la visión</w:t>
      </w:r>
      <w:r w:rsidR="00B12FDE">
        <w:rPr>
          <w:rFonts w:ascii="Times New Roman" w:hAnsi="Times New Roman" w:cs="Times New Roman"/>
          <w:sz w:val="24"/>
          <w:szCs w:val="24"/>
          <w:shd w:val="clear" w:color="auto" w:fill="FFFFFF"/>
        </w:rPr>
        <w:t xml:space="preserve"> de futuro que queremos alcanzar</w:t>
      </w:r>
      <w:r w:rsidRPr="00896060">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984441019"/>
          <w:citation/>
        </w:sdtPr>
        <w:sdtEndPr/>
        <w:sdtContent>
          <w:r w:rsidRPr="00896060">
            <w:rPr>
              <w:rFonts w:ascii="Times New Roman" w:hAnsi="Times New Roman" w:cs="Times New Roman"/>
              <w:sz w:val="24"/>
              <w:szCs w:val="24"/>
              <w:shd w:val="clear" w:color="auto" w:fill="FFFFFF"/>
            </w:rPr>
            <w:fldChar w:fldCharType="begin"/>
          </w:r>
          <w:r w:rsidRPr="00896060">
            <w:rPr>
              <w:rFonts w:ascii="Times New Roman" w:hAnsi="Times New Roman" w:cs="Times New Roman"/>
              <w:sz w:val="24"/>
              <w:szCs w:val="24"/>
              <w:shd w:val="clear" w:color="auto" w:fill="FFFFFF"/>
              <w:lang w:val="es-EC"/>
            </w:rPr>
            <w:instrText xml:space="preserve"> CITATION Mig17 \l 12298 </w:instrText>
          </w:r>
          <w:r w:rsidRPr="00896060">
            <w:rPr>
              <w:rFonts w:ascii="Times New Roman" w:hAnsi="Times New Roman" w:cs="Times New Roman"/>
              <w:sz w:val="24"/>
              <w:szCs w:val="24"/>
              <w:shd w:val="clear" w:color="auto" w:fill="FFFFFF"/>
            </w:rPr>
            <w:fldChar w:fldCharType="separate"/>
          </w:r>
          <w:r w:rsidRPr="00896060">
            <w:rPr>
              <w:rFonts w:ascii="Times New Roman" w:hAnsi="Times New Roman" w:cs="Times New Roman"/>
              <w:noProof/>
              <w:sz w:val="24"/>
              <w:szCs w:val="24"/>
              <w:shd w:val="clear" w:color="auto" w:fill="FFFFFF"/>
              <w:lang w:val="es-EC"/>
            </w:rPr>
            <w:t>(Florido, 2017)</w:t>
          </w:r>
          <w:r w:rsidRPr="00896060">
            <w:rPr>
              <w:rFonts w:ascii="Times New Roman" w:hAnsi="Times New Roman" w:cs="Times New Roman"/>
              <w:sz w:val="24"/>
              <w:szCs w:val="24"/>
              <w:shd w:val="clear" w:color="auto" w:fill="FFFFFF"/>
            </w:rPr>
            <w:fldChar w:fldCharType="end"/>
          </w:r>
        </w:sdtContent>
      </w:sdt>
    </w:p>
    <w:p w:rsidR="001A2674" w:rsidRPr="00896060" w:rsidRDefault="001A2674" w:rsidP="00896060">
      <w:pPr>
        <w:pStyle w:val="Textoindependiente"/>
        <w:spacing w:after="0" w:line="360" w:lineRule="auto"/>
        <w:jc w:val="both"/>
        <w:rPr>
          <w:rFonts w:ascii="Times New Roman" w:hAnsi="Times New Roman" w:cs="Times New Roman"/>
          <w:sz w:val="24"/>
          <w:szCs w:val="24"/>
          <w:shd w:val="clear" w:color="auto" w:fill="FFFFFF"/>
        </w:rPr>
      </w:pPr>
    </w:p>
    <w:p w:rsidR="00AA03F8" w:rsidRPr="00896060" w:rsidRDefault="00AA03F8" w:rsidP="00896060">
      <w:pPr>
        <w:pStyle w:val="Prrafodelista"/>
        <w:spacing w:after="0" w:line="360" w:lineRule="auto"/>
        <w:ind w:left="0"/>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 xml:space="preserve">La misión es la base fundamental de toda organización ya que es por qué o propósito de la empresa. Todos los empleados deben conocer la misión de la organización en donde trabajan ya que será una motivación diaria para </w:t>
      </w:r>
      <w:r w:rsidR="00B12FDE">
        <w:rPr>
          <w:rFonts w:ascii="Times New Roman" w:hAnsi="Times New Roman" w:cs="Times New Roman"/>
          <w:sz w:val="24"/>
          <w:szCs w:val="24"/>
          <w:shd w:val="clear" w:color="auto" w:fill="FFFFFF"/>
        </w:rPr>
        <w:t>seguir laborando adecuadamente</w:t>
      </w:r>
    </w:p>
    <w:p w:rsidR="001A2674" w:rsidRDefault="00350AF4" w:rsidP="00896060">
      <w:pPr>
        <w:pStyle w:val="Prrafodelista"/>
        <w:spacing w:after="0" w:line="360" w:lineRule="auto"/>
        <w:ind w:left="0"/>
        <w:jc w:val="both"/>
        <w:rPr>
          <w:rFonts w:ascii="Times New Roman" w:hAnsi="Times New Roman" w:cs="Times New Roman"/>
          <w:sz w:val="24"/>
          <w:szCs w:val="24"/>
          <w:shd w:val="clear" w:color="auto" w:fill="FFFFFF"/>
        </w:rPr>
      </w:pPr>
      <w:sdt>
        <w:sdtPr>
          <w:rPr>
            <w:rFonts w:ascii="Times New Roman" w:hAnsi="Times New Roman" w:cs="Times New Roman"/>
            <w:sz w:val="24"/>
            <w:szCs w:val="24"/>
            <w:shd w:val="clear" w:color="auto" w:fill="FFFFFF"/>
          </w:rPr>
          <w:id w:val="106624235"/>
          <w:citation/>
        </w:sdtPr>
        <w:sdtEndPr/>
        <w:sdtContent>
          <w:r w:rsidR="00AA03F8" w:rsidRPr="00896060">
            <w:rPr>
              <w:rFonts w:ascii="Times New Roman" w:hAnsi="Times New Roman" w:cs="Times New Roman"/>
              <w:sz w:val="24"/>
              <w:szCs w:val="24"/>
              <w:shd w:val="clear" w:color="auto" w:fill="FFFFFF"/>
            </w:rPr>
            <w:fldChar w:fldCharType="begin"/>
          </w:r>
          <w:r w:rsidR="00AA03F8" w:rsidRPr="00896060">
            <w:rPr>
              <w:rFonts w:ascii="Times New Roman" w:hAnsi="Times New Roman" w:cs="Times New Roman"/>
              <w:sz w:val="24"/>
              <w:szCs w:val="24"/>
              <w:shd w:val="clear" w:color="auto" w:fill="FFFFFF"/>
            </w:rPr>
            <w:instrText xml:space="preserve"> CITATION Jos09 \l 12298 </w:instrText>
          </w:r>
          <w:r w:rsidR="00AA03F8" w:rsidRPr="00896060">
            <w:rPr>
              <w:rFonts w:ascii="Times New Roman" w:hAnsi="Times New Roman" w:cs="Times New Roman"/>
              <w:sz w:val="24"/>
              <w:szCs w:val="24"/>
              <w:shd w:val="clear" w:color="auto" w:fill="FFFFFF"/>
            </w:rPr>
            <w:fldChar w:fldCharType="separate"/>
          </w:r>
          <w:r w:rsidR="00AA03F8" w:rsidRPr="00896060">
            <w:rPr>
              <w:rFonts w:ascii="Times New Roman" w:hAnsi="Times New Roman" w:cs="Times New Roman"/>
              <w:noProof/>
              <w:sz w:val="24"/>
              <w:szCs w:val="24"/>
              <w:shd w:val="clear" w:color="auto" w:fill="FFFFFF"/>
            </w:rPr>
            <w:t>(Cabrera, 2009)</w:t>
          </w:r>
          <w:r w:rsidR="00AA03F8" w:rsidRPr="00896060">
            <w:rPr>
              <w:rFonts w:ascii="Times New Roman" w:hAnsi="Times New Roman" w:cs="Times New Roman"/>
              <w:sz w:val="24"/>
              <w:szCs w:val="24"/>
              <w:shd w:val="clear" w:color="auto" w:fill="FFFFFF"/>
            </w:rPr>
            <w:fldChar w:fldCharType="end"/>
          </w:r>
        </w:sdtContent>
      </w:sdt>
      <w:r w:rsidR="00AA03F8" w:rsidRPr="00896060">
        <w:rPr>
          <w:rFonts w:ascii="Times New Roman" w:hAnsi="Times New Roman" w:cs="Times New Roman"/>
          <w:sz w:val="24"/>
          <w:szCs w:val="24"/>
          <w:shd w:val="clear" w:color="auto" w:fill="FFFFFF"/>
        </w:rPr>
        <w:t xml:space="preserve"> </w:t>
      </w:r>
    </w:p>
    <w:p w:rsidR="001A2674" w:rsidRDefault="001A2674" w:rsidP="00896060">
      <w:pPr>
        <w:pStyle w:val="Prrafodelista"/>
        <w:spacing w:after="0" w:line="360" w:lineRule="auto"/>
        <w:ind w:left="0"/>
        <w:jc w:val="both"/>
        <w:rPr>
          <w:rFonts w:ascii="Times New Roman" w:hAnsi="Times New Roman" w:cs="Times New Roman"/>
          <w:sz w:val="24"/>
          <w:szCs w:val="24"/>
          <w:shd w:val="clear" w:color="auto" w:fill="FFFFFF"/>
        </w:rPr>
      </w:pPr>
    </w:p>
    <w:p w:rsidR="00AA03F8" w:rsidRDefault="002C3536" w:rsidP="00896060">
      <w:pPr>
        <w:pStyle w:val="Prrafodelista"/>
        <w:spacing w:after="0" w:line="360" w:lineRule="auto"/>
        <w:ind w:left="0"/>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Explica</w:t>
      </w:r>
      <w:r w:rsidR="00AA03F8" w:rsidRPr="00896060">
        <w:rPr>
          <w:rFonts w:ascii="Times New Roman" w:hAnsi="Times New Roman" w:cs="Times New Roman"/>
          <w:sz w:val="24"/>
          <w:szCs w:val="24"/>
          <w:shd w:val="clear" w:color="auto" w:fill="FFFFFF"/>
        </w:rPr>
        <w:t xml:space="preserve"> que la misión de la compañía describe:</w:t>
      </w:r>
    </w:p>
    <w:p w:rsidR="001A2674" w:rsidRPr="00896060" w:rsidRDefault="001A2674" w:rsidP="00896060">
      <w:pPr>
        <w:pStyle w:val="Prrafodelista"/>
        <w:spacing w:after="0" w:line="360" w:lineRule="auto"/>
        <w:ind w:left="0"/>
        <w:jc w:val="both"/>
        <w:rPr>
          <w:rFonts w:ascii="Times New Roman" w:hAnsi="Times New Roman" w:cs="Times New Roman"/>
          <w:sz w:val="24"/>
          <w:szCs w:val="24"/>
          <w:shd w:val="clear" w:color="auto" w:fill="FFFFFF"/>
        </w:rPr>
      </w:pPr>
    </w:p>
    <w:p w:rsidR="00AA03F8" w:rsidRPr="00896060" w:rsidRDefault="00AA03F8" w:rsidP="00E678DD">
      <w:pPr>
        <w:pStyle w:val="Prrafodelista"/>
        <w:numPr>
          <w:ilvl w:val="0"/>
          <w:numId w:val="8"/>
        </w:numPr>
        <w:spacing w:after="0" w:line="360" w:lineRule="auto"/>
        <w:ind w:left="567" w:hanging="567"/>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 xml:space="preserve">En qué negocio estamos </w:t>
      </w:r>
    </w:p>
    <w:p w:rsidR="00AA03F8" w:rsidRPr="00896060" w:rsidRDefault="00AA03F8" w:rsidP="00E678DD">
      <w:pPr>
        <w:pStyle w:val="Prrafodelista"/>
        <w:numPr>
          <w:ilvl w:val="0"/>
          <w:numId w:val="8"/>
        </w:numPr>
        <w:spacing w:after="0" w:line="360" w:lineRule="auto"/>
        <w:ind w:left="567" w:hanging="567"/>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El propósito</w:t>
      </w:r>
    </w:p>
    <w:p w:rsidR="00AA03F8" w:rsidRPr="00896060" w:rsidRDefault="00AA03F8" w:rsidP="00E678DD">
      <w:pPr>
        <w:pStyle w:val="Prrafodelista"/>
        <w:numPr>
          <w:ilvl w:val="0"/>
          <w:numId w:val="8"/>
        </w:numPr>
        <w:spacing w:after="0" w:line="360" w:lineRule="auto"/>
        <w:ind w:left="567" w:hanging="567"/>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Los clientes</w:t>
      </w:r>
    </w:p>
    <w:p w:rsidR="00AA03F8" w:rsidRPr="00896060" w:rsidRDefault="00AA03F8" w:rsidP="00E678DD">
      <w:pPr>
        <w:pStyle w:val="Prrafodelista"/>
        <w:numPr>
          <w:ilvl w:val="0"/>
          <w:numId w:val="8"/>
        </w:numPr>
        <w:spacing w:after="0" w:line="360" w:lineRule="auto"/>
        <w:ind w:left="567" w:hanging="567"/>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Los productos (servicios)</w:t>
      </w:r>
    </w:p>
    <w:p w:rsidR="00AA03F8" w:rsidRPr="00896060" w:rsidRDefault="00AA03F8" w:rsidP="00E678DD">
      <w:pPr>
        <w:pStyle w:val="Prrafodelista"/>
        <w:numPr>
          <w:ilvl w:val="0"/>
          <w:numId w:val="8"/>
        </w:numPr>
        <w:spacing w:after="0" w:line="360" w:lineRule="auto"/>
        <w:ind w:left="567" w:hanging="567"/>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El mercado</w:t>
      </w:r>
    </w:p>
    <w:p w:rsidR="00AA03F8" w:rsidRPr="00896060" w:rsidRDefault="00AA03F8" w:rsidP="00E678DD">
      <w:pPr>
        <w:pStyle w:val="Prrafodelista"/>
        <w:numPr>
          <w:ilvl w:val="0"/>
          <w:numId w:val="8"/>
        </w:numPr>
        <w:spacing w:after="0" w:line="360" w:lineRule="auto"/>
        <w:ind w:left="567" w:hanging="567"/>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Elementos diferenciales (tecnología, recurso humano, etc.)</w:t>
      </w:r>
    </w:p>
    <w:p w:rsidR="00AA03F8" w:rsidRPr="00896060" w:rsidRDefault="00AA03F8" w:rsidP="00896060">
      <w:pPr>
        <w:pStyle w:val="Prrafodelista"/>
        <w:spacing w:after="0" w:line="360" w:lineRule="auto"/>
        <w:ind w:left="0"/>
        <w:jc w:val="both"/>
        <w:rPr>
          <w:rFonts w:ascii="Times New Roman" w:hAnsi="Times New Roman" w:cs="Times New Roman"/>
          <w:sz w:val="24"/>
          <w:szCs w:val="24"/>
          <w:shd w:val="clear" w:color="auto" w:fill="FFFFFF"/>
        </w:rPr>
      </w:pPr>
    </w:p>
    <w:p w:rsidR="00AA03F8" w:rsidRDefault="00AA03F8" w:rsidP="00896060">
      <w:pPr>
        <w:pStyle w:val="Textoindependiente"/>
        <w:spacing w:after="0" w:line="360" w:lineRule="auto"/>
        <w:jc w:val="both"/>
        <w:rPr>
          <w:rFonts w:ascii="Times New Roman" w:hAnsi="Times New Roman" w:cs="Times New Roman"/>
          <w:sz w:val="24"/>
          <w:szCs w:val="24"/>
        </w:rPr>
      </w:pPr>
      <w:r w:rsidRPr="00896060">
        <w:rPr>
          <w:rFonts w:ascii="Times New Roman" w:hAnsi="Times New Roman" w:cs="Times New Roman"/>
          <w:sz w:val="24"/>
          <w:szCs w:val="24"/>
          <w:shd w:val="clear" w:color="auto" w:fill="FFFFFF"/>
        </w:rPr>
        <w:t xml:space="preserve">De igual forma, </w:t>
      </w:r>
      <w:sdt>
        <w:sdtPr>
          <w:rPr>
            <w:rFonts w:ascii="Times New Roman" w:hAnsi="Times New Roman" w:cs="Times New Roman"/>
            <w:sz w:val="24"/>
            <w:szCs w:val="24"/>
            <w:shd w:val="clear" w:color="auto" w:fill="FFFFFF"/>
          </w:rPr>
          <w:id w:val="-521865466"/>
          <w:citation/>
        </w:sdtPr>
        <w:sdtEndPr/>
        <w:sdtContent>
          <w:r w:rsidRPr="00896060">
            <w:rPr>
              <w:rFonts w:ascii="Times New Roman" w:hAnsi="Times New Roman" w:cs="Times New Roman"/>
              <w:sz w:val="24"/>
              <w:szCs w:val="24"/>
              <w:shd w:val="clear" w:color="auto" w:fill="FFFFFF"/>
            </w:rPr>
            <w:fldChar w:fldCharType="begin"/>
          </w:r>
          <w:r w:rsidRPr="00896060">
            <w:rPr>
              <w:rFonts w:ascii="Times New Roman" w:hAnsi="Times New Roman" w:cs="Times New Roman"/>
              <w:sz w:val="24"/>
              <w:szCs w:val="24"/>
              <w:shd w:val="clear" w:color="auto" w:fill="FFFFFF"/>
              <w:lang w:val="es-EC"/>
            </w:rPr>
            <w:instrText xml:space="preserve"> CITATION Dar08 \l 12298 </w:instrText>
          </w:r>
          <w:r w:rsidRPr="00896060">
            <w:rPr>
              <w:rFonts w:ascii="Times New Roman" w:hAnsi="Times New Roman" w:cs="Times New Roman"/>
              <w:sz w:val="24"/>
              <w:szCs w:val="24"/>
              <w:shd w:val="clear" w:color="auto" w:fill="FFFFFF"/>
            </w:rPr>
            <w:fldChar w:fldCharType="separate"/>
          </w:r>
          <w:r w:rsidRPr="00896060">
            <w:rPr>
              <w:rFonts w:ascii="Times New Roman" w:hAnsi="Times New Roman" w:cs="Times New Roman"/>
              <w:noProof/>
              <w:sz w:val="24"/>
              <w:szCs w:val="24"/>
              <w:shd w:val="clear" w:color="auto" w:fill="FFFFFF"/>
              <w:lang w:val="es-EC"/>
            </w:rPr>
            <w:t>(Cedeño, 2009)</w:t>
          </w:r>
          <w:r w:rsidRPr="00896060">
            <w:rPr>
              <w:rFonts w:ascii="Times New Roman" w:hAnsi="Times New Roman" w:cs="Times New Roman"/>
              <w:sz w:val="24"/>
              <w:szCs w:val="24"/>
              <w:shd w:val="clear" w:color="auto" w:fill="FFFFFF"/>
            </w:rPr>
            <w:fldChar w:fldCharType="end"/>
          </w:r>
        </w:sdtContent>
      </w:sdt>
      <w:r w:rsidRPr="00896060">
        <w:rPr>
          <w:rFonts w:ascii="Times New Roman" w:hAnsi="Times New Roman" w:cs="Times New Roman"/>
          <w:sz w:val="24"/>
          <w:szCs w:val="24"/>
          <w:shd w:val="clear" w:color="auto" w:fill="FFFFFF"/>
        </w:rPr>
        <w:t xml:space="preserve"> expresa que </w:t>
      </w:r>
      <w:r w:rsidRPr="00896060">
        <w:rPr>
          <w:rFonts w:ascii="Times New Roman" w:hAnsi="Times New Roman" w:cs="Times New Roman"/>
          <w:sz w:val="24"/>
          <w:szCs w:val="24"/>
        </w:rPr>
        <w:t xml:space="preserve">los componentes principales que debe llevar toda misión empresarial son: </w:t>
      </w:r>
    </w:p>
    <w:p w:rsidR="001A2674" w:rsidRPr="00896060" w:rsidRDefault="001A2674" w:rsidP="00896060">
      <w:pPr>
        <w:pStyle w:val="Textoindependiente"/>
        <w:spacing w:after="0" w:line="360" w:lineRule="auto"/>
        <w:jc w:val="both"/>
        <w:rPr>
          <w:rFonts w:ascii="Times New Roman" w:hAnsi="Times New Roman" w:cs="Times New Roman"/>
          <w:sz w:val="24"/>
          <w:szCs w:val="24"/>
        </w:rPr>
      </w:pPr>
    </w:p>
    <w:p w:rsidR="00AA03F8" w:rsidRPr="00896060" w:rsidRDefault="00AA03F8" w:rsidP="00E678DD">
      <w:pPr>
        <w:pStyle w:val="Listaconvietas4"/>
        <w:numPr>
          <w:ilvl w:val="1"/>
          <w:numId w:val="13"/>
        </w:numPr>
        <w:tabs>
          <w:tab w:val="clear" w:pos="1440"/>
          <w:tab w:val="num" w:pos="0"/>
        </w:tabs>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Su negocio</w:t>
      </w:r>
    </w:p>
    <w:p w:rsidR="00AA03F8" w:rsidRPr="00896060" w:rsidRDefault="00AA03F8" w:rsidP="00E678DD">
      <w:pPr>
        <w:pStyle w:val="Listaconvietas4"/>
        <w:numPr>
          <w:ilvl w:val="1"/>
          <w:numId w:val="13"/>
        </w:numPr>
        <w:tabs>
          <w:tab w:val="clear" w:pos="1440"/>
          <w:tab w:val="num" w:pos="0"/>
        </w:tabs>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Sus principios y valores.</w:t>
      </w:r>
    </w:p>
    <w:p w:rsidR="00AA03F8" w:rsidRPr="00896060" w:rsidRDefault="00AA03F8" w:rsidP="00E678DD">
      <w:pPr>
        <w:pStyle w:val="Listaconvietas4"/>
        <w:numPr>
          <w:ilvl w:val="1"/>
          <w:numId w:val="13"/>
        </w:numPr>
        <w:tabs>
          <w:tab w:val="clear" w:pos="1440"/>
          <w:tab w:val="num" w:pos="0"/>
        </w:tabs>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Los clientes.</w:t>
      </w:r>
      <w:r w:rsidRPr="00896060">
        <w:rPr>
          <w:rFonts w:ascii="Times New Roman" w:hAnsi="Times New Roman" w:cs="Times New Roman"/>
          <w:spacing w:val="-2"/>
          <w:w w:val="96"/>
          <w:sz w:val="24"/>
          <w:szCs w:val="24"/>
        </w:rPr>
        <w:t xml:space="preserve"> </w:t>
      </w:r>
    </w:p>
    <w:p w:rsidR="00AA03F8" w:rsidRPr="00896060" w:rsidRDefault="00AA03F8" w:rsidP="00E678DD">
      <w:pPr>
        <w:pStyle w:val="Listaconvietas4"/>
        <w:numPr>
          <w:ilvl w:val="1"/>
          <w:numId w:val="13"/>
        </w:numPr>
        <w:tabs>
          <w:tab w:val="clear" w:pos="1440"/>
          <w:tab w:val="num" w:pos="0"/>
        </w:tabs>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Su razón de ser.</w:t>
      </w:r>
    </w:p>
    <w:p w:rsidR="00AA03F8" w:rsidRPr="00896060" w:rsidRDefault="00AA03F8" w:rsidP="00E678DD">
      <w:pPr>
        <w:pStyle w:val="Listaconvietas4"/>
        <w:numPr>
          <w:ilvl w:val="1"/>
          <w:numId w:val="13"/>
        </w:numPr>
        <w:tabs>
          <w:tab w:val="clear" w:pos="1440"/>
          <w:tab w:val="num" w:pos="0"/>
        </w:tabs>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Su ventaja competitiva.</w:t>
      </w:r>
    </w:p>
    <w:p w:rsidR="00AA03F8" w:rsidRPr="00896060" w:rsidRDefault="00AA03F8" w:rsidP="00E678DD">
      <w:pPr>
        <w:pStyle w:val="Listaconvietas4"/>
        <w:numPr>
          <w:ilvl w:val="1"/>
          <w:numId w:val="13"/>
        </w:numPr>
        <w:tabs>
          <w:tab w:val="clear" w:pos="1440"/>
          <w:tab w:val="num" w:pos="0"/>
        </w:tabs>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El ámbito o campo de acción en el que opera.</w:t>
      </w:r>
    </w:p>
    <w:p w:rsidR="00AA03F8" w:rsidRPr="00896060" w:rsidRDefault="00AA03F8" w:rsidP="00896060">
      <w:pPr>
        <w:shd w:val="clear" w:color="auto" w:fill="FFFFFF"/>
        <w:tabs>
          <w:tab w:val="left" w:pos="696"/>
        </w:tabs>
        <w:spacing w:after="0" w:line="360" w:lineRule="auto"/>
        <w:jc w:val="both"/>
        <w:rPr>
          <w:rFonts w:ascii="Times New Roman" w:hAnsi="Times New Roman" w:cs="Times New Roman"/>
          <w:sz w:val="24"/>
          <w:szCs w:val="24"/>
        </w:rPr>
      </w:pPr>
    </w:p>
    <w:p w:rsidR="00AA03F8" w:rsidRDefault="00AA03F8" w:rsidP="00896060">
      <w:pPr>
        <w:pStyle w:val="Textoindependiente"/>
        <w:spacing w:after="0" w:line="360" w:lineRule="auto"/>
        <w:jc w:val="both"/>
        <w:rPr>
          <w:rFonts w:ascii="Times New Roman" w:hAnsi="Times New Roman" w:cs="Times New Roman"/>
          <w:sz w:val="24"/>
          <w:szCs w:val="24"/>
        </w:rPr>
      </w:pPr>
      <w:r w:rsidRPr="00896060">
        <w:rPr>
          <w:rFonts w:ascii="Times New Roman" w:hAnsi="Times New Roman" w:cs="Times New Roman"/>
          <w:sz w:val="24"/>
          <w:szCs w:val="24"/>
        </w:rPr>
        <w:t xml:space="preserve">Así mismo, </w:t>
      </w:r>
      <w:sdt>
        <w:sdtPr>
          <w:rPr>
            <w:rFonts w:ascii="Times New Roman" w:hAnsi="Times New Roman" w:cs="Times New Roman"/>
            <w:sz w:val="24"/>
            <w:szCs w:val="24"/>
          </w:rPr>
          <w:id w:val="557983459"/>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 CITATION Dar08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(Cedeño, 2009)</w:t>
          </w:r>
          <w:r w:rsidRPr="00896060">
            <w:rPr>
              <w:rFonts w:ascii="Times New Roman" w:hAnsi="Times New Roman" w:cs="Times New Roman"/>
              <w:sz w:val="24"/>
              <w:szCs w:val="24"/>
            </w:rPr>
            <w:fldChar w:fldCharType="end"/>
          </w:r>
        </w:sdtContent>
      </w:sdt>
      <w:r w:rsidRPr="00896060">
        <w:rPr>
          <w:rFonts w:ascii="Times New Roman" w:hAnsi="Times New Roman" w:cs="Times New Roman"/>
          <w:sz w:val="24"/>
          <w:szCs w:val="24"/>
        </w:rPr>
        <w:t xml:space="preserve"> cree que para redactar de una forma correcta la misión es necesario contestar las siguientes interrogantes:</w:t>
      </w:r>
    </w:p>
    <w:p w:rsidR="001A2674" w:rsidRPr="00896060" w:rsidRDefault="001A2674" w:rsidP="00B12FDE">
      <w:pPr>
        <w:pStyle w:val="Textoindependiente"/>
        <w:spacing w:after="0" w:line="360" w:lineRule="auto"/>
        <w:jc w:val="both"/>
        <w:rPr>
          <w:rFonts w:ascii="Times New Roman" w:hAnsi="Times New Roman" w:cs="Times New Roman"/>
          <w:sz w:val="24"/>
          <w:szCs w:val="24"/>
        </w:rPr>
      </w:pPr>
    </w:p>
    <w:p w:rsidR="00AA03F8" w:rsidRPr="00896060" w:rsidRDefault="00AA03F8" w:rsidP="00E678DD">
      <w:pPr>
        <w:pStyle w:val="Lista4"/>
        <w:numPr>
          <w:ilvl w:val="0"/>
          <w:numId w:val="14"/>
        </w:numPr>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¿Cuál es la razón social u objeto social de la empresa?</w:t>
      </w:r>
    </w:p>
    <w:p w:rsidR="00AA03F8" w:rsidRPr="00896060" w:rsidRDefault="00AA03F8" w:rsidP="00E678DD">
      <w:pPr>
        <w:pStyle w:val="Lista4"/>
        <w:numPr>
          <w:ilvl w:val="0"/>
          <w:numId w:val="14"/>
        </w:numPr>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¿Cómo lo lograremos?</w:t>
      </w:r>
    </w:p>
    <w:p w:rsidR="00AA03F8" w:rsidRPr="00896060" w:rsidRDefault="00AA03F8" w:rsidP="00E678DD">
      <w:pPr>
        <w:pStyle w:val="Lista4"/>
        <w:numPr>
          <w:ilvl w:val="0"/>
          <w:numId w:val="14"/>
        </w:numPr>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¿Cuál es el mercado al que sirve?</w:t>
      </w:r>
    </w:p>
    <w:p w:rsidR="00AA03F8" w:rsidRPr="00896060" w:rsidRDefault="00AA03F8" w:rsidP="00E678DD">
      <w:pPr>
        <w:pStyle w:val="Lista4"/>
        <w:numPr>
          <w:ilvl w:val="0"/>
          <w:numId w:val="14"/>
        </w:numPr>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¿Cuáles son las características generales de los productos?</w:t>
      </w:r>
    </w:p>
    <w:p w:rsidR="00AA03F8" w:rsidRPr="00896060" w:rsidRDefault="00AA03F8" w:rsidP="00E678DD">
      <w:pPr>
        <w:pStyle w:val="Lista4"/>
        <w:numPr>
          <w:ilvl w:val="0"/>
          <w:numId w:val="14"/>
        </w:numPr>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¿Por qué se quiere incursionar en el negocio?</w:t>
      </w:r>
    </w:p>
    <w:p w:rsidR="00AA03F8" w:rsidRPr="00896060" w:rsidRDefault="00AA03F8" w:rsidP="00E678DD">
      <w:pPr>
        <w:pStyle w:val="Lista4"/>
        <w:numPr>
          <w:ilvl w:val="0"/>
          <w:numId w:val="14"/>
        </w:numPr>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¿Dónde se desarrollan las actividades de la empresa?</w:t>
      </w:r>
    </w:p>
    <w:p w:rsidR="00AA03F8" w:rsidRPr="00896060" w:rsidRDefault="00AA03F8" w:rsidP="00896060">
      <w:pPr>
        <w:pStyle w:val="Prrafodelista"/>
        <w:spacing w:after="0" w:line="360" w:lineRule="auto"/>
        <w:ind w:left="0"/>
        <w:jc w:val="both"/>
        <w:rPr>
          <w:rFonts w:ascii="Times New Roman" w:hAnsi="Times New Roman" w:cs="Times New Roman"/>
          <w:sz w:val="24"/>
          <w:szCs w:val="24"/>
          <w:shd w:val="clear" w:color="auto" w:fill="FFFFFF"/>
        </w:rPr>
      </w:pPr>
    </w:p>
    <w:p w:rsidR="00AA03F8" w:rsidRPr="00896060" w:rsidRDefault="00AA03F8" w:rsidP="00E678DD">
      <w:pPr>
        <w:pStyle w:val="Subttulo"/>
        <w:numPr>
          <w:ilvl w:val="2"/>
          <w:numId w:val="7"/>
        </w:numPr>
        <w:spacing w:before="0" w:after="0" w:line="360" w:lineRule="auto"/>
        <w:ind w:left="720"/>
        <w:rPr>
          <w:b w:val="0"/>
          <w:szCs w:val="24"/>
          <w:shd w:val="clear" w:color="auto" w:fill="FFFFFF"/>
        </w:rPr>
      </w:pPr>
      <w:bookmarkStart w:id="88" w:name="_Toc536717168"/>
      <w:r w:rsidRPr="00896060">
        <w:rPr>
          <w:b w:val="0"/>
          <w:szCs w:val="24"/>
          <w:shd w:val="clear" w:color="auto" w:fill="FFFFFF"/>
        </w:rPr>
        <w:t>Visión</w:t>
      </w:r>
      <w:bookmarkEnd w:id="88"/>
    </w:p>
    <w:p w:rsidR="00AA03F8" w:rsidRPr="00896060" w:rsidRDefault="00AA03F8" w:rsidP="00896060">
      <w:pPr>
        <w:pStyle w:val="Prrafodelista"/>
        <w:spacing w:after="0" w:line="360" w:lineRule="auto"/>
        <w:ind w:left="0"/>
        <w:jc w:val="both"/>
        <w:rPr>
          <w:rFonts w:ascii="Times New Roman" w:hAnsi="Times New Roman" w:cs="Times New Roman"/>
          <w:b/>
          <w:sz w:val="24"/>
          <w:szCs w:val="24"/>
          <w:shd w:val="clear" w:color="auto" w:fill="FFFFFF"/>
        </w:rPr>
      </w:pPr>
    </w:p>
    <w:p w:rsidR="00AA03F8" w:rsidRDefault="00AA03F8" w:rsidP="001A2674">
      <w:pPr>
        <w:pStyle w:val="Continuarlista3"/>
        <w:spacing w:after="0" w:line="360" w:lineRule="auto"/>
        <w:ind w:left="0"/>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Para Jack Fleitman, en el mundo empresarial, la </w:t>
      </w:r>
      <w:r w:rsidRPr="00896060">
        <w:rPr>
          <w:rFonts w:ascii="Times New Roman" w:hAnsi="Times New Roman" w:cs="Times New Roman"/>
          <w:bCs/>
          <w:iCs/>
          <w:sz w:val="24"/>
          <w:szCs w:val="24"/>
          <w:shd w:val="clear" w:color="auto" w:fill="FFFFFF"/>
        </w:rPr>
        <w:t>visión</w:t>
      </w:r>
      <w:r w:rsidRPr="00896060">
        <w:rPr>
          <w:rFonts w:ascii="Times New Roman" w:hAnsi="Times New Roman" w:cs="Times New Roman"/>
          <w:sz w:val="24"/>
          <w:szCs w:val="24"/>
          <w:shd w:val="clear" w:color="auto" w:fill="FFFFFF"/>
        </w:rPr>
        <w:t> se define como el camino al cual se dirige la empresa a largo plazo y sirve de rumbo y aliciente para orientar las decisiones estratégicas de crecimient</w:t>
      </w:r>
      <w:r w:rsidR="00B12FDE">
        <w:rPr>
          <w:rFonts w:ascii="Times New Roman" w:hAnsi="Times New Roman" w:cs="Times New Roman"/>
          <w:sz w:val="24"/>
          <w:szCs w:val="24"/>
          <w:shd w:val="clear" w:color="auto" w:fill="FFFFFF"/>
        </w:rPr>
        <w:t>o junto a las de competitividad</w:t>
      </w:r>
      <w:r w:rsidRPr="00896060">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1941284598"/>
          <w:citation/>
        </w:sdtPr>
        <w:sdtEndPr/>
        <w:sdtContent>
          <w:r w:rsidRPr="00896060">
            <w:rPr>
              <w:rFonts w:ascii="Times New Roman" w:hAnsi="Times New Roman" w:cs="Times New Roman"/>
              <w:sz w:val="24"/>
              <w:szCs w:val="24"/>
              <w:shd w:val="clear" w:color="auto" w:fill="FFFFFF"/>
            </w:rPr>
            <w:fldChar w:fldCharType="begin"/>
          </w:r>
          <w:r w:rsidRPr="00896060">
            <w:rPr>
              <w:rFonts w:ascii="Times New Roman" w:hAnsi="Times New Roman" w:cs="Times New Roman"/>
              <w:sz w:val="24"/>
              <w:szCs w:val="24"/>
              <w:shd w:val="clear" w:color="auto" w:fill="FFFFFF"/>
              <w:lang w:val="es-EC"/>
            </w:rPr>
            <w:instrText xml:space="preserve"> CITATION Iva06 \l 12298 </w:instrText>
          </w:r>
          <w:r w:rsidRPr="00896060">
            <w:rPr>
              <w:rFonts w:ascii="Times New Roman" w:hAnsi="Times New Roman" w:cs="Times New Roman"/>
              <w:sz w:val="24"/>
              <w:szCs w:val="24"/>
              <w:shd w:val="clear" w:color="auto" w:fill="FFFFFF"/>
            </w:rPr>
            <w:fldChar w:fldCharType="separate"/>
          </w:r>
          <w:r w:rsidRPr="00896060">
            <w:rPr>
              <w:rFonts w:ascii="Times New Roman" w:hAnsi="Times New Roman" w:cs="Times New Roman"/>
              <w:noProof/>
              <w:sz w:val="24"/>
              <w:szCs w:val="24"/>
              <w:shd w:val="clear" w:color="auto" w:fill="FFFFFF"/>
              <w:lang w:val="es-EC"/>
            </w:rPr>
            <w:t>(Thompson, 2006)</w:t>
          </w:r>
          <w:r w:rsidRPr="00896060">
            <w:rPr>
              <w:rFonts w:ascii="Times New Roman" w:hAnsi="Times New Roman" w:cs="Times New Roman"/>
              <w:sz w:val="24"/>
              <w:szCs w:val="24"/>
              <w:shd w:val="clear" w:color="auto" w:fill="FFFFFF"/>
            </w:rPr>
            <w:fldChar w:fldCharType="end"/>
          </w:r>
        </w:sdtContent>
      </w:sdt>
    </w:p>
    <w:p w:rsidR="001A2674" w:rsidRPr="00896060" w:rsidRDefault="001A2674" w:rsidP="001A2674">
      <w:pPr>
        <w:pStyle w:val="Continuarlista3"/>
        <w:spacing w:after="0" w:line="360" w:lineRule="auto"/>
        <w:ind w:left="0"/>
        <w:jc w:val="both"/>
        <w:rPr>
          <w:rFonts w:ascii="Times New Roman" w:hAnsi="Times New Roman" w:cs="Times New Roman"/>
          <w:sz w:val="24"/>
          <w:szCs w:val="24"/>
          <w:shd w:val="clear" w:color="auto" w:fill="FFFFFF"/>
        </w:rPr>
      </w:pPr>
    </w:p>
    <w:p w:rsidR="00AA03F8" w:rsidRDefault="00AA03F8" w:rsidP="001A2674">
      <w:pPr>
        <w:pStyle w:val="Continuarlista3"/>
        <w:spacing w:after="0" w:line="360" w:lineRule="auto"/>
        <w:ind w:left="0"/>
        <w:jc w:val="both"/>
        <w:rPr>
          <w:rFonts w:ascii="Times New Roman" w:hAnsi="Times New Roman" w:cs="Times New Roman"/>
          <w:sz w:val="24"/>
          <w:szCs w:val="24"/>
          <w:shd w:val="clear" w:color="auto" w:fill="FFFFFF"/>
        </w:rPr>
      </w:pPr>
      <w:r w:rsidRPr="00896060">
        <w:rPr>
          <w:rFonts w:ascii="Times New Roman" w:hAnsi="Times New Roman" w:cs="Times New Roman"/>
          <w:sz w:val="24"/>
          <w:szCs w:val="24"/>
          <w:shd w:val="clear" w:color="auto" w:fill="FFFFFF"/>
        </w:rPr>
        <w:t>La Visión de una empresa podríamos denominarlo como el SUEÑO, es una declaración de aspiraciones de la empresa a mediano o largo plazo, es la imagen a futuro de cómo deseamos que sea la empresa más adelante. Su propósito es ser el motor y la guía de la organización para poder alcanzar el estado deseado</w:t>
      </w:r>
      <w:r w:rsidR="00BD627B">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1434789300"/>
          <w:citation/>
        </w:sdtPr>
        <w:sdtEndPr/>
        <w:sdtContent>
          <w:r w:rsidRPr="00896060">
            <w:rPr>
              <w:rFonts w:ascii="Times New Roman" w:hAnsi="Times New Roman" w:cs="Times New Roman"/>
              <w:sz w:val="24"/>
              <w:szCs w:val="24"/>
              <w:shd w:val="clear" w:color="auto" w:fill="FFFFFF"/>
            </w:rPr>
            <w:fldChar w:fldCharType="begin"/>
          </w:r>
          <w:r w:rsidRPr="00896060">
            <w:rPr>
              <w:rFonts w:ascii="Times New Roman" w:hAnsi="Times New Roman" w:cs="Times New Roman"/>
              <w:sz w:val="24"/>
              <w:szCs w:val="24"/>
              <w:shd w:val="clear" w:color="auto" w:fill="FFFFFF"/>
              <w:lang w:val="es-EC"/>
            </w:rPr>
            <w:instrText xml:space="preserve"> CITATION Mig17 \l 12298 </w:instrText>
          </w:r>
          <w:r w:rsidRPr="00896060">
            <w:rPr>
              <w:rFonts w:ascii="Times New Roman" w:hAnsi="Times New Roman" w:cs="Times New Roman"/>
              <w:sz w:val="24"/>
              <w:szCs w:val="24"/>
              <w:shd w:val="clear" w:color="auto" w:fill="FFFFFF"/>
            </w:rPr>
            <w:fldChar w:fldCharType="separate"/>
          </w:r>
          <w:r w:rsidRPr="00896060">
            <w:rPr>
              <w:rFonts w:ascii="Times New Roman" w:hAnsi="Times New Roman" w:cs="Times New Roman"/>
              <w:noProof/>
              <w:sz w:val="24"/>
              <w:szCs w:val="24"/>
              <w:shd w:val="clear" w:color="auto" w:fill="FFFFFF"/>
              <w:lang w:val="es-EC"/>
            </w:rPr>
            <w:t>(Florido, 2017)</w:t>
          </w:r>
          <w:r w:rsidRPr="00896060">
            <w:rPr>
              <w:rFonts w:ascii="Times New Roman" w:hAnsi="Times New Roman" w:cs="Times New Roman"/>
              <w:sz w:val="24"/>
              <w:szCs w:val="24"/>
              <w:shd w:val="clear" w:color="auto" w:fill="FFFFFF"/>
            </w:rPr>
            <w:fldChar w:fldCharType="end"/>
          </w:r>
        </w:sdtContent>
      </w:sdt>
    </w:p>
    <w:p w:rsidR="001A2674" w:rsidRPr="00896060" w:rsidRDefault="001A2674" w:rsidP="001A2674">
      <w:pPr>
        <w:pStyle w:val="Continuarlista3"/>
        <w:spacing w:after="0" w:line="360" w:lineRule="auto"/>
        <w:ind w:left="0"/>
        <w:jc w:val="both"/>
        <w:rPr>
          <w:rFonts w:ascii="Times New Roman" w:hAnsi="Times New Roman" w:cs="Times New Roman"/>
          <w:sz w:val="24"/>
          <w:szCs w:val="24"/>
          <w:shd w:val="clear" w:color="auto" w:fill="FFFFFF"/>
        </w:rPr>
      </w:pPr>
    </w:p>
    <w:p w:rsidR="00AA03F8" w:rsidRDefault="00AA03F8" w:rsidP="001A2674">
      <w:pPr>
        <w:pStyle w:val="Continuarlista3"/>
        <w:spacing w:after="0" w:line="360" w:lineRule="auto"/>
        <w:ind w:left="0"/>
        <w:jc w:val="both"/>
        <w:rPr>
          <w:rFonts w:ascii="Times New Roman" w:hAnsi="Times New Roman" w:cs="Times New Roman"/>
          <w:sz w:val="24"/>
          <w:szCs w:val="24"/>
        </w:rPr>
      </w:pPr>
      <w:r w:rsidRPr="00896060">
        <w:rPr>
          <w:rFonts w:ascii="Times New Roman" w:hAnsi="Times New Roman" w:cs="Times New Roman"/>
          <w:sz w:val="24"/>
          <w:szCs w:val="24"/>
        </w:rPr>
        <w:lastRenderedPageBreak/>
        <w:t>Es una apreciación idealizada de lo que los elementos de una determinada organización desea de ella en el futuro, es decir, es un conjunto de ideas básicas que ponen en manifiesto lo que la empresa aspira a llegar a ser en el largo mediano y plazo volviéndose un nexo entre la orga</w:t>
      </w:r>
      <w:r w:rsidR="00BD627B">
        <w:rPr>
          <w:rFonts w:ascii="Times New Roman" w:hAnsi="Times New Roman" w:cs="Times New Roman"/>
          <w:sz w:val="24"/>
          <w:szCs w:val="24"/>
        </w:rPr>
        <w:t>nización de hoy y la del mañana</w:t>
      </w:r>
      <w:r w:rsidRPr="00896060">
        <w:rPr>
          <w:rFonts w:ascii="Times New Roman" w:hAnsi="Times New Roman" w:cs="Times New Roman"/>
          <w:sz w:val="24"/>
          <w:szCs w:val="24"/>
        </w:rPr>
        <w:t xml:space="preserve"> </w:t>
      </w:r>
      <w:sdt>
        <w:sdtPr>
          <w:rPr>
            <w:rFonts w:ascii="Times New Roman" w:hAnsi="Times New Roman" w:cs="Times New Roman"/>
            <w:sz w:val="24"/>
            <w:szCs w:val="24"/>
          </w:rPr>
          <w:id w:val="-1247806628"/>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 CITATION Dar08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(Cedeño, 2009)</w:t>
          </w:r>
          <w:r w:rsidRPr="00896060">
            <w:rPr>
              <w:rFonts w:ascii="Times New Roman" w:hAnsi="Times New Roman" w:cs="Times New Roman"/>
              <w:sz w:val="24"/>
              <w:szCs w:val="24"/>
            </w:rPr>
            <w:fldChar w:fldCharType="end"/>
          </w:r>
        </w:sdtContent>
      </w:sdt>
    </w:p>
    <w:p w:rsidR="001A2674" w:rsidRPr="00896060" w:rsidRDefault="001A2674" w:rsidP="001A2674">
      <w:pPr>
        <w:pStyle w:val="Continuarlista3"/>
        <w:spacing w:after="0" w:line="360" w:lineRule="auto"/>
        <w:ind w:left="0"/>
        <w:jc w:val="both"/>
        <w:rPr>
          <w:rFonts w:ascii="Times New Roman" w:hAnsi="Times New Roman" w:cs="Times New Roman"/>
          <w:sz w:val="24"/>
          <w:szCs w:val="24"/>
        </w:rPr>
      </w:pPr>
    </w:p>
    <w:p w:rsidR="00AA03F8" w:rsidRDefault="00AA03F8" w:rsidP="001A2674">
      <w:pPr>
        <w:pStyle w:val="Continuarlista3"/>
        <w:spacing w:after="0" w:line="360" w:lineRule="auto"/>
        <w:ind w:left="0"/>
        <w:jc w:val="both"/>
        <w:rPr>
          <w:rFonts w:ascii="Times New Roman" w:hAnsi="Times New Roman" w:cs="Times New Roman"/>
          <w:sz w:val="24"/>
          <w:szCs w:val="24"/>
        </w:rPr>
      </w:pPr>
      <w:r w:rsidRPr="00896060">
        <w:rPr>
          <w:rFonts w:ascii="Times New Roman" w:hAnsi="Times New Roman" w:cs="Times New Roman"/>
          <w:sz w:val="24"/>
          <w:szCs w:val="24"/>
        </w:rPr>
        <w:t xml:space="preserve">La visión organizacional consta generalmente de diferentes características, tal como lo menciona </w:t>
      </w:r>
      <w:sdt>
        <w:sdtPr>
          <w:rPr>
            <w:rFonts w:ascii="Times New Roman" w:hAnsi="Times New Roman" w:cs="Times New Roman"/>
            <w:sz w:val="24"/>
            <w:szCs w:val="24"/>
          </w:rPr>
          <w:id w:val="-1546987734"/>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 CITATION Dar08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(Cedeño, 2009)</w:t>
          </w:r>
          <w:r w:rsidRPr="00896060">
            <w:rPr>
              <w:rFonts w:ascii="Times New Roman" w:hAnsi="Times New Roman" w:cs="Times New Roman"/>
              <w:sz w:val="24"/>
              <w:szCs w:val="24"/>
            </w:rPr>
            <w:fldChar w:fldCharType="end"/>
          </w:r>
        </w:sdtContent>
      </w:sdt>
      <w:r w:rsidRPr="00896060">
        <w:rPr>
          <w:rFonts w:ascii="Times New Roman" w:hAnsi="Times New Roman" w:cs="Times New Roman"/>
          <w:sz w:val="24"/>
          <w:szCs w:val="24"/>
        </w:rPr>
        <w:t xml:space="preserve"> estas son:</w:t>
      </w:r>
    </w:p>
    <w:p w:rsidR="001A2674" w:rsidRPr="00896060" w:rsidRDefault="001A2674" w:rsidP="001A2674">
      <w:pPr>
        <w:pStyle w:val="Continuarlista3"/>
        <w:spacing w:after="0" w:line="360" w:lineRule="auto"/>
        <w:ind w:left="0"/>
        <w:jc w:val="both"/>
        <w:rPr>
          <w:rFonts w:ascii="Times New Roman" w:hAnsi="Times New Roman" w:cs="Times New Roman"/>
          <w:w w:val="96"/>
          <w:sz w:val="24"/>
          <w:szCs w:val="24"/>
        </w:rPr>
      </w:pPr>
    </w:p>
    <w:p w:rsidR="00AA03F8" w:rsidRPr="00896060" w:rsidRDefault="00AA03F8" w:rsidP="00E678DD">
      <w:pPr>
        <w:pStyle w:val="Listaconvietas4"/>
        <w:numPr>
          <w:ilvl w:val="1"/>
          <w:numId w:val="15"/>
        </w:numPr>
        <w:tabs>
          <w:tab w:val="clear" w:pos="1440"/>
          <w:tab w:val="num" w:pos="709"/>
        </w:tabs>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Debe ser formulada por los altos directivos de la organización.</w:t>
      </w:r>
    </w:p>
    <w:p w:rsidR="00AA03F8" w:rsidRPr="00896060" w:rsidRDefault="00AA03F8" w:rsidP="00E678DD">
      <w:pPr>
        <w:pStyle w:val="Listaconvietas4"/>
        <w:numPr>
          <w:ilvl w:val="1"/>
          <w:numId w:val="15"/>
        </w:numPr>
        <w:tabs>
          <w:tab w:val="clear" w:pos="1440"/>
          <w:tab w:val="num" w:pos="709"/>
        </w:tabs>
        <w:spacing w:after="0" w:line="360" w:lineRule="auto"/>
        <w:ind w:left="0" w:firstLine="0"/>
        <w:jc w:val="both"/>
        <w:rPr>
          <w:rFonts w:ascii="Times New Roman" w:hAnsi="Times New Roman" w:cs="Times New Roman"/>
          <w:w w:val="96"/>
          <w:sz w:val="24"/>
          <w:szCs w:val="24"/>
        </w:rPr>
      </w:pPr>
      <w:r w:rsidRPr="00896060">
        <w:rPr>
          <w:rFonts w:ascii="Times New Roman" w:hAnsi="Times New Roman" w:cs="Times New Roman"/>
          <w:sz w:val="24"/>
          <w:szCs w:val="24"/>
        </w:rPr>
        <w:t xml:space="preserve">Su declaración deberá ser amplia, detallada e integradora. </w:t>
      </w:r>
    </w:p>
    <w:p w:rsidR="00AA03F8" w:rsidRPr="00896060" w:rsidRDefault="00AA03F8" w:rsidP="00E678DD">
      <w:pPr>
        <w:pStyle w:val="Listaconvietas4"/>
        <w:numPr>
          <w:ilvl w:val="1"/>
          <w:numId w:val="15"/>
        </w:numPr>
        <w:tabs>
          <w:tab w:val="clear" w:pos="1440"/>
          <w:tab w:val="num" w:pos="709"/>
        </w:tabs>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 xml:space="preserve">Debe ser posible - realista.           </w:t>
      </w:r>
    </w:p>
    <w:p w:rsidR="00AA03F8" w:rsidRPr="00896060" w:rsidRDefault="0036178F" w:rsidP="00E678DD">
      <w:pPr>
        <w:pStyle w:val="Listaconvietas4"/>
        <w:numPr>
          <w:ilvl w:val="1"/>
          <w:numId w:val="15"/>
        </w:numPr>
        <w:tabs>
          <w:tab w:val="clear" w:pos="1440"/>
          <w:tab w:val="num" w:pos="709"/>
        </w:tabs>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 xml:space="preserve">Su declaración deberá ser </w:t>
      </w:r>
      <w:r w:rsidR="00AA03F8" w:rsidRPr="00896060">
        <w:rPr>
          <w:rFonts w:ascii="Times New Roman" w:hAnsi="Times New Roman" w:cs="Times New Roman"/>
          <w:sz w:val="24"/>
          <w:szCs w:val="24"/>
        </w:rPr>
        <w:t xml:space="preserve">positiva y alentadora. </w:t>
      </w:r>
    </w:p>
    <w:p w:rsidR="00AA03F8" w:rsidRPr="00896060" w:rsidRDefault="00AA03F8" w:rsidP="00E678DD">
      <w:pPr>
        <w:pStyle w:val="Listaconvietas4"/>
        <w:numPr>
          <w:ilvl w:val="1"/>
          <w:numId w:val="15"/>
        </w:numPr>
        <w:tabs>
          <w:tab w:val="clear" w:pos="1440"/>
          <w:tab w:val="num" w:pos="709"/>
        </w:tabs>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 xml:space="preserve">Posee una dimensión o lapso de tiempo. </w:t>
      </w:r>
    </w:p>
    <w:p w:rsidR="00AA03F8" w:rsidRPr="00896060" w:rsidRDefault="00AA03F8" w:rsidP="00896060">
      <w:pPr>
        <w:pStyle w:val="Prrafodelista"/>
        <w:spacing w:after="0" w:line="360" w:lineRule="auto"/>
        <w:ind w:left="0"/>
        <w:jc w:val="both"/>
        <w:rPr>
          <w:rFonts w:ascii="Times New Roman" w:eastAsiaTheme="minorEastAsia" w:hAnsi="Times New Roman" w:cs="Times New Roman"/>
          <w:b/>
          <w:sz w:val="24"/>
          <w:szCs w:val="24"/>
        </w:rPr>
      </w:pPr>
    </w:p>
    <w:p w:rsidR="00AA03F8" w:rsidRPr="00896060" w:rsidRDefault="00AA03F8" w:rsidP="00E678DD">
      <w:pPr>
        <w:pStyle w:val="Subttulo"/>
        <w:numPr>
          <w:ilvl w:val="2"/>
          <w:numId w:val="7"/>
        </w:numPr>
        <w:spacing w:before="0" w:after="0" w:line="360" w:lineRule="auto"/>
        <w:ind w:left="720"/>
        <w:rPr>
          <w:rFonts w:eastAsiaTheme="minorEastAsia"/>
          <w:b w:val="0"/>
          <w:szCs w:val="24"/>
        </w:rPr>
      </w:pPr>
      <w:bookmarkStart w:id="89" w:name="_Toc536717169"/>
      <w:r w:rsidRPr="00896060">
        <w:rPr>
          <w:rFonts w:eastAsiaTheme="minorEastAsia"/>
          <w:b w:val="0"/>
          <w:szCs w:val="24"/>
        </w:rPr>
        <w:t>Valores Estratégicos</w:t>
      </w:r>
      <w:bookmarkEnd w:id="89"/>
    </w:p>
    <w:p w:rsidR="00AA03F8" w:rsidRPr="00896060" w:rsidRDefault="00AA03F8" w:rsidP="00896060">
      <w:pPr>
        <w:spacing w:after="0" w:line="360" w:lineRule="auto"/>
        <w:jc w:val="both"/>
        <w:rPr>
          <w:rFonts w:ascii="Times New Roman" w:eastAsiaTheme="minorEastAsia" w:hAnsi="Times New Roman" w:cs="Times New Roman"/>
          <w:b/>
          <w:sz w:val="24"/>
          <w:szCs w:val="24"/>
          <w:lang w:val="es-EC"/>
        </w:rPr>
      </w:pPr>
    </w:p>
    <w:p w:rsidR="00AA03F8" w:rsidRDefault="00AA03F8" w:rsidP="001A2674">
      <w:pPr>
        <w:pStyle w:val="Continuarlista3"/>
        <w:spacing w:after="0" w:line="360" w:lineRule="auto"/>
        <w:ind w:left="0"/>
        <w:jc w:val="both"/>
        <w:rPr>
          <w:rFonts w:ascii="Times New Roman" w:hAnsi="Times New Roman" w:cs="Times New Roman"/>
          <w:sz w:val="24"/>
          <w:szCs w:val="24"/>
          <w:lang w:val="es-EC"/>
        </w:rPr>
      </w:pPr>
      <w:r w:rsidRPr="00896060">
        <w:rPr>
          <w:rFonts w:ascii="Times New Roman" w:hAnsi="Times New Roman" w:cs="Times New Roman"/>
          <w:sz w:val="24"/>
          <w:szCs w:val="24"/>
          <w:lang w:val="es-EC"/>
        </w:rPr>
        <w:t>Los Valores Estratégicos representan las convicciones o filosofía de la Alta Dirección respecto a qué nos conducirá al éxito, considerando tanto el presente como el futuro. Estos valores, es fácil descubrirlo, traslucen los rasgos fundamentales de lo que es la estrategia empres</w:t>
      </w:r>
      <w:r w:rsidR="00BD627B">
        <w:rPr>
          <w:rFonts w:ascii="Times New Roman" w:hAnsi="Times New Roman" w:cs="Times New Roman"/>
          <w:sz w:val="24"/>
          <w:szCs w:val="24"/>
          <w:lang w:val="es-EC"/>
        </w:rPr>
        <w:t xml:space="preserve">arial, parten de esta reflexión </w:t>
      </w:r>
      <w:sdt>
        <w:sdtPr>
          <w:rPr>
            <w:rFonts w:ascii="Times New Roman" w:hAnsi="Times New Roman" w:cs="Times New Roman"/>
            <w:sz w:val="24"/>
            <w:szCs w:val="24"/>
            <w:lang w:val="es-EC"/>
          </w:rPr>
          <w:id w:val="-1074506339"/>
          <w:citation/>
        </w:sdtPr>
        <w:sdtEndPr/>
        <w:sdtContent>
          <w:r w:rsidRPr="00896060">
            <w:rPr>
              <w:rFonts w:ascii="Times New Roman" w:hAnsi="Times New Roman" w:cs="Times New Roman"/>
              <w:sz w:val="24"/>
              <w:szCs w:val="24"/>
              <w:lang w:val="es-EC"/>
            </w:rPr>
            <w:fldChar w:fldCharType="begin"/>
          </w:r>
          <w:r w:rsidRPr="00896060">
            <w:rPr>
              <w:rFonts w:ascii="Times New Roman" w:hAnsi="Times New Roman" w:cs="Times New Roman"/>
              <w:sz w:val="24"/>
              <w:szCs w:val="24"/>
              <w:lang w:val="es-EC"/>
            </w:rPr>
            <w:instrText xml:space="preserve"> CITATION Enc08 \l 12298 </w:instrText>
          </w:r>
          <w:r w:rsidRPr="00896060">
            <w:rPr>
              <w:rFonts w:ascii="Times New Roman" w:hAnsi="Times New Roman" w:cs="Times New Roman"/>
              <w:sz w:val="24"/>
              <w:szCs w:val="24"/>
              <w:lang w:val="es-EC"/>
            </w:rPr>
            <w:fldChar w:fldCharType="separate"/>
          </w:r>
          <w:r w:rsidRPr="00896060">
            <w:rPr>
              <w:rFonts w:ascii="Times New Roman" w:hAnsi="Times New Roman" w:cs="Times New Roman"/>
              <w:noProof/>
              <w:sz w:val="24"/>
              <w:szCs w:val="24"/>
              <w:lang w:val="es-EC"/>
            </w:rPr>
            <w:t xml:space="preserve"> (Enciclopedia Virtual, 2008)</w:t>
          </w:r>
          <w:r w:rsidRPr="00896060">
            <w:rPr>
              <w:rFonts w:ascii="Times New Roman" w:hAnsi="Times New Roman" w:cs="Times New Roman"/>
              <w:sz w:val="24"/>
              <w:szCs w:val="24"/>
              <w:lang w:val="es-EC"/>
            </w:rPr>
            <w:fldChar w:fldCharType="end"/>
          </w:r>
        </w:sdtContent>
      </w:sdt>
    </w:p>
    <w:p w:rsidR="001A2674" w:rsidRPr="00896060" w:rsidRDefault="001A2674" w:rsidP="001A2674">
      <w:pPr>
        <w:pStyle w:val="Continuarlista3"/>
        <w:spacing w:after="0" w:line="360" w:lineRule="auto"/>
        <w:ind w:left="0"/>
        <w:jc w:val="both"/>
        <w:rPr>
          <w:rFonts w:ascii="Times New Roman" w:hAnsi="Times New Roman" w:cs="Times New Roman"/>
          <w:sz w:val="24"/>
          <w:szCs w:val="24"/>
          <w:lang w:val="es-EC"/>
        </w:rPr>
      </w:pPr>
    </w:p>
    <w:p w:rsidR="00AA03F8" w:rsidRDefault="00AA03F8" w:rsidP="001A2674">
      <w:pPr>
        <w:pStyle w:val="Continuarlista3"/>
        <w:spacing w:after="0" w:line="360" w:lineRule="auto"/>
        <w:ind w:left="0"/>
        <w:jc w:val="both"/>
        <w:rPr>
          <w:rFonts w:ascii="Times New Roman" w:hAnsi="Times New Roman" w:cs="Times New Roman"/>
          <w:sz w:val="24"/>
          <w:szCs w:val="24"/>
          <w:lang w:val="es-EC"/>
        </w:rPr>
      </w:pPr>
      <w:r w:rsidRPr="00896060">
        <w:rPr>
          <w:rFonts w:ascii="Times New Roman" w:hAnsi="Times New Roman" w:cs="Times New Roman"/>
          <w:sz w:val="24"/>
          <w:szCs w:val="24"/>
          <w:lang w:val="es-EC"/>
        </w:rPr>
        <w:t xml:space="preserve">Todo lo que pueda aportarnos una ventaja competitiva consistente podría traducirse en un valor estratégico. Tener un acuerdo claro y abierto sobre estos valores ayudará a establecer las prioridades significativas de la Rama; permitirá fijar expectativas </w:t>
      </w:r>
      <w:r w:rsidR="00BD627B">
        <w:rPr>
          <w:rFonts w:ascii="Times New Roman" w:hAnsi="Times New Roman" w:cs="Times New Roman"/>
          <w:sz w:val="24"/>
          <w:szCs w:val="24"/>
          <w:lang w:val="es-EC"/>
        </w:rPr>
        <w:t>y cómo comunicarlas a los demás</w:t>
      </w:r>
      <w:r w:rsidRPr="00896060">
        <w:rPr>
          <w:rFonts w:ascii="Times New Roman" w:hAnsi="Times New Roman" w:cs="Times New Roman"/>
          <w:sz w:val="24"/>
          <w:szCs w:val="24"/>
          <w:lang w:val="es-EC"/>
        </w:rPr>
        <w:t xml:space="preserve"> </w:t>
      </w:r>
      <w:sdt>
        <w:sdtPr>
          <w:rPr>
            <w:rFonts w:ascii="Times New Roman" w:hAnsi="Times New Roman" w:cs="Times New Roman"/>
            <w:sz w:val="24"/>
            <w:szCs w:val="24"/>
            <w:lang w:val="es-EC"/>
          </w:rPr>
          <w:id w:val="-732617312"/>
          <w:citation/>
        </w:sdtPr>
        <w:sdtEndPr/>
        <w:sdtContent>
          <w:r w:rsidRPr="00896060">
            <w:rPr>
              <w:rFonts w:ascii="Times New Roman" w:hAnsi="Times New Roman" w:cs="Times New Roman"/>
              <w:sz w:val="24"/>
              <w:szCs w:val="24"/>
              <w:lang w:val="es-EC"/>
            </w:rPr>
            <w:fldChar w:fldCharType="begin"/>
          </w:r>
          <w:r w:rsidRPr="00896060">
            <w:rPr>
              <w:rFonts w:ascii="Times New Roman" w:hAnsi="Times New Roman" w:cs="Times New Roman"/>
              <w:sz w:val="24"/>
              <w:szCs w:val="24"/>
              <w:lang w:val="es-EC"/>
            </w:rPr>
            <w:instrText xml:space="preserve"> CITATION Ram10 \l 12298 </w:instrText>
          </w:r>
          <w:r w:rsidRPr="00896060">
            <w:rPr>
              <w:rFonts w:ascii="Times New Roman" w:hAnsi="Times New Roman" w:cs="Times New Roman"/>
              <w:sz w:val="24"/>
              <w:szCs w:val="24"/>
              <w:lang w:val="es-EC"/>
            </w:rPr>
            <w:fldChar w:fldCharType="separate"/>
          </w:r>
          <w:r w:rsidRPr="00896060">
            <w:rPr>
              <w:rFonts w:ascii="Times New Roman" w:hAnsi="Times New Roman" w:cs="Times New Roman"/>
              <w:noProof/>
              <w:sz w:val="24"/>
              <w:szCs w:val="24"/>
              <w:lang w:val="es-EC"/>
            </w:rPr>
            <w:t>(Rama Estudiantil, 2010)</w:t>
          </w:r>
          <w:r w:rsidRPr="00896060">
            <w:rPr>
              <w:rFonts w:ascii="Times New Roman" w:hAnsi="Times New Roman" w:cs="Times New Roman"/>
              <w:sz w:val="24"/>
              <w:szCs w:val="24"/>
              <w:lang w:val="es-EC"/>
            </w:rPr>
            <w:fldChar w:fldCharType="end"/>
          </w:r>
        </w:sdtContent>
      </w:sdt>
    </w:p>
    <w:p w:rsidR="001A2674" w:rsidRPr="00896060" w:rsidRDefault="001A2674" w:rsidP="001A2674">
      <w:pPr>
        <w:pStyle w:val="Continuarlista3"/>
        <w:spacing w:after="0" w:line="360" w:lineRule="auto"/>
        <w:ind w:left="0"/>
        <w:jc w:val="both"/>
        <w:rPr>
          <w:rFonts w:ascii="Times New Roman" w:hAnsi="Times New Roman" w:cs="Times New Roman"/>
          <w:sz w:val="24"/>
          <w:szCs w:val="24"/>
          <w:lang w:val="es-EC"/>
        </w:rPr>
      </w:pPr>
    </w:p>
    <w:p w:rsidR="00AA03F8" w:rsidRPr="00896060" w:rsidRDefault="00AA03F8" w:rsidP="001A2674">
      <w:pPr>
        <w:pStyle w:val="Continuarlista3"/>
        <w:spacing w:after="0" w:line="360" w:lineRule="auto"/>
        <w:ind w:left="0"/>
        <w:jc w:val="both"/>
        <w:rPr>
          <w:rFonts w:ascii="Times New Roman" w:hAnsi="Times New Roman" w:cs="Times New Roman"/>
          <w:sz w:val="24"/>
          <w:szCs w:val="24"/>
          <w:lang w:val="es-EC"/>
        </w:rPr>
      </w:pPr>
      <w:r w:rsidRPr="00896060">
        <w:rPr>
          <w:rFonts w:ascii="Times New Roman" w:hAnsi="Times New Roman" w:cs="Times New Roman"/>
          <w:sz w:val="24"/>
          <w:szCs w:val="24"/>
          <w:lang w:val="es-EC"/>
        </w:rPr>
        <w:t>Existe un número casi infinito de factores que podrían considerarse valores estratégicos. Unos son más estables y universales mientras otros tienen un carácter más bien situacional. Para su buen uso la Rama debe concentrarse en ocho a diez valores centrales y que estos sean los que ostenten e</w:t>
      </w:r>
      <w:r w:rsidR="00BD627B">
        <w:rPr>
          <w:rFonts w:ascii="Times New Roman" w:hAnsi="Times New Roman" w:cs="Times New Roman"/>
          <w:sz w:val="24"/>
          <w:szCs w:val="24"/>
          <w:lang w:val="es-EC"/>
        </w:rPr>
        <w:t>l mayor impacto sobre su futuro</w:t>
      </w:r>
      <w:r w:rsidRPr="00896060">
        <w:rPr>
          <w:rFonts w:ascii="Times New Roman" w:hAnsi="Times New Roman" w:cs="Times New Roman"/>
          <w:sz w:val="24"/>
          <w:szCs w:val="24"/>
          <w:lang w:val="es-EC"/>
        </w:rPr>
        <w:t xml:space="preserve"> </w:t>
      </w:r>
      <w:sdt>
        <w:sdtPr>
          <w:rPr>
            <w:rFonts w:ascii="Times New Roman" w:hAnsi="Times New Roman" w:cs="Times New Roman"/>
            <w:sz w:val="24"/>
            <w:szCs w:val="24"/>
            <w:lang w:val="es-EC"/>
          </w:rPr>
          <w:id w:val="-149526662"/>
          <w:citation/>
        </w:sdtPr>
        <w:sdtEndPr/>
        <w:sdtContent>
          <w:r w:rsidRPr="00896060">
            <w:rPr>
              <w:rFonts w:ascii="Times New Roman" w:hAnsi="Times New Roman" w:cs="Times New Roman"/>
              <w:sz w:val="24"/>
              <w:szCs w:val="24"/>
              <w:lang w:val="es-EC"/>
            </w:rPr>
            <w:fldChar w:fldCharType="begin"/>
          </w:r>
          <w:r w:rsidRPr="00896060">
            <w:rPr>
              <w:rFonts w:ascii="Times New Roman" w:hAnsi="Times New Roman" w:cs="Times New Roman"/>
              <w:sz w:val="24"/>
              <w:szCs w:val="24"/>
              <w:lang w:val="es-EC"/>
            </w:rPr>
            <w:instrText xml:space="preserve"> CITATION Ram10 \l 12298 </w:instrText>
          </w:r>
          <w:r w:rsidRPr="00896060">
            <w:rPr>
              <w:rFonts w:ascii="Times New Roman" w:hAnsi="Times New Roman" w:cs="Times New Roman"/>
              <w:sz w:val="24"/>
              <w:szCs w:val="24"/>
              <w:lang w:val="es-EC"/>
            </w:rPr>
            <w:fldChar w:fldCharType="separate"/>
          </w:r>
          <w:r w:rsidRPr="00896060">
            <w:rPr>
              <w:rFonts w:ascii="Times New Roman" w:hAnsi="Times New Roman" w:cs="Times New Roman"/>
              <w:noProof/>
              <w:sz w:val="24"/>
              <w:szCs w:val="24"/>
              <w:lang w:val="es-EC"/>
            </w:rPr>
            <w:t>(Rama Estudiantil, 2010)</w:t>
          </w:r>
          <w:r w:rsidRPr="00896060">
            <w:rPr>
              <w:rFonts w:ascii="Times New Roman" w:hAnsi="Times New Roman" w:cs="Times New Roman"/>
              <w:sz w:val="24"/>
              <w:szCs w:val="24"/>
              <w:lang w:val="es-EC"/>
            </w:rPr>
            <w:fldChar w:fldCharType="end"/>
          </w:r>
        </w:sdtContent>
      </w:sdt>
    </w:p>
    <w:p w:rsidR="00AA03F8" w:rsidRPr="00896060" w:rsidRDefault="00AA03F8" w:rsidP="001A2674">
      <w:pPr>
        <w:spacing w:after="0" w:line="360" w:lineRule="auto"/>
        <w:jc w:val="both"/>
        <w:rPr>
          <w:rFonts w:ascii="Times New Roman" w:eastAsiaTheme="minorEastAsia" w:hAnsi="Times New Roman" w:cs="Times New Roman"/>
          <w:sz w:val="24"/>
          <w:szCs w:val="24"/>
          <w:lang w:val="es-EC"/>
        </w:rPr>
      </w:pPr>
      <w:r w:rsidRPr="00896060">
        <w:rPr>
          <w:rFonts w:ascii="Times New Roman" w:eastAsiaTheme="minorEastAsia" w:hAnsi="Times New Roman" w:cs="Times New Roman"/>
          <w:sz w:val="24"/>
          <w:szCs w:val="24"/>
          <w:lang w:val="es-EC"/>
        </w:rPr>
        <w:br w:type="page"/>
      </w:r>
    </w:p>
    <w:p w:rsidR="00AA03F8" w:rsidRPr="00896060" w:rsidRDefault="00AA03F8" w:rsidP="00E678DD">
      <w:pPr>
        <w:pStyle w:val="Subttulo"/>
        <w:numPr>
          <w:ilvl w:val="2"/>
          <w:numId w:val="7"/>
        </w:numPr>
        <w:spacing w:before="0" w:after="0" w:line="360" w:lineRule="auto"/>
        <w:ind w:left="720"/>
        <w:rPr>
          <w:rFonts w:eastAsiaTheme="minorEastAsia"/>
          <w:b w:val="0"/>
          <w:szCs w:val="24"/>
        </w:rPr>
      </w:pPr>
      <w:bookmarkStart w:id="90" w:name="_Toc536717170"/>
      <w:r w:rsidRPr="00896060">
        <w:rPr>
          <w:rFonts w:eastAsiaTheme="minorEastAsia"/>
          <w:b w:val="0"/>
          <w:szCs w:val="24"/>
        </w:rPr>
        <w:lastRenderedPageBreak/>
        <w:t>Análisis Interno y Externo</w:t>
      </w:r>
      <w:bookmarkEnd w:id="90"/>
    </w:p>
    <w:p w:rsidR="00AA03F8" w:rsidRPr="00896060" w:rsidRDefault="00AA03F8" w:rsidP="00896060">
      <w:pPr>
        <w:pStyle w:val="Prrafodelista"/>
        <w:widowControl w:val="0"/>
        <w:spacing w:after="0" w:line="360" w:lineRule="auto"/>
        <w:ind w:left="0"/>
        <w:jc w:val="both"/>
        <w:rPr>
          <w:rFonts w:ascii="Times New Roman" w:eastAsiaTheme="minorEastAsia" w:hAnsi="Times New Roman" w:cs="Times New Roman"/>
          <w:b/>
          <w:sz w:val="24"/>
          <w:szCs w:val="24"/>
        </w:rPr>
      </w:pPr>
    </w:p>
    <w:p w:rsidR="00AA03F8" w:rsidRPr="00896060" w:rsidRDefault="00AA03F8" w:rsidP="00E678DD">
      <w:pPr>
        <w:pStyle w:val="Subttulo"/>
        <w:widowControl w:val="0"/>
        <w:numPr>
          <w:ilvl w:val="3"/>
          <w:numId w:val="7"/>
        </w:numPr>
        <w:spacing w:before="0" w:after="0" w:line="360" w:lineRule="auto"/>
        <w:ind w:left="851" w:hanging="851"/>
        <w:rPr>
          <w:rFonts w:eastAsiaTheme="minorEastAsia"/>
          <w:b w:val="0"/>
          <w:szCs w:val="24"/>
        </w:rPr>
      </w:pPr>
      <w:bookmarkStart w:id="91" w:name="_Toc534292641"/>
      <w:bookmarkStart w:id="92" w:name="_Toc536717171"/>
      <w:r w:rsidRPr="00896060">
        <w:rPr>
          <w:rFonts w:eastAsiaTheme="minorEastAsia"/>
          <w:b w:val="0"/>
          <w:szCs w:val="24"/>
        </w:rPr>
        <w:t>Análisis Interno</w:t>
      </w:r>
      <w:bookmarkEnd w:id="91"/>
      <w:bookmarkEnd w:id="92"/>
    </w:p>
    <w:p w:rsidR="00AA03F8" w:rsidRPr="00896060" w:rsidRDefault="00AA03F8" w:rsidP="00896060">
      <w:pPr>
        <w:pStyle w:val="Prrafodelista"/>
        <w:widowControl w:val="0"/>
        <w:spacing w:after="0" w:line="360" w:lineRule="auto"/>
        <w:ind w:left="0"/>
        <w:jc w:val="both"/>
        <w:rPr>
          <w:rFonts w:ascii="Times New Roman" w:eastAsiaTheme="minorEastAsia" w:hAnsi="Times New Roman" w:cs="Times New Roman"/>
          <w:b/>
          <w:sz w:val="24"/>
          <w:szCs w:val="24"/>
          <w:lang w:eastAsia="es-ES"/>
        </w:rPr>
      </w:pPr>
    </w:p>
    <w:p w:rsidR="00AA03F8" w:rsidRDefault="00AA03F8" w:rsidP="00896060">
      <w:pPr>
        <w:pStyle w:val="NormalWeb"/>
        <w:widowControl w:val="0"/>
        <w:shd w:val="clear" w:color="auto" w:fill="FFFFFF"/>
        <w:spacing w:before="0" w:beforeAutospacing="0" w:after="0" w:afterAutospacing="0" w:line="360" w:lineRule="auto"/>
        <w:jc w:val="both"/>
        <w:textAlignment w:val="baseline"/>
      </w:pPr>
      <w:r w:rsidRPr="00896060">
        <w:t>Para que el análisis interno sea eficaz y dé lugar a la toma de decisiones oportunas en la empresa, se requiere de la capacidad de autocrítica y autoevaluación. Así mismo, se hace necesario revisar cada una de las capacidades de la empresa que son imprescindibles para alcanzar las metas y los objetivos. El análisis interno permite definir las fortalezas, debilidades y carencias de la empresa al identificar aquellas destrezas, ventajas y factores claves de éxito, así como los principales fa</w:t>
      </w:r>
      <w:r w:rsidR="00BD627B">
        <w:t>ctores desfavorables y críticos</w:t>
      </w:r>
      <w:r w:rsidRPr="00896060">
        <w:t xml:space="preserve"> </w:t>
      </w:r>
      <w:sdt>
        <w:sdtPr>
          <w:id w:val="-864667963"/>
          <w:citation/>
        </w:sdtPr>
        <w:sdtEndPr/>
        <w:sdtContent>
          <w:r w:rsidRPr="00896060">
            <w:fldChar w:fldCharType="begin"/>
          </w:r>
          <w:r w:rsidRPr="00896060">
            <w:instrText xml:space="preserve"> CITATION Her17 \l 12298 </w:instrText>
          </w:r>
          <w:r w:rsidRPr="00896060">
            <w:fldChar w:fldCharType="separate"/>
          </w:r>
          <w:r w:rsidRPr="00896060">
            <w:rPr>
              <w:noProof/>
            </w:rPr>
            <w:t>(Herramientas empresariales, 2017)</w:t>
          </w:r>
          <w:r w:rsidRPr="00896060">
            <w:fldChar w:fldCharType="end"/>
          </w:r>
        </w:sdtContent>
      </w:sdt>
    </w:p>
    <w:p w:rsidR="001A2674" w:rsidRPr="00896060" w:rsidRDefault="001A2674" w:rsidP="00896060">
      <w:pPr>
        <w:pStyle w:val="NormalWeb"/>
        <w:widowControl w:val="0"/>
        <w:shd w:val="clear" w:color="auto" w:fill="FFFFFF"/>
        <w:spacing w:before="0" w:beforeAutospacing="0" w:after="0" w:afterAutospacing="0" w:line="360" w:lineRule="auto"/>
        <w:jc w:val="both"/>
        <w:textAlignment w:val="baseline"/>
      </w:pPr>
    </w:p>
    <w:p w:rsidR="00AA03F8" w:rsidRPr="00896060" w:rsidRDefault="00AA03F8" w:rsidP="00E678DD">
      <w:pPr>
        <w:pStyle w:val="Ttulo3"/>
        <w:keepNext/>
        <w:keepLines/>
        <w:widowControl w:val="0"/>
        <w:numPr>
          <w:ilvl w:val="3"/>
          <w:numId w:val="7"/>
        </w:numPr>
        <w:shd w:val="clear" w:color="auto" w:fill="FFFFFF"/>
        <w:spacing w:before="0" w:beforeAutospacing="0" w:after="0" w:afterAutospacing="0" w:line="360" w:lineRule="auto"/>
        <w:ind w:left="567" w:hanging="567"/>
        <w:jc w:val="both"/>
        <w:textAlignment w:val="baseline"/>
        <w:rPr>
          <w:b w:val="0"/>
          <w:bCs w:val="0"/>
          <w:sz w:val="24"/>
          <w:szCs w:val="24"/>
        </w:rPr>
      </w:pPr>
      <w:bookmarkStart w:id="93" w:name="_Toc534292642"/>
      <w:bookmarkStart w:id="94" w:name="_Toc536717172"/>
      <w:r w:rsidRPr="00896060">
        <w:rPr>
          <w:b w:val="0"/>
          <w:sz w:val="24"/>
          <w:szCs w:val="24"/>
        </w:rPr>
        <w:t>Fortalezas</w:t>
      </w:r>
      <w:bookmarkEnd w:id="93"/>
      <w:bookmarkEnd w:id="94"/>
    </w:p>
    <w:p w:rsidR="00AA03F8" w:rsidRPr="00896060" w:rsidRDefault="00AA03F8" w:rsidP="00896060">
      <w:pPr>
        <w:pStyle w:val="Prrafodelista"/>
        <w:widowControl w:val="0"/>
        <w:spacing w:after="0" w:line="360" w:lineRule="auto"/>
        <w:ind w:left="0"/>
        <w:jc w:val="both"/>
        <w:rPr>
          <w:rFonts w:ascii="Times New Roman" w:hAnsi="Times New Roman" w:cs="Times New Roman"/>
          <w:sz w:val="24"/>
          <w:szCs w:val="24"/>
        </w:rPr>
      </w:pPr>
    </w:p>
    <w:p w:rsidR="00AA03F8" w:rsidRDefault="00AA03F8" w:rsidP="00896060">
      <w:pPr>
        <w:pStyle w:val="NormalWeb"/>
        <w:shd w:val="clear" w:color="auto" w:fill="FFFFFF"/>
        <w:spacing w:before="0" w:beforeAutospacing="0" w:after="0" w:afterAutospacing="0" w:line="360" w:lineRule="auto"/>
        <w:jc w:val="both"/>
        <w:textAlignment w:val="baseline"/>
      </w:pPr>
      <w:r w:rsidRPr="00896060">
        <w:t xml:space="preserve">Son los aspectos positivos internos de la organización ya que están bajo su control e influencia. Son los conocimientos, activos, tecnología, capital financiero y humano, procesos, experiencia, sensibilidades y actitudes que le brindan diferencias favorables a la compañía con respecto a sus competidores. Las fortalezas se alcanzan, se mantienen y acrecientan </w:t>
      </w:r>
      <w:r w:rsidR="00BD627B">
        <w:t>desde el interior de la empresa</w:t>
      </w:r>
      <w:r w:rsidRPr="00896060">
        <w:t xml:space="preserve"> </w:t>
      </w:r>
      <w:sdt>
        <w:sdtPr>
          <w:id w:val="-185204471"/>
          <w:citation/>
        </w:sdtPr>
        <w:sdtEndPr/>
        <w:sdtContent>
          <w:r w:rsidRPr="00896060">
            <w:fldChar w:fldCharType="begin"/>
          </w:r>
          <w:r w:rsidRPr="00896060">
            <w:instrText xml:space="preserve"> CITATION Her17 \l 12298 </w:instrText>
          </w:r>
          <w:r w:rsidRPr="00896060">
            <w:fldChar w:fldCharType="separate"/>
          </w:r>
          <w:r w:rsidRPr="00896060">
            <w:rPr>
              <w:noProof/>
            </w:rPr>
            <w:t>(Herramientas empresariales, 2017)</w:t>
          </w:r>
          <w:r w:rsidRPr="00896060">
            <w:fldChar w:fldCharType="end"/>
          </w:r>
        </w:sdtContent>
      </w:sdt>
    </w:p>
    <w:p w:rsidR="001A2674" w:rsidRPr="00896060" w:rsidRDefault="001A2674" w:rsidP="00896060">
      <w:pPr>
        <w:pStyle w:val="NormalWeb"/>
        <w:shd w:val="clear" w:color="auto" w:fill="FFFFFF"/>
        <w:spacing w:before="0" w:beforeAutospacing="0" w:after="0" w:afterAutospacing="0" w:line="360" w:lineRule="auto"/>
        <w:jc w:val="both"/>
        <w:textAlignment w:val="baseline"/>
      </w:pPr>
    </w:p>
    <w:p w:rsidR="00AA03F8" w:rsidRPr="00896060" w:rsidRDefault="00AA03F8" w:rsidP="00E678DD">
      <w:pPr>
        <w:pStyle w:val="Ttulo3"/>
        <w:keepNext/>
        <w:keepLines/>
        <w:numPr>
          <w:ilvl w:val="3"/>
          <w:numId w:val="7"/>
        </w:numPr>
        <w:shd w:val="clear" w:color="auto" w:fill="FFFFFF"/>
        <w:spacing w:before="0" w:beforeAutospacing="0" w:after="0" w:afterAutospacing="0" w:line="360" w:lineRule="auto"/>
        <w:ind w:left="709" w:hanging="709"/>
        <w:jc w:val="both"/>
        <w:textAlignment w:val="baseline"/>
        <w:rPr>
          <w:b w:val="0"/>
          <w:bCs w:val="0"/>
          <w:sz w:val="24"/>
          <w:szCs w:val="24"/>
        </w:rPr>
      </w:pPr>
      <w:bookmarkStart w:id="95" w:name="_Toc534292643"/>
      <w:bookmarkStart w:id="96" w:name="_Toc536717173"/>
      <w:r w:rsidRPr="00896060">
        <w:rPr>
          <w:b w:val="0"/>
          <w:sz w:val="24"/>
          <w:szCs w:val="24"/>
        </w:rPr>
        <w:t>Debilidades</w:t>
      </w:r>
      <w:bookmarkEnd w:id="95"/>
      <w:bookmarkEnd w:id="96"/>
    </w:p>
    <w:p w:rsidR="00AA03F8" w:rsidRPr="00896060" w:rsidRDefault="00AA03F8" w:rsidP="00896060">
      <w:pPr>
        <w:pStyle w:val="Prrafodelista"/>
        <w:spacing w:after="0" w:line="360" w:lineRule="auto"/>
        <w:ind w:left="0"/>
        <w:jc w:val="both"/>
        <w:rPr>
          <w:rFonts w:ascii="Times New Roman" w:hAnsi="Times New Roman" w:cs="Times New Roman"/>
          <w:sz w:val="24"/>
          <w:szCs w:val="24"/>
        </w:rPr>
      </w:pPr>
    </w:p>
    <w:p w:rsidR="00AA03F8" w:rsidRPr="00896060" w:rsidRDefault="00AA03F8" w:rsidP="00896060">
      <w:pPr>
        <w:pStyle w:val="NormalWeb"/>
        <w:shd w:val="clear" w:color="auto" w:fill="FFFFFF"/>
        <w:spacing w:before="0" w:beforeAutospacing="0" w:after="0" w:afterAutospacing="0" w:line="360" w:lineRule="auto"/>
        <w:jc w:val="both"/>
        <w:textAlignment w:val="baseline"/>
      </w:pPr>
      <w:r w:rsidRPr="00896060">
        <w:t xml:space="preserve">Son los factores negativos de la empresa que en algún momento la pueden llevar a una crisis o la debilitan ante sus competidores; su solución está en manos de la propia organización. Son deficiencias inherentes a la empresa que pueden existir desde la creación misma del modelo de negocio o creadas en las diferentes etapas del desarrollo empresarial. Las debilidades surgen desde el interior de la organización y </w:t>
      </w:r>
      <w:r w:rsidR="00BD627B">
        <w:t>afectan su posición competitiva</w:t>
      </w:r>
      <w:r w:rsidRPr="00896060">
        <w:t xml:space="preserve"> </w:t>
      </w:r>
      <w:sdt>
        <w:sdtPr>
          <w:id w:val="419752601"/>
          <w:citation/>
        </w:sdtPr>
        <w:sdtEndPr/>
        <w:sdtContent>
          <w:r w:rsidRPr="00896060">
            <w:fldChar w:fldCharType="begin"/>
          </w:r>
          <w:r w:rsidRPr="00896060">
            <w:instrText xml:space="preserve"> CITATION Her17 \l 12298 </w:instrText>
          </w:r>
          <w:r w:rsidRPr="00896060">
            <w:fldChar w:fldCharType="separate"/>
          </w:r>
          <w:r w:rsidRPr="00896060">
            <w:rPr>
              <w:noProof/>
            </w:rPr>
            <w:t>(Herramientas empresariales, 2017)</w:t>
          </w:r>
          <w:r w:rsidRPr="00896060">
            <w:fldChar w:fldCharType="end"/>
          </w:r>
        </w:sdtContent>
      </w:sdt>
    </w:p>
    <w:p w:rsidR="00AA03F8" w:rsidRPr="00896060" w:rsidRDefault="00AA03F8" w:rsidP="00896060">
      <w:pPr>
        <w:spacing w:after="0" w:line="360" w:lineRule="auto"/>
        <w:jc w:val="both"/>
        <w:rPr>
          <w:rFonts w:ascii="Times New Roman" w:hAnsi="Times New Roman" w:cs="Times New Roman"/>
          <w:sz w:val="24"/>
          <w:szCs w:val="24"/>
          <w:lang w:val="es-EC" w:eastAsia="es-EC"/>
        </w:rPr>
      </w:pPr>
      <w:r w:rsidRPr="00896060">
        <w:rPr>
          <w:rFonts w:ascii="Times New Roman" w:hAnsi="Times New Roman" w:cs="Times New Roman"/>
          <w:sz w:val="24"/>
          <w:szCs w:val="24"/>
        </w:rPr>
        <w:br w:type="page"/>
      </w:r>
    </w:p>
    <w:p w:rsidR="00AA03F8" w:rsidRDefault="00AA03F8" w:rsidP="00896060">
      <w:pPr>
        <w:pStyle w:val="Textoindependiente"/>
        <w:spacing w:after="0" w:line="360" w:lineRule="auto"/>
        <w:jc w:val="both"/>
        <w:rPr>
          <w:rFonts w:ascii="Times New Roman" w:hAnsi="Times New Roman" w:cs="Times New Roman"/>
          <w:sz w:val="24"/>
          <w:szCs w:val="24"/>
        </w:rPr>
      </w:pPr>
      <w:r w:rsidRPr="00896060">
        <w:rPr>
          <w:rFonts w:ascii="Times New Roman" w:hAnsi="Times New Roman" w:cs="Times New Roman"/>
          <w:sz w:val="24"/>
          <w:szCs w:val="24"/>
          <w:lang w:val="es-EC"/>
        </w:rPr>
        <w:lastRenderedPageBreak/>
        <w:t xml:space="preserve">De acuerdo a </w:t>
      </w:r>
      <w:sdt>
        <w:sdtPr>
          <w:rPr>
            <w:rFonts w:ascii="Times New Roman" w:hAnsi="Times New Roman" w:cs="Times New Roman"/>
            <w:sz w:val="24"/>
            <w:szCs w:val="24"/>
            <w:lang w:val="es-EC"/>
          </w:rPr>
          <w:id w:val="-1665307618"/>
          <w:citation/>
        </w:sdtPr>
        <w:sdtEndPr/>
        <w:sdtContent>
          <w:r w:rsidRPr="00896060">
            <w:rPr>
              <w:rFonts w:ascii="Times New Roman" w:hAnsi="Times New Roman" w:cs="Times New Roman"/>
              <w:sz w:val="24"/>
              <w:szCs w:val="24"/>
              <w:lang w:val="es-EC"/>
            </w:rPr>
            <w:fldChar w:fldCharType="begin"/>
          </w:r>
          <w:r w:rsidRPr="00896060">
            <w:rPr>
              <w:rFonts w:ascii="Times New Roman" w:hAnsi="Times New Roman" w:cs="Times New Roman"/>
              <w:sz w:val="24"/>
              <w:szCs w:val="24"/>
              <w:lang w:val="es-EC"/>
            </w:rPr>
            <w:instrText xml:space="preserve"> CITATION Dar08 \l 12298 </w:instrText>
          </w:r>
          <w:r w:rsidRPr="00896060">
            <w:rPr>
              <w:rFonts w:ascii="Times New Roman" w:hAnsi="Times New Roman" w:cs="Times New Roman"/>
              <w:sz w:val="24"/>
              <w:szCs w:val="24"/>
              <w:lang w:val="es-EC"/>
            </w:rPr>
            <w:fldChar w:fldCharType="separate"/>
          </w:r>
          <w:r w:rsidRPr="00896060">
            <w:rPr>
              <w:rFonts w:ascii="Times New Roman" w:hAnsi="Times New Roman" w:cs="Times New Roman"/>
              <w:noProof/>
              <w:sz w:val="24"/>
              <w:szCs w:val="24"/>
              <w:lang w:val="es-EC"/>
            </w:rPr>
            <w:t>(Cedeño, 2009)</w:t>
          </w:r>
          <w:r w:rsidRPr="00896060">
            <w:rPr>
              <w:rFonts w:ascii="Times New Roman" w:hAnsi="Times New Roman" w:cs="Times New Roman"/>
              <w:sz w:val="24"/>
              <w:szCs w:val="24"/>
              <w:lang w:val="es-EC"/>
            </w:rPr>
            <w:fldChar w:fldCharType="end"/>
          </w:r>
        </w:sdtContent>
      </w:sdt>
      <w:r w:rsidRPr="00896060">
        <w:rPr>
          <w:rFonts w:ascii="Times New Roman" w:hAnsi="Times New Roman" w:cs="Times New Roman"/>
          <w:sz w:val="24"/>
          <w:szCs w:val="24"/>
          <w:lang w:val="es-EC"/>
        </w:rPr>
        <w:t xml:space="preserve"> </w:t>
      </w:r>
      <w:r w:rsidRPr="00896060">
        <w:rPr>
          <w:rFonts w:ascii="Times New Roman" w:hAnsi="Times New Roman" w:cs="Times New Roman"/>
          <w:sz w:val="24"/>
          <w:szCs w:val="24"/>
        </w:rPr>
        <w:t>se requiere de cinco pasos esenciales para el desarrollo de una Matriz de Evaluación de Factores Internos.</w:t>
      </w:r>
    </w:p>
    <w:p w:rsidR="001A2674" w:rsidRPr="00896060" w:rsidRDefault="001A2674" w:rsidP="001A2674">
      <w:pPr>
        <w:pStyle w:val="Textoindependiente"/>
        <w:spacing w:after="0" w:line="360" w:lineRule="auto"/>
        <w:ind w:left="426" w:hanging="426"/>
        <w:jc w:val="both"/>
        <w:rPr>
          <w:rFonts w:ascii="Times New Roman" w:hAnsi="Times New Roman" w:cs="Times New Roman"/>
          <w:sz w:val="24"/>
          <w:szCs w:val="24"/>
        </w:rPr>
      </w:pPr>
    </w:p>
    <w:p w:rsidR="00AA03F8" w:rsidRPr="00896060" w:rsidRDefault="00AA03F8" w:rsidP="001A2674">
      <w:pPr>
        <w:pStyle w:val="Lista5"/>
        <w:spacing w:after="0" w:line="360" w:lineRule="auto"/>
        <w:ind w:left="426" w:hanging="426"/>
        <w:jc w:val="both"/>
        <w:rPr>
          <w:rFonts w:ascii="Times New Roman" w:hAnsi="Times New Roman" w:cs="Times New Roman"/>
          <w:sz w:val="24"/>
          <w:szCs w:val="24"/>
        </w:rPr>
      </w:pPr>
      <w:r w:rsidRPr="00896060">
        <w:rPr>
          <w:rFonts w:ascii="Times New Roman" w:hAnsi="Times New Roman" w:cs="Times New Roman"/>
          <w:b/>
          <w:sz w:val="24"/>
          <w:szCs w:val="24"/>
        </w:rPr>
        <w:t>1.</w:t>
      </w:r>
      <w:r w:rsidR="001521FE" w:rsidRPr="00896060">
        <w:rPr>
          <w:rFonts w:ascii="Times New Roman" w:hAnsi="Times New Roman" w:cs="Times New Roman"/>
          <w:b/>
          <w:sz w:val="24"/>
          <w:szCs w:val="24"/>
        </w:rPr>
        <w:tab/>
      </w:r>
      <w:r w:rsidRPr="00896060">
        <w:rPr>
          <w:rFonts w:ascii="Times New Roman" w:hAnsi="Times New Roman" w:cs="Times New Roman"/>
          <w:sz w:val="24"/>
          <w:szCs w:val="24"/>
        </w:rPr>
        <w:t xml:space="preserve">Identificar las fortalezas y debilidades claves de la organización. · </w:t>
      </w:r>
    </w:p>
    <w:p w:rsidR="00AA03F8" w:rsidRPr="00896060" w:rsidRDefault="00AA03F8" w:rsidP="001A2674">
      <w:pPr>
        <w:pStyle w:val="Lista5"/>
        <w:spacing w:after="0" w:line="360" w:lineRule="auto"/>
        <w:ind w:left="426" w:hanging="426"/>
        <w:jc w:val="both"/>
        <w:rPr>
          <w:rFonts w:ascii="Times New Roman" w:hAnsi="Times New Roman" w:cs="Times New Roman"/>
          <w:sz w:val="24"/>
          <w:szCs w:val="24"/>
        </w:rPr>
      </w:pPr>
      <w:r w:rsidRPr="00896060">
        <w:rPr>
          <w:rFonts w:ascii="Times New Roman" w:hAnsi="Times New Roman" w:cs="Times New Roman"/>
          <w:b/>
          <w:sz w:val="24"/>
          <w:szCs w:val="24"/>
        </w:rPr>
        <w:t>2.</w:t>
      </w:r>
      <w:r w:rsidR="001521FE" w:rsidRPr="00896060">
        <w:rPr>
          <w:rFonts w:ascii="Times New Roman" w:hAnsi="Times New Roman" w:cs="Times New Roman"/>
          <w:b/>
          <w:sz w:val="24"/>
          <w:szCs w:val="24"/>
        </w:rPr>
        <w:tab/>
      </w:r>
      <w:r w:rsidRPr="00896060">
        <w:rPr>
          <w:rFonts w:ascii="Times New Roman" w:hAnsi="Times New Roman" w:cs="Times New Roman"/>
          <w:sz w:val="24"/>
          <w:szCs w:val="24"/>
        </w:rPr>
        <w:t xml:space="preserve">Asignar un peso entre 0.0 (no importante) a 1.0 (absolutamente importante) a cada uno de los factores. </w:t>
      </w:r>
    </w:p>
    <w:p w:rsidR="00AA03F8" w:rsidRPr="00896060" w:rsidRDefault="00AA03F8" w:rsidP="001A2674">
      <w:pPr>
        <w:pStyle w:val="Lista5"/>
        <w:spacing w:after="0" w:line="360" w:lineRule="auto"/>
        <w:ind w:left="426" w:hanging="426"/>
        <w:jc w:val="both"/>
        <w:rPr>
          <w:rFonts w:ascii="Times New Roman" w:hAnsi="Times New Roman" w:cs="Times New Roman"/>
          <w:sz w:val="24"/>
          <w:szCs w:val="24"/>
        </w:rPr>
      </w:pPr>
      <w:r w:rsidRPr="00896060">
        <w:rPr>
          <w:rFonts w:ascii="Times New Roman" w:hAnsi="Times New Roman" w:cs="Times New Roman"/>
          <w:b/>
          <w:sz w:val="24"/>
          <w:szCs w:val="24"/>
        </w:rPr>
        <w:t>3.</w:t>
      </w:r>
      <w:r w:rsidR="001521FE" w:rsidRPr="00896060">
        <w:rPr>
          <w:rFonts w:ascii="Times New Roman" w:hAnsi="Times New Roman" w:cs="Times New Roman"/>
          <w:b/>
          <w:sz w:val="24"/>
          <w:szCs w:val="24"/>
        </w:rPr>
        <w:tab/>
      </w:r>
      <w:r w:rsidRPr="00896060">
        <w:rPr>
          <w:rFonts w:ascii="Times New Roman" w:hAnsi="Times New Roman" w:cs="Times New Roman"/>
          <w:sz w:val="24"/>
          <w:szCs w:val="24"/>
        </w:rPr>
        <w:t>Asignar una calificación entre 1 y 4 a cada uno de los factores a efecto de indicar si el factor representa: una debilidad mayor (calificación = 1), una debilidad menor (calificación = 2), una fuerza menor (calificación = 3), una fuerza mayor (calificación = 4).</w:t>
      </w:r>
    </w:p>
    <w:p w:rsidR="00AA03F8" w:rsidRPr="00896060" w:rsidRDefault="00AA03F8" w:rsidP="001A2674">
      <w:pPr>
        <w:pStyle w:val="Lista5"/>
        <w:spacing w:after="0" w:line="360" w:lineRule="auto"/>
        <w:ind w:left="426" w:hanging="426"/>
        <w:jc w:val="both"/>
        <w:rPr>
          <w:rFonts w:ascii="Times New Roman" w:hAnsi="Times New Roman" w:cs="Times New Roman"/>
          <w:sz w:val="24"/>
          <w:szCs w:val="24"/>
        </w:rPr>
      </w:pPr>
      <w:r w:rsidRPr="00896060">
        <w:rPr>
          <w:rFonts w:ascii="Times New Roman" w:hAnsi="Times New Roman" w:cs="Times New Roman"/>
          <w:b/>
          <w:sz w:val="24"/>
          <w:szCs w:val="24"/>
        </w:rPr>
        <w:t>4.</w:t>
      </w:r>
      <w:r w:rsidR="001521FE" w:rsidRPr="00896060">
        <w:rPr>
          <w:rFonts w:ascii="Times New Roman" w:hAnsi="Times New Roman" w:cs="Times New Roman"/>
          <w:b/>
          <w:sz w:val="24"/>
          <w:szCs w:val="24"/>
        </w:rPr>
        <w:tab/>
      </w:r>
      <w:r w:rsidRPr="00896060">
        <w:rPr>
          <w:rFonts w:ascii="Times New Roman" w:hAnsi="Times New Roman" w:cs="Times New Roman"/>
          <w:sz w:val="24"/>
          <w:szCs w:val="24"/>
        </w:rPr>
        <w:t>Multiplicar el peso de cada factor por su calificación correspondiente para determinar una calificación ponderada para cada variable.</w:t>
      </w:r>
    </w:p>
    <w:p w:rsidR="00AA03F8" w:rsidRPr="00896060" w:rsidRDefault="00AA03F8" w:rsidP="001A2674">
      <w:pPr>
        <w:pStyle w:val="Lista5"/>
        <w:spacing w:after="0" w:line="360" w:lineRule="auto"/>
        <w:ind w:left="426" w:hanging="426"/>
        <w:jc w:val="both"/>
        <w:rPr>
          <w:rFonts w:ascii="Times New Roman" w:hAnsi="Times New Roman" w:cs="Times New Roman"/>
          <w:sz w:val="24"/>
          <w:szCs w:val="24"/>
        </w:rPr>
      </w:pPr>
      <w:r w:rsidRPr="00896060">
        <w:rPr>
          <w:rFonts w:ascii="Times New Roman" w:hAnsi="Times New Roman" w:cs="Times New Roman"/>
          <w:b/>
          <w:sz w:val="24"/>
          <w:szCs w:val="24"/>
        </w:rPr>
        <w:t>5.</w:t>
      </w:r>
      <w:r w:rsidR="001521FE" w:rsidRPr="00896060">
        <w:rPr>
          <w:rFonts w:ascii="Times New Roman" w:hAnsi="Times New Roman" w:cs="Times New Roman"/>
          <w:b/>
          <w:sz w:val="24"/>
          <w:szCs w:val="24"/>
        </w:rPr>
        <w:tab/>
      </w:r>
      <w:r w:rsidRPr="00896060">
        <w:rPr>
          <w:rFonts w:ascii="Times New Roman" w:hAnsi="Times New Roman" w:cs="Times New Roman"/>
          <w:sz w:val="24"/>
          <w:szCs w:val="24"/>
        </w:rPr>
        <w:t xml:space="preserve">Sumar las calificaciones ponderadas de cada variable para determinar el total de la organización entera. </w:t>
      </w:r>
    </w:p>
    <w:p w:rsidR="00AA03F8" w:rsidRPr="00896060" w:rsidRDefault="00AA03F8" w:rsidP="00896060">
      <w:pPr>
        <w:spacing w:after="0" w:line="360" w:lineRule="auto"/>
        <w:jc w:val="both"/>
        <w:rPr>
          <w:rFonts w:ascii="Times New Roman" w:hAnsi="Times New Roman" w:cs="Times New Roman"/>
          <w:sz w:val="24"/>
          <w:szCs w:val="24"/>
        </w:rPr>
      </w:pPr>
    </w:p>
    <w:p w:rsidR="00AA03F8" w:rsidRDefault="00AA03F8" w:rsidP="00896060">
      <w:pPr>
        <w:pStyle w:val="Textoindependiente"/>
        <w:spacing w:after="0" w:line="360" w:lineRule="auto"/>
        <w:jc w:val="both"/>
        <w:rPr>
          <w:rFonts w:ascii="Times New Roman" w:hAnsi="Times New Roman" w:cs="Times New Roman"/>
          <w:sz w:val="24"/>
          <w:szCs w:val="24"/>
        </w:rPr>
      </w:pPr>
      <w:r w:rsidRPr="00896060">
        <w:rPr>
          <w:rFonts w:ascii="Times New Roman" w:hAnsi="Times New Roman" w:cs="Times New Roman"/>
          <w:sz w:val="24"/>
          <w:szCs w:val="24"/>
        </w:rPr>
        <w:t>El resultado total ponderado oscila entre 1 y 4, siendo el resultado promedio 2. Resultados mayores que 2 indican una organización poseedora de una fuerte posición interna, mientras que los menores a 2 muestran una organización con debilidades internas. Se recomienda incluir ent</w:t>
      </w:r>
      <w:r w:rsidR="00BD627B">
        <w:rPr>
          <w:rFonts w:ascii="Times New Roman" w:hAnsi="Times New Roman" w:cs="Times New Roman"/>
          <w:sz w:val="24"/>
          <w:szCs w:val="24"/>
        </w:rPr>
        <w:t>re 5 y 20 factores en la matriz</w:t>
      </w:r>
      <w:r w:rsidRPr="00896060">
        <w:rPr>
          <w:rFonts w:ascii="Times New Roman" w:hAnsi="Times New Roman" w:cs="Times New Roman"/>
          <w:sz w:val="24"/>
          <w:szCs w:val="24"/>
        </w:rPr>
        <w:t xml:space="preserve"> </w:t>
      </w:r>
      <w:sdt>
        <w:sdtPr>
          <w:rPr>
            <w:rFonts w:ascii="Times New Roman" w:hAnsi="Times New Roman" w:cs="Times New Roman"/>
            <w:sz w:val="24"/>
            <w:szCs w:val="24"/>
          </w:rPr>
          <w:id w:val="1826315755"/>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 CITATION Dar08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(Cedeño, 2009)</w:t>
          </w:r>
          <w:r w:rsidRPr="00896060">
            <w:rPr>
              <w:rFonts w:ascii="Times New Roman" w:hAnsi="Times New Roman" w:cs="Times New Roman"/>
              <w:sz w:val="24"/>
              <w:szCs w:val="24"/>
            </w:rPr>
            <w:fldChar w:fldCharType="end"/>
          </w:r>
        </w:sdtContent>
      </w:sdt>
    </w:p>
    <w:p w:rsidR="001A2674" w:rsidRPr="00896060" w:rsidRDefault="001A2674" w:rsidP="00896060">
      <w:pPr>
        <w:pStyle w:val="Textoindependiente"/>
        <w:spacing w:after="0" w:line="360" w:lineRule="auto"/>
        <w:jc w:val="both"/>
        <w:rPr>
          <w:rFonts w:ascii="Times New Roman" w:hAnsi="Times New Roman" w:cs="Times New Roman"/>
          <w:sz w:val="24"/>
          <w:szCs w:val="24"/>
        </w:rPr>
      </w:pPr>
    </w:p>
    <w:p w:rsidR="00AA03F8" w:rsidRPr="00896060" w:rsidRDefault="00AA03F8" w:rsidP="00E678DD">
      <w:pPr>
        <w:pStyle w:val="Ttulo2"/>
        <w:numPr>
          <w:ilvl w:val="3"/>
          <w:numId w:val="7"/>
        </w:numPr>
        <w:shd w:val="clear" w:color="auto" w:fill="FFFFFF"/>
        <w:spacing w:before="0" w:line="360" w:lineRule="auto"/>
        <w:ind w:left="720"/>
        <w:jc w:val="both"/>
        <w:textAlignment w:val="baseline"/>
        <w:rPr>
          <w:rFonts w:ascii="Times New Roman" w:hAnsi="Times New Roman" w:cs="Times New Roman"/>
          <w:color w:val="auto"/>
          <w:sz w:val="24"/>
          <w:szCs w:val="24"/>
        </w:rPr>
      </w:pPr>
      <w:bookmarkStart w:id="97" w:name="_Toc534292644"/>
      <w:bookmarkStart w:id="98" w:name="_Toc536717174"/>
      <w:r w:rsidRPr="00896060">
        <w:rPr>
          <w:rFonts w:ascii="Times New Roman" w:hAnsi="Times New Roman" w:cs="Times New Roman"/>
          <w:color w:val="auto"/>
          <w:sz w:val="24"/>
          <w:szCs w:val="24"/>
        </w:rPr>
        <w:t>Análisis externo de la organización</w:t>
      </w:r>
      <w:bookmarkEnd w:id="97"/>
      <w:bookmarkEnd w:id="98"/>
    </w:p>
    <w:p w:rsidR="00AA03F8" w:rsidRPr="00896060" w:rsidRDefault="00AA03F8" w:rsidP="00896060">
      <w:pPr>
        <w:pStyle w:val="Prrafodelista"/>
        <w:spacing w:after="0" w:line="360" w:lineRule="auto"/>
        <w:ind w:left="0"/>
        <w:jc w:val="both"/>
        <w:rPr>
          <w:rFonts w:ascii="Times New Roman" w:hAnsi="Times New Roman" w:cs="Times New Roman"/>
          <w:sz w:val="24"/>
          <w:szCs w:val="24"/>
        </w:rPr>
      </w:pPr>
    </w:p>
    <w:p w:rsidR="00AA03F8" w:rsidRPr="00896060" w:rsidRDefault="00AA03F8" w:rsidP="00896060">
      <w:pPr>
        <w:pStyle w:val="NormalWeb"/>
        <w:shd w:val="clear" w:color="auto" w:fill="FFFFFF"/>
        <w:spacing w:before="0" w:beforeAutospacing="0" w:after="0" w:afterAutospacing="0" w:line="360" w:lineRule="auto"/>
        <w:jc w:val="both"/>
        <w:textAlignment w:val="baseline"/>
      </w:pPr>
      <w:r w:rsidRPr="00896060">
        <w:t>Las organizaciones necesitan del entorno para su existencia, subsistencia y crecimiento. Dicho entorno, normalmente, está constituido por instituciones, personas, estados, competencia, entre otros organismos que afectan directa o indirectamente la actividad y los resultados de la empresa. El panorama externo se puede dividir en Entor</w:t>
      </w:r>
      <w:r w:rsidR="00BD627B">
        <w:t>no General y Entorno Específico</w:t>
      </w:r>
      <w:r w:rsidRPr="00896060">
        <w:t xml:space="preserve"> </w:t>
      </w:r>
      <w:sdt>
        <w:sdtPr>
          <w:id w:val="731890125"/>
          <w:citation/>
        </w:sdtPr>
        <w:sdtEndPr/>
        <w:sdtContent>
          <w:r w:rsidRPr="00896060">
            <w:fldChar w:fldCharType="begin"/>
          </w:r>
          <w:r w:rsidRPr="00896060">
            <w:instrText xml:space="preserve"> CITATION Her17 \l 12298 </w:instrText>
          </w:r>
          <w:r w:rsidRPr="00896060">
            <w:fldChar w:fldCharType="separate"/>
          </w:r>
          <w:r w:rsidRPr="00896060">
            <w:rPr>
              <w:noProof/>
            </w:rPr>
            <w:t>(Herramientas empresariales, 2017)</w:t>
          </w:r>
          <w:r w:rsidRPr="00896060">
            <w:fldChar w:fldCharType="end"/>
          </w:r>
        </w:sdtContent>
      </w:sdt>
    </w:p>
    <w:p w:rsidR="00AA03F8" w:rsidRPr="00896060" w:rsidRDefault="00AA03F8" w:rsidP="00896060">
      <w:pPr>
        <w:pStyle w:val="NormalWeb"/>
        <w:shd w:val="clear" w:color="auto" w:fill="FFFFFF"/>
        <w:spacing w:before="0" w:beforeAutospacing="0" w:after="0" w:afterAutospacing="0" w:line="360" w:lineRule="auto"/>
        <w:jc w:val="both"/>
        <w:textAlignment w:val="baseline"/>
        <w:rPr>
          <w:rStyle w:val="Textoennegrita"/>
          <w:b w:val="0"/>
          <w:bdr w:val="none" w:sz="0" w:space="0" w:color="auto" w:frame="1"/>
        </w:rPr>
      </w:pPr>
      <w:r w:rsidRPr="00896060">
        <w:br/>
      </w:r>
      <w:r w:rsidRPr="00896060">
        <w:rPr>
          <w:rStyle w:val="Textoennegrita"/>
          <w:b w:val="0"/>
          <w:bdr w:val="none" w:sz="0" w:space="0" w:color="auto" w:frame="1"/>
        </w:rPr>
        <w:t>El Entorno General se puede estudiar desde el análisis PEST. </w:t>
      </w:r>
    </w:p>
    <w:p w:rsidR="00AA03F8" w:rsidRPr="00896060" w:rsidRDefault="00AA03F8" w:rsidP="00896060">
      <w:pPr>
        <w:pStyle w:val="NormalWeb"/>
        <w:shd w:val="clear" w:color="auto" w:fill="FFFFFF"/>
        <w:spacing w:before="0" w:beforeAutospacing="0" w:after="0" w:afterAutospacing="0" w:line="360" w:lineRule="auto"/>
        <w:jc w:val="both"/>
        <w:textAlignment w:val="baseline"/>
      </w:pPr>
    </w:p>
    <w:p w:rsidR="00AA03F8" w:rsidRPr="00896060" w:rsidRDefault="00AA03F8" w:rsidP="00E678DD">
      <w:pPr>
        <w:pStyle w:val="Lista4"/>
        <w:numPr>
          <w:ilvl w:val="0"/>
          <w:numId w:val="9"/>
        </w:numPr>
        <w:spacing w:after="0" w:line="360" w:lineRule="auto"/>
        <w:ind w:left="567" w:hanging="567"/>
        <w:jc w:val="both"/>
        <w:rPr>
          <w:rFonts w:ascii="Times New Roman" w:hAnsi="Times New Roman" w:cs="Times New Roman"/>
          <w:sz w:val="24"/>
          <w:szCs w:val="24"/>
        </w:rPr>
      </w:pPr>
      <w:r w:rsidRPr="00896060">
        <w:rPr>
          <w:rFonts w:ascii="Times New Roman" w:hAnsi="Times New Roman" w:cs="Times New Roman"/>
          <w:sz w:val="24"/>
          <w:szCs w:val="24"/>
          <w:u w:val="single"/>
          <w:bdr w:val="none" w:sz="0" w:space="0" w:color="auto" w:frame="1"/>
        </w:rPr>
        <w:t>Político legal</w:t>
      </w:r>
      <w:r w:rsidRPr="00896060">
        <w:rPr>
          <w:rFonts w:ascii="Times New Roman" w:hAnsi="Times New Roman" w:cs="Times New Roman"/>
          <w:sz w:val="24"/>
          <w:szCs w:val="24"/>
        </w:rPr>
        <w:t xml:space="preserve">: Los factores político y legislativo regulan el entorno en el que se desarrolla la actividad empresarial. Con medidas como la política fiscal, regulaciones laborales y del mercado, aspectos financieros, ambiente inversionista </w:t>
      </w:r>
      <w:r w:rsidRPr="00896060">
        <w:rPr>
          <w:rFonts w:ascii="Times New Roman" w:hAnsi="Times New Roman" w:cs="Times New Roman"/>
          <w:sz w:val="24"/>
          <w:szCs w:val="24"/>
        </w:rPr>
        <w:lastRenderedPageBreak/>
        <w:t>y relaciones internacionales se afectan directamente a las organizaci</w:t>
      </w:r>
      <w:r w:rsidR="00BD627B">
        <w:rPr>
          <w:rFonts w:ascii="Times New Roman" w:hAnsi="Times New Roman" w:cs="Times New Roman"/>
          <w:sz w:val="24"/>
          <w:szCs w:val="24"/>
        </w:rPr>
        <w:t>ones</w:t>
      </w:r>
      <w:r w:rsidRPr="00896060">
        <w:rPr>
          <w:rFonts w:ascii="Times New Roman" w:hAnsi="Times New Roman" w:cs="Times New Roman"/>
          <w:sz w:val="24"/>
          <w:szCs w:val="24"/>
        </w:rPr>
        <w:t xml:space="preserve"> </w:t>
      </w:r>
      <w:sdt>
        <w:sdtPr>
          <w:rPr>
            <w:rFonts w:ascii="Times New Roman" w:hAnsi="Times New Roman" w:cs="Times New Roman"/>
            <w:sz w:val="24"/>
            <w:szCs w:val="24"/>
          </w:rPr>
          <w:id w:val="-1988615603"/>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 CITATION Her17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(Herramientas empresariales, 2017)</w:t>
          </w:r>
          <w:r w:rsidRPr="00896060">
            <w:rPr>
              <w:rFonts w:ascii="Times New Roman" w:hAnsi="Times New Roman" w:cs="Times New Roman"/>
              <w:sz w:val="24"/>
              <w:szCs w:val="24"/>
            </w:rPr>
            <w:fldChar w:fldCharType="end"/>
          </w:r>
        </w:sdtContent>
      </w:sdt>
    </w:p>
    <w:p w:rsidR="00AA03F8" w:rsidRPr="00896060" w:rsidRDefault="00AA03F8" w:rsidP="00E678DD">
      <w:pPr>
        <w:pStyle w:val="Lista4"/>
        <w:numPr>
          <w:ilvl w:val="0"/>
          <w:numId w:val="9"/>
        </w:numPr>
        <w:tabs>
          <w:tab w:val="clear" w:pos="720"/>
          <w:tab w:val="left" w:pos="0"/>
        </w:tabs>
        <w:spacing w:after="0" w:line="360" w:lineRule="auto"/>
        <w:ind w:hanging="720"/>
        <w:jc w:val="both"/>
        <w:rPr>
          <w:rFonts w:ascii="Times New Roman" w:hAnsi="Times New Roman" w:cs="Times New Roman"/>
          <w:sz w:val="24"/>
          <w:szCs w:val="24"/>
        </w:rPr>
      </w:pPr>
      <w:r w:rsidRPr="00896060">
        <w:rPr>
          <w:rFonts w:ascii="Times New Roman" w:hAnsi="Times New Roman" w:cs="Times New Roman"/>
          <w:sz w:val="24"/>
          <w:szCs w:val="24"/>
          <w:u w:val="single"/>
          <w:bdr w:val="none" w:sz="0" w:space="0" w:color="auto" w:frame="1"/>
        </w:rPr>
        <w:t>Económica:</w:t>
      </w:r>
      <w:r w:rsidRPr="00896060">
        <w:rPr>
          <w:rFonts w:ascii="Times New Roman" w:hAnsi="Times New Roman" w:cs="Times New Roman"/>
          <w:sz w:val="24"/>
          <w:szCs w:val="24"/>
        </w:rPr>
        <w:t xml:space="preserve"> Esta dimensión hace referencia en la forma en que el Estado y la sociedad organizan la producción de bienes y servicios y su distribución. Se refiere a aspectos como la inflación, la distribución de la renta, la producción interna, el desempleo, el periodo ec</w:t>
      </w:r>
      <w:r w:rsidR="00BD627B">
        <w:rPr>
          <w:rFonts w:ascii="Times New Roman" w:hAnsi="Times New Roman" w:cs="Times New Roman"/>
          <w:sz w:val="24"/>
          <w:szCs w:val="24"/>
        </w:rPr>
        <w:t xml:space="preserve">onómico (expansivo o recesivo) </w:t>
      </w:r>
      <w:sdt>
        <w:sdtPr>
          <w:rPr>
            <w:rFonts w:ascii="Times New Roman" w:hAnsi="Times New Roman" w:cs="Times New Roman"/>
            <w:sz w:val="24"/>
            <w:szCs w:val="24"/>
          </w:rPr>
          <w:id w:val="-930270456"/>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 CITATION Her17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(Herramientas empresariales, 2017)</w:t>
          </w:r>
          <w:r w:rsidRPr="00896060">
            <w:rPr>
              <w:rFonts w:ascii="Times New Roman" w:hAnsi="Times New Roman" w:cs="Times New Roman"/>
              <w:sz w:val="24"/>
              <w:szCs w:val="24"/>
            </w:rPr>
            <w:fldChar w:fldCharType="end"/>
          </w:r>
        </w:sdtContent>
      </w:sdt>
    </w:p>
    <w:p w:rsidR="00AA03F8" w:rsidRPr="00896060" w:rsidRDefault="00AA03F8" w:rsidP="00E678DD">
      <w:pPr>
        <w:pStyle w:val="Lista4"/>
        <w:numPr>
          <w:ilvl w:val="0"/>
          <w:numId w:val="9"/>
        </w:numPr>
        <w:tabs>
          <w:tab w:val="clear" w:pos="720"/>
          <w:tab w:val="left" w:pos="0"/>
        </w:tabs>
        <w:spacing w:after="0" w:line="360" w:lineRule="auto"/>
        <w:ind w:hanging="720"/>
        <w:jc w:val="both"/>
        <w:rPr>
          <w:rFonts w:ascii="Times New Roman" w:hAnsi="Times New Roman" w:cs="Times New Roman"/>
          <w:sz w:val="24"/>
          <w:szCs w:val="24"/>
        </w:rPr>
      </w:pPr>
      <w:r w:rsidRPr="00896060">
        <w:rPr>
          <w:rFonts w:ascii="Times New Roman" w:hAnsi="Times New Roman" w:cs="Times New Roman"/>
          <w:sz w:val="24"/>
          <w:szCs w:val="24"/>
          <w:u w:val="single"/>
          <w:bdr w:val="none" w:sz="0" w:space="0" w:color="auto" w:frame="1"/>
        </w:rPr>
        <w:t>Socio-cultural</w:t>
      </w:r>
      <w:r w:rsidRPr="00896060">
        <w:rPr>
          <w:rFonts w:ascii="Times New Roman" w:hAnsi="Times New Roman" w:cs="Times New Roman"/>
          <w:sz w:val="24"/>
          <w:szCs w:val="24"/>
        </w:rPr>
        <w:t>: En esta dimensión se incluyen los patrones culturales de comportamiento y  consumo, el sistema de valores, los hábitos, el nivel educativo, la organización, los grupos, la capacidad adquisit</w:t>
      </w:r>
      <w:r w:rsidR="00BD627B">
        <w:rPr>
          <w:rFonts w:ascii="Times New Roman" w:hAnsi="Times New Roman" w:cs="Times New Roman"/>
          <w:sz w:val="24"/>
          <w:szCs w:val="24"/>
        </w:rPr>
        <w:t>iva, la demografía, entre otros</w:t>
      </w:r>
      <w:r w:rsidRPr="00896060">
        <w:rPr>
          <w:rFonts w:ascii="Times New Roman" w:hAnsi="Times New Roman" w:cs="Times New Roman"/>
          <w:sz w:val="24"/>
          <w:szCs w:val="24"/>
        </w:rPr>
        <w:t> </w:t>
      </w:r>
      <w:sdt>
        <w:sdtPr>
          <w:rPr>
            <w:rFonts w:ascii="Times New Roman" w:hAnsi="Times New Roman" w:cs="Times New Roman"/>
            <w:sz w:val="24"/>
            <w:szCs w:val="24"/>
          </w:rPr>
          <w:id w:val="1360088773"/>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 CITATION Her17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(Herramientas empresariales, 2017)</w:t>
          </w:r>
          <w:r w:rsidRPr="00896060">
            <w:rPr>
              <w:rFonts w:ascii="Times New Roman" w:hAnsi="Times New Roman" w:cs="Times New Roman"/>
              <w:sz w:val="24"/>
              <w:szCs w:val="24"/>
            </w:rPr>
            <w:fldChar w:fldCharType="end"/>
          </w:r>
        </w:sdtContent>
      </w:sdt>
    </w:p>
    <w:p w:rsidR="00AA03F8" w:rsidRPr="00896060" w:rsidRDefault="00AA03F8" w:rsidP="00E678DD">
      <w:pPr>
        <w:pStyle w:val="Lista4"/>
        <w:numPr>
          <w:ilvl w:val="0"/>
          <w:numId w:val="9"/>
        </w:numPr>
        <w:tabs>
          <w:tab w:val="clear" w:pos="720"/>
          <w:tab w:val="left" w:pos="0"/>
        </w:tabs>
        <w:spacing w:after="0" w:line="360" w:lineRule="auto"/>
        <w:ind w:hanging="720"/>
        <w:jc w:val="both"/>
        <w:rPr>
          <w:rFonts w:ascii="Times New Roman" w:hAnsi="Times New Roman" w:cs="Times New Roman"/>
          <w:sz w:val="24"/>
          <w:szCs w:val="24"/>
        </w:rPr>
      </w:pPr>
      <w:r w:rsidRPr="00896060">
        <w:rPr>
          <w:rFonts w:ascii="Times New Roman" w:hAnsi="Times New Roman" w:cs="Times New Roman"/>
          <w:sz w:val="24"/>
          <w:szCs w:val="24"/>
          <w:u w:val="single"/>
          <w:bdr w:val="none" w:sz="0" w:space="0" w:color="auto" w:frame="1"/>
        </w:rPr>
        <w:t>Tecnológica</w:t>
      </w:r>
      <w:r w:rsidRPr="00896060">
        <w:rPr>
          <w:rFonts w:ascii="Times New Roman" w:hAnsi="Times New Roman" w:cs="Times New Roman"/>
          <w:sz w:val="24"/>
          <w:szCs w:val="24"/>
        </w:rPr>
        <w:t>: Se refiere al uso de la tecnología en los aspe</w:t>
      </w:r>
      <w:r w:rsidR="00BD627B">
        <w:rPr>
          <w:rFonts w:ascii="Times New Roman" w:hAnsi="Times New Roman" w:cs="Times New Roman"/>
          <w:sz w:val="24"/>
          <w:szCs w:val="24"/>
        </w:rPr>
        <w:t>ctos productivos de la sociedad</w:t>
      </w:r>
      <w:r w:rsidRPr="00896060">
        <w:rPr>
          <w:rFonts w:ascii="Times New Roman" w:hAnsi="Times New Roman" w:cs="Times New Roman"/>
          <w:sz w:val="24"/>
          <w:szCs w:val="24"/>
        </w:rPr>
        <w:t xml:space="preserve"> </w:t>
      </w:r>
      <w:sdt>
        <w:sdtPr>
          <w:rPr>
            <w:rFonts w:ascii="Times New Roman" w:hAnsi="Times New Roman" w:cs="Times New Roman"/>
            <w:sz w:val="24"/>
            <w:szCs w:val="24"/>
          </w:rPr>
          <w:id w:val="-605655768"/>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 CITATION Her17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(Herramientas empresariales, 2017)</w:t>
          </w:r>
          <w:r w:rsidRPr="00896060">
            <w:rPr>
              <w:rFonts w:ascii="Times New Roman" w:hAnsi="Times New Roman" w:cs="Times New Roman"/>
              <w:sz w:val="24"/>
              <w:szCs w:val="24"/>
            </w:rPr>
            <w:fldChar w:fldCharType="end"/>
          </w:r>
        </w:sdtContent>
      </w:sdt>
    </w:p>
    <w:p w:rsidR="00AA03F8" w:rsidRPr="00896060" w:rsidRDefault="00AA03F8" w:rsidP="00896060">
      <w:pPr>
        <w:spacing w:after="0" w:line="360" w:lineRule="auto"/>
        <w:jc w:val="both"/>
        <w:rPr>
          <w:rFonts w:ascii="Times New Roman" w:hAnsi="Times New Roman" w:cs="Times New Roman"/>
          <w:b/>
          <w:sz w:val="24"/>
          <w:szCs w:val="24"/>
        </w:rPr>
      </w:pPr>
    </w:p>
    <w:p w:rsidR="00AA03F8" w:rsidRPr="00896060" w:rsidRDefault="00AA03F8" w:rsidP="00E678DD">
      <w:pPr>
        <w:pStyle w:val="Subttulo"/>
        <w:numPr>
          <w:ilvl w:val="2"/>
          <w:numId w:val="7"/>
        </w:numPr>
        <w:spacing w:before="0" w:after="0" w:line="360" w:lineRule="auto"/>
        <w:ind w:left="720"/>
        <w:rPr>
          <w:b w:val="0"/>
          <w:szCs w:val="24"/>
        </w:rPr>
      </w:pPr>
      <w:bookmarkStart w:id="99" w:name="_Toc536717175"/>
      <w:r w:rsidRPr="00896060">
        <w:rPr>
          <w:b w:val="0"/>
          <w:szCs w:val="24"/>
        </w:rPr>
        <w:t>Determinación de objetivos</w:t>
      </w:r>
      <w:bookmarkEnd w:id="99"/>
    </w:p>
    <w:p w:rsidR="00AA03F8" w:rsidRPr="00896060" w:rsidRDefault="00AA03F8" w:rsidP="00896060">
      <w:pPr>
        <w:shd w:val="clear" w:color="auto" w:fill="FFFFFF"/>
        <w:spacing w:after="0" w:line="360" w:lineRule="auto"/>
        <w:jc w:val="both"/>
        <w:textAlignment w:val="baseline"/>
        <w:rPr>
          <w:rFonts w:ascii="Times New Roman" w:hAnsi="Times New Roman" w:cs="Times New Roman"/>
          <w:b/>
          <w:sz w:val="24"/>
          <w:szCs w:val="24"/>
        </w:rPr>
      </w:pPr>
    </w:p>
    <w:p w:rsidR="00AA03F8" w:rsidRDefault="00AA03F8" w:rsidP="001A2674">
      <w:pPr>
        <w:pStyle w:val="Continuarlista3"/>
        <w:spacing w:after="0" w:line="360" w:lineRule="auto"/>
        <w:ind w:left="0"/>
        <w:jc w:val="both"/>
        <w:rPr>
          <w:rFonts w:ascii="Times New Roman" w:hAnsi="Times New Roman" w:cs="Times New Roman"/>
          <w:sz w:val="24"/>
          <w:szCs w:val="24"/>
        </w:rPr>
      </w:pPr>
      <w:r w:rsidRPr="00896060">
        <w:rPr>
          <w:rFonts w:ascii="Times New Roman" w:hAnsi="Times New Roman" w:cs="Times New Roman"/>
          <w:sz w:val="24"/>
          <w:szCs w:val="24"/>
        </w:rPr>
        <w:t>Los objetivos representan los resultados que la empresa espera obtener. Son fines por alcanzar establecidos cuantitativamente y determinados para cumplirse tran</w:t>
      </w:r>
      <w:r w:rsidR="00BD627B">
        <w:rPr>
          <w:rFonts w:ascii="Times New Roman" w:hAnsi="Times New Roman" w:cs="Times New Roman"/>
          <w:sz w:val="24"/>
          <w:szCs w:val="24"/>
        </w:rPr>
        <w:t>scurriendo un tiempo específico</w:t>
      </w:r>
      <w:r w:rsidRPr="00896060">
        <w:rPr>
          <w:rFonts w:ascii="Times New Roman" w:hAnsi="Times New Roman" w:cs="Times New Roman"/>
          <w:sz w:val="24"/>
          <w:szCs w:val="24"/>
        </w:rPr>
        <w:t xml:space="preserve"> </w:t>
      </w:r>
      <w:sdt>
        <w:sdtPr>
          <w:rPr>
            <w:rFonts w:ascii="Times New Roman" w:hAnsi="Times New Roman" w:cs="Times New Roman"/>
            <w:sz w:val="24"/>
            <w:szCs w:val="24"/>
          </w:rPr>
          <w:id w:val="403650664"/>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 CITATION Elc10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(El contador virtual, 2010)</w:t>
          </w:r>
          <w:r w:rsidRPr="00896060">
            <w:rPr>
              <w:rFonts w:ascii="Times New Roman" w:hAnsi="Times New Roman" w:cs="Times New Roman"/>
              <w:sz w:val="24"/>
              <w:szCs w:val="24"/>
            </w:rPr>
            <w:fldChar w:fldCharType="end"/>
          </w:r>
        </w:sdtContent>
      </w:sdt>
    </w:p>
    <w:p w:rsidR="00BD627B" w:rsidRPr="00896060" w:rsidRDefault="00BD627B" w:rsidP="001A2674">
      <w:pPr>
        <w:pStyle w:val="Continuarlista3"/>
        <w:spacing w:after="0" w:line="360" w:lineRule="auto"/>
        <w:ind w:left="0"/>
        <w:jc w:val="both"/>
        <w:rPr>
          <w:rFonts w:ascii="Times New Roman" w:hAnsi="Times New Roman" w:cs="Times New Roman"/>
          <w:sz w:val="24"/>
          <w:szCs w:val="24"/>
        </w:rPr>
      </w:pPr>
    </w:p>
    <w:p w:rsidR="00AA03F8" w:rsidRDefault="00AA03F8" w:rsidP="001A2674">
      <w:pPr>
        <w:pStyle w:val="Continuarlista3"/>
        <w:spacing w:after="0" w:line="360" w:lineRule="auto"/>
        <w:ind w:left="0"/>
        <w:jc w:val="both"/>
        <w:rPr>
          <w:rFonts w:ascii="Times New Roman" w:hAnsi="Times New Roman" w:cs="Times New Roman"/>
          <w:sz w:val="24"/>
          <w:szCs w:val="24"/>
        </w:rPr>
      </w:pPr>
      <w:r w:rsidRPr="00896060">
        <w:rPr>
          <w:rFonts w:ascii="Times New Roman" w:hAnsi="Times New Roman" w:cs="Times New Roman"/>
          <w:sz w:val="24"/>
          <w:szCs w:val="24"/>
        </w:rPr>
        <w:t xml:space="preserve">Según </w:t>
      </w:r>
      <w:sdt>
        <w:sdtPr>
          <w:rPr>
            <w:rFonts w:ascii="Times New Roman" w:hAnsi="Times New Roman" w:cs="Times New Roman"/>
            <w:sz w:val="24"/>
            <w:szCs w:val="24"/>
          </w:rPr>
          <w:id w:val="-2100705197"/>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 CITATION Elc10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(El contador virtual, 2010)</w:t>
          </w:r>
          <w:r w:rsidRPr="00896060">
            <w:rPr>
              <w:rFonts w:ascii="Times New Roman" w:hAnsi="Times New Roman" w:cs="Times New Roman"/>
              <w:sz w:val="24"/>
              <w:szCs w:val="24"/>
            </w:rPr>
            <w:fldChar w:fldCharType="end"/>
          </w:r>
        </w:sdtContent>
      </w:sdt>
      <w:r w:rsidRPr="00896060">
        <w:rPr>
          <w:rFonts w:ascii="Times New Roman" w:hAnsi="Times New Roman" w:cs="Times New Roman"/>
          <w:sz w:val="24"/>
          <w:szCs w:val="24"/>
        </w:rPr>
        <w:t xml:space="preserve"> las dos características primordiales que poseen los objetivos, que permiten diferenciarlos de cualquier otra etapa de la planeación son:</w:t>
      </w:r>
    </w:p>
    <w:p w:rsidR="001A2674" w:rsidRPr="00896060" w:rsidRDefault="001A2674" w:rsidP="001A2674">
      <w:pPr>
        <w:pStyle w:val="Continuarlista3"/>
        <w:spacing w:after="0" w:line="360" w:lineRule="auto"/>
        <w:ind w:left="0"/>
        <w:jc w:val="both"/>
        <w:rPr>
          <w:rFonts w:ascii="Times New Roman" w:hAnsi="Times New Roman" w:cs="Times New Roman"/>
          <w:sz w:val="24"/>
          <w:szCs w:val="24"/>
        </w:rPr>
      </w:pPr>
    </w:p>
    <w:p w:rsidR="00AA03F8" w:rsidRPr="00896060" w:rsidRDefault="00AA03F8" w:rsidP="001A2674">
      <w:pPr>
        <w:pStyle w:val="Lista4"/>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a)</w:t>
      </w:r>
      <w:r w:rsidR="001521FE" w:rsidRPr="00896060">
        <w:rPr>
          <w:rFonts w:ascii="Times New Roman" w:hAnsi="Times New Roman" w:cs="Times New Roman"/>
          <w:sz w:val="24"/>
          <w:szCs w:val="24"/>
        </w:rPr>
        <w:tab/>
      </w:r>
      <w:r w:rsidRPr="00896060">
        <w:rPr>
          <w:rFonts w:ascii="Times New Roman" w:hAnsi="Times New Roman" w:cs="Times New Roman"/>
          <w:sz w:val="24"/>
          <w:szCs w:val="24"/>
        </w:rPr>
        <w:t>Se establecen a un tiempo específico.</w:t>
      </w:r>
    </w:p>
    <w:p w:rsidR="00AA03F8" w:rsidRPr="00896060" w:rsidRDefault="00AA03F8" w:rsidP="001A2674">
      <w:pPr>
        <w:pStyle w:val="Lista4"/>
        <w:spacing w:after="0" w:line="360" w:lineRule="auto"/>
        <w:ind w:left="0" w:firstLine="0"/>
        <w:jc w:val="both"/>
        <w:rPr>
          <w:rFonts w:ascii="Times New Roman" w:hAnsi="Times New Roman" w:cs="Times New Roman"/>
          <w:sz w:val="24"/>
          <w:szCs w:val="24"/>
        </w:rPr>
      </w:pPr>
      <w:r w:rsidRPr="00896060">
        <w:rPr>
          <w:rFonts w:ascii="Times New Roman" w:hAnsi="Times New Roman" w:cs="Times New Roman"/>
          <w:sz w:val="24"/>
          <w:szCs w:val="24"/>
        </w:rPr>
        <w:t>b)</w:t>
      </w:r>
      <w:r w:rsidR="001521FE" w:rsidRPr="00896060">
        <w:rPr>
          <w:rFonts w:ascii="Times New Roman" w:hAnsi="Times New Roman" w:cs="Times New Roman"/>
          <w:sz w:val="24"/>
          <w:szCs w:val="24"/>
        </w:rPr>
        <w:tab/>
      </w:r>
      <w:r w:rsidRPr="00896060">
        <w:rPr>
          <w:rFonts w:ascii="Times New Roman" w:hAnsi="Times New Roman" w:cs="Times New Roman"/>
          <w:sz w:val="24"/>
          <w:szCs w:val="24"/>
        </w:rPr>
        <w:t>Se determinan cuantitativamente.</w:t>
      </w:r>
    </w:p>
    <w:p w:rsidR="00AA03F8" w:rsidRPr="00896060" w:rsidRDefault="00AA03F8" w:rsidP="00896060">
      <w:pPr>
        <w:spacing w:after="0" w:line="360" w:lineRule="auto"/>
        <w:jc w:val="both"/>
        <w:rPr>
          <w:rFonts w:ascii="Times New Roman" w:hAnsi="Times New Roman" w:cs="Times New Roman"/>
          <w:sz w:val="24"/>
          <w:szCs w:val="24"/>
        </w:rPr>
      </w:pPr>
    </w:p>
    <w:p w:rsidR="00AA03F8" w:rsidRDefault="00AA03F8" w:rsidP="00896060">
      <w:pPr>
        <w:pStyle w:val="Textoindependiente"/>
        <w:spacing w:after="0" w:line="360" w:lineRule="auto"/>
        <w:jc w:val="both"/>
        <w:rPr>
          <w:rFonts w:ascii="Times New Roman" w:hAnsi="Times New Roman" w:cs="Times New Roman"/>
          <w:sz w:val="24"/>
          <w:szCs w:val="24"/>
        </w:rPr>
      </w:pPr>
      <w:r w:rsidRPr="00896060">
        <w:rPr>
          <w:rFonts w:ascii="Times New Roman" w:hAnsi="Times New Roman" w:cs="Times New Roman"/>
          <w:sz w:val="24"/>
          <w:szCs w:val="24"/>
        </w:rPr>
        <w:t xml:space="preserve">Como manifiesta </w:t>
      </w:r>
      <w:sdt>
        <w:sdtPr>
          <w:rPr>
            <w:rFonts w:ascii="Times New Roman" w:hAnsi="Times New Roman" w:cs="Times New Roman"/>
            <w:sz w:val="24"/>
            <w:szCs w:val="24"/>
          </w:rPr>
          <w:id w:val="1636450201"/>
          <w:citation/>
        </w:sdtPr>
        <w:sdtEndPr/>
        <w:sdtContent>
          <w:r w:rsidRPr="00896060">
            <w:rPr>
              <w:rFonts w:ascii="Times New Roman" w:hAnsi="Times New Roman" w:cs="Times New Roman"/>
              <w:sz w:val="24"/>
              <w:szCs w:val="24"/>
            </w:rPr>
            <w:fldChar w:fldCharType="begin"/>
          </w:r>
          <w:r w:rsidRPr="00896060">
            <w:rPr>
              <w:rFonts w:ascii="Times New Roman" w:hAnsi="Times New Roman" w:cs="Times New Roman"/>
              <w:sz w:val="24"/>
              <w:szCs w:val="24"/>
              <w:lang w:val="es-EC"/>
            </w:rPr>
            <w:instrText xml:space="preserve"> CITATION Dar08 \l 12298 </w:instrText>
          </w:r>
          <w:r w:rsidRPr="00896060">
            <w:rPr>
              <w:rFonts w:ascii="Times New Roman" w:hAnsi="Times New Roman" w:cs="Times New Roman"/>
              <w:sz w:val="24"/>
              <w:szCs w:val="24"/>
            </w:rPr>
            <w:fldChar w:fldCharType="separate"/>
          </w:r>
          <w:r w:rsidRPr="00896060">
            <w:rPr>
              <w:rFonts w:ascii="Times New Roman" w:hAnsi="Times New Roman" w:cs="Times New Roman"/>
              <w:noProof/>
              <w:sz w:val="24"/>
              <w:szCs w:val="24"/>
              <w:lang w:val="es-EC"/>
            </w:rPr>
            <w:t>(Cedeño, 2009)</w:t>
          </w:r>
          <w:r w:rsidRPr="00896060">
            <w:rPr>
              <w:rFonts w:ascii="Times New Roman" w:hAnsi="Times New Roman" w:cs="Times New Roman"/>
              <w:sz w:val="24"/>
              <w:szCs w:val="24"/>
            </w:rPr>
            <w:fldChar w:fldCharType="end"/>
          </w:r>
        </w:sdtContent>
      </w:sdt>
      <w:r w:rsidRPr="00896060">
        <w:rPr>
          <w:rFonts w:ascii="Times New Roman" w:hAnsi="Times New Roman" w:cs="Times New Roman"/>
          <w:sz w:val="24"/>
          <w:szCs w:val="24"/>
        </w:rPr>
        <w:t xml:space="preserve"> dentro de un plan estratégico se deben tomar muy en cuenta a los objetivos globales para la organización, tomando en consideración aspectos tales como:  </w:t>
      </w:r>
    </w:p>
    <w:p w:rsidR="001A2674" w:rsidRPr="00896060" w:rsidRDefault="001A2674" w:rsidP="00896060">
      <w:pPr>
        <w:pStyle w:val="Textoindependiente"/>
        <w:spacing w:after="0" w:line="360" w:lineRule="auto"/>
        <w:jc w:val="both"/>
        <w:rPr>
          <w:rFonts w:ascii="Times New Roman" w:hAnsi="Times New Roman" w:cs="Times New Roman"/>
          <w:sz w:val="24"/>
          <w:szCs w:val="24"/>
        </w:rPr>
      </w:pPr>
    </w:p>
    <w:p w:rsidR="00AA03F8" w:rsidRPr="00896060" w:rsidRDefault="00AA03F8" w:rsidP="00E678DD">
      <w:pPr>
        <w:pStyle w:val="Listaconvietas4"/>
        <w:numPr>
          <w:ilvl w:val="1"/>
          <w:numId w:val="10"/>
        </w:numPr>
        <w:spacing w:after="0" w:line="360" w:lineRule="auto"/>
        <w:ind w:left="709" w:hanging="567"/>
        <w:jc w:val="both"/>
        <w:rPr>
          <w:rFonts w:ascii="Times New Roman" w:hAnsi="Times New Roman" w:cs="Times New Roman"/>
          <w:sz w:val="24"/>
          <w:szCs w:val="24"/>
        </w:rPr>
      </w:pPr>
      <w:r w:rsidRPr="00896060">
        <w:rPr>
          <w:rFonts w:ascii="Times New Roman" w:hAnsi="Times New Roman" w:cs="Times New Roman"/>
          <w:sz w:val="24"/>
          <w:szCs w:val="24"/>
        </w:rPr>
        <w:t>Rentabilidad y crecimiento</w:t>
      </w:r>
      <w:r w:rsidRPr="00896060">
        <w:rPr>
          <w:rFonts w:ascii="Times New Roman" w:hAnsi="Times New Roman" w:cs="Times New Roman"/>
          <w:spacing w:val="-1"/>
          <w:w w:val="97"/>
          <w:sz w:val="24"/>
          <w:szCs w:val="24"/>
        </w:rPr>
        <w:t>.</w:t>
      </w:r>
    </w:p>
    <w:p w:rsidR="00AA03F8" w:rsidRPr="00896060" w:rsidRDefault="00AA03F8" w:rsidP="00E678DD">
      <w:pPr>
        <w:pStyle w:val="Listaconvietas4"/>
        <w:numPr>
          <w:ilvl w:val="1"/>
          <w:numId w:val="10"/>
        </w:numPr>
        <w:spacing w:after="0" w:line="360" w:lineRule="auto"/>
        <w:ind w:left="709" w:hanging="567"/>
        <w:jc w:val="both"/>
        <w:rPr>
          <w:rFonts w:ascii="Times New Roman" w:hAnsi="Times New Roman" w:cs="Times New Roman"/>
          <w:sz w:val="24"/>
          <w:szCs w:val="24"/>
        </w:rPr>
      </w:pPr>
      <w:r w:rsidRPr="00896060">
        <w:rPr>
          <w:rFonts w:ascii="Times New Roman" w:hAnsi="Times New Roman" w:cs="Times New Roman"/>
          <w:sz w:val="24"/>
          <w:szCs w:val="24"/>
        </w:rPr>
        <w:t>Entrenamiento.</w:t>
      </w:r>
    </w:p>
    <w:p w:rsidR="00AA03F8" w:rsidRPr="00896060" w:rsidRDefault="00AA03F8" w:rsidP="00E678DD">
      <w:pPr>
        <w:pStyle w:val="Listaconvietas4"/>
        <w:numPr>
          <w:ilvl w:val="1"/>
          <w:numId w:val="10"/>
        </w:numPr>
        <w:spacing w:after="0" w:line="360" w:lineRule="auto"/>
        <w:ind w:left="709" w:hanging="567"/>
        <w:jc w:val="both"/>
        <w:rPr>
          <w:rFonts w:ascii="Times New Roman" w:hAnsi="Times New Roman" w:cs="Times New Roman"/>
          <w:sz w:val="24"/>
          <w:szCs w:val="24"/>
        </w:rPr>
      </w:pPr>
      <w:r w:rsidRPr="00896060">
        <w:rPr>
          <w:rFonts w:ascii="Times New Roman" w:hAnsi="Times New Roman" w:cs="Times New Roman"/>
          <w:sz w:val="24"/>
          <w:szCs w:val="24"/>
        </w:rPr>
        <w:t xml:space="preserve">Innovación Tecnológica. </w:t>
      </w:r>
    </w:p>
    <w:p w:rsidR="00AA03F8" w:rsidRPr="00896060" w:rsidRDefault="00AA03F8" w:rsidP="00E678DD">
      <w:pPr>
        <w:pStyle w:val="Listaconvietas4"/>
        <w:numPr>
          <w:ilvl w:val="1"/>
          <w:numId w:val="10"/>
        </w:numPr>
        <w:spacing w:after="0" w:line="360" w:lineRule="auto"/>
        <w:ind w:left="709" w:hanging="567"/>
        <w:jc w:val="both"/>
        <w:rPr>
          <w:rFonts w:ascii="Times New Roman" w:hAnsi="Times New Roman" w:cs="Times New Roman"/>
          <w:sz w:val="24"/>
          <w:szCs w:val="24"/>
        </w:rPr>
      </w:pPr>
      <w:r w:rsidRPr="00896060">
        <w:rPr>
          <w:rFonts w:ascii="Times New Roman" w:hAnsi="Times New Roman" w:cs="Times New Roman"/>
          <w:sz w:val="24"/>
          <w:szCs w:val="24"/>
        </w:rPr>
        <w:lastRenderedPageBreak/>
        <w:t xml:space="preserve">Desarrollo Humano. </w:t>
      </w:r>
    </w:p>
    <w:p w:rsidR="00AA03F8" w:rsidRPr="00896060" w:rsidRDefault="00AA03F8" w:rsidP="00E678DD">
      <w:pPr>
        <w:pStyle w:val="Listaconvietas4"/>
        <w:numPr>
          <w:ilvl w:val="1"/>
          <w:numId w:val="10"/>
        </w:numPr>
        <w:spacing w:after="0" w:line="360" w:lineRule="auto"/>
        <w:ind w:left="709" w:hanging="567"/>
        <w:jc w:val="both"/>
        <w:rPr>
          <w:rFonts w:ascii="Times New Roman" w:hAnsi="Times New Roman" w:cs="Times New Roman"/>
          <w:sz w:val="24"/>
          <w:szCs w:val="24"/>
        </w:rPr>
      </w:pPr>
      <w:r w:rsidRPr="00896060">
        <w:rPr>
          <w:rFonts w:ascii="Times New Roman" w:hAnsi="Times New Roman" w:cs="Times New Roman"/>
          <w:sz w:val="24"/>
          <w:szCs w:val="24"/>
        </w:rPr>
        <w:t>Calidad Total.</w:t>
      </w:r>
    </w:p>
    <w:p w:rsidR="00AA03F8" w:rsidRDefault="00AA03F8" w:rsidP="00E678DD">
      <w:pPr>
        <w:pStyle w:val="Listaconvietas4"/>
        <w:numPr>
          <w:ilvl w:val="1"/>
          <w:numId w:val="10"/>
        </w:numPr>
        <w:tabs>
          <w:tab w:val="left" w:pos="709"/>
        </w:tabs>
        <w:spacing w:after="0" w:line="360" w:lineRule="auto"/>
        <w:ind w:hanging="1298"/>
        <w:jc w:val="both"/>
        <w:rPr>
          <w:rFonts w:ascii="Times New Roman" w:hAnsi="Times New Roman" w:cs="Times New Roman"/>
          <w:sz w:val="24"/>
          <w:szCs w:val="24"/>
        </w:rPr>
      </w:pPr>
      <w:r w:rsidRPr="00896060">
        <w:rPr>
          <w:rFonts w:ascii="Times New Roman" w:hAnsi="Times New Roman" w:cs="Times New Roman"/>
          <w:sz w:val="24"/>
          <w:szCs w:val="24"/>
        </w:rPr>
        <w:t xml:space="preserve">Atención y Servicio al Cliente. </w:t>
      </w:r>
    </w:p>
    <w:p w:rsidR="001A2674" w:rsidRPr="00896060" w:rsidRDefault="001A2674" w:rsidP="001A2674">
      <w:pPr>
        <w:pStyle w:val="Listaconvietas4"/>
        <w:numPr>
          <w:ilvl w:val="0"/>
          <w:numId w:val="0"/>
        </w:numPr>
        <w:tabs>
          <w:tab w:val="left" w:pos="709"/>
        </w:tabs>
        <w:spacing w:after="0" w:line="360" w:lineRule="auto"/>
        <w:ind w:left="142"/>
        <w:jc w:val="both"/>
        <w:rPr>
          <w:rFonts w:ascii="Times New Roman" w:hAnsi="Times New Roman" w:cs="Times New Roman"/>
          <w:sz w:val="24"/>
          <w:szCs w:val="24"/>
        </w:rPr>
      </w:pPr>
    </w:p>
    <w:p w:rsidR="00AA03F8" w:rsidRPr="00BD627B" w:rsidRDefault="001A2674" w:rsidP="00BD627B">
      <w:pPr>
        <w:spacing w:after="0" w:line="360" w:lineRule="auto"/>
        <w:rPr>
          <w:rFonts w:ascii="Times New Roman" w:hAnsi="Times New Roman" w:cs="Times New Roman"/>
          <w:w w:val="98"/>
          <w:sz w:val="24"/>
        </w:rPr>
      </w:pPr>
      <w:r w:rsidRPr="00BD627B">
        <w:rPr>
          <w:rFonts w:ascii="Times New Roman" w:hAnsi="Times New Roman" w:cs="Times New Roman"/>
          <w:w w:val="98"/>
          <w:sz w:val="24"/>
        </w:rPr>
        <w:t xml:space="preserve">Clasificación de los objetivos: </w:t>
      </w:r>
    </w:p>
    <w:p w:rsidR="001A2674" w:rsidRPr="00664BC5" w:rsidRDefault="001A2674" w:rsidP="00664BC5">
      <w:pPr>
        <w:pStyle w:val="TABLA"/>
        <w:numPr>
          <w:ilvl w:val="0"/>
          <w:numId w:val="0"/>
        </w:numPr>
        <w:jc w:val="both"/>
        <w:rPr>
          <w:rFonts w:ascii="Times New Roman" w:hAnsi="Times New Roman"/>
          <w:w w:val="98"/>
        </w:rPr>
      </w:pPr>
    </w:p>
    <w:p w:rsidR="00AA03F8" w:rsidRPr="00664BC5" w:rsidRDefault="002C65D5" w:rsidP="00664BC5">
      <w:pPr>
        <w:pStyle w:val="Epgrafe"/>
        <w:spacing w:after="0" w:line="360" w:lineRule="auto"/>
        <w:jc w:val="both"/>
        <w:rPr>
          <w:rFonts w:ascii="Times New Roman" w:hAnsi="Times New Roman" w:cs="Times New Roman"/>
          <w:i w:val="0"/>
          <w:color w:val="auto"/>
          <w:w w:val="98"/>
          <w:sz w:val="28"/>
          <w:szCs w:val="24"/>
        </w:rPr>
      </w:pPr>
      <w:bookmarkStart w:id="100" w:name="_Toc534293165"/>
      <w:r w:rsidRPr="00664BC5">
        <w:rPr>
          <w:rFonts w:ascii="Times New Roman" w:hAnsi="Times New Roman" w:cs="Times New Roman"/>
          <w:i w:val="0"/>
          <w:color w:val="auto"/>
          <w:sz w:val="20"/>
        </w:rPr>
        <w:t xml:space="preserve">Tabla </w:t>
      </w:r>
      <w:r w:rsidRPr="00664BC5">
        <w:rPr>
          <w:rFonts w:ascii="Times New Roman" w:hAnsi="Times New Roman" w:cs="Times New Roman"/>
          <w:i w:val="0"/>
          <w:color w:val="auto"/>
          <w:sz w:val="20"/>
        </w:rPr>
        <w:fldChar w:fldCharType="begin"/>
      </w:r>
      <w:r w:rsidRPr="00664BC5">
        <w:rPr>
          <w:rFonts w:ascii="Times New Roman" w:hAnsi="Times New Roman" w:cs="Times New Roman"/>
          <w:i w:val="0"/>
          <w:color w:val="auto"/>
          <w:sz w:val="20"/>
        </w:rPr>
        <w:instrText xml:space="preserve"> SEQ Tabla \* ARABIC </w:instrText>
      </w:r>
      <w:r w:rsidRPr="00664BC5">
        <w:rPr>
          <w:rFonts w:ascii="Times New Roman" w:hAnsi="Times New Roman" w:cs="Times New Roman"/>
          <w:i w:val="0"/>
          <w:color w:val="auto"/>
          <w:sz w:val="20"/>
        </w:rPr>
        <w:fldChar w:fldCharType="separate"/>
      </w:r>
      <w:r w:rsidR="00454D82" w:rsidRPr="00664BC5">
        <w:rPr>
          <w:rFonts w:ascii="Times New Roman" w:hAnsi="Times New Roman" w:cs="Times New Roman"/>
          <w:i w:val="0"/>
          <w:noProof/>
          <w:color w:val="auto"/>
          <w:sz w:val="20"/>
        </w:rPr>
        <w:t>3</w:t>
      </w:r>
      <w:r w:rsidRPr="00664BC5">
        <w:rPr>
          <w:rFonts w:ascii="Times New Roman" w:hAnsi="Times New Roman" w:cs="Times New Roman"/>
          <w:i w:val="0"/>
          <w:color w:val="auto"/>
          <w:sz w:val="20"/>
        </w:rPr>
        <w:fldChar w:fldCharType="end"/>
      </w:r>
      <w:r w:rsidRPr="00664BC5">
        <w:rPr>
          <w:rFonts w:ascii="Times New Roman" w:hAnsi="Times New Roman" w:cs="Times New Roman"/>
          <w:i w:val="0"/>
          <w:color w:val="auto"/>
          <w:sz w:val="20"/>
        </w:rPr>
        <w:t xml:space="preserve"> Clasificación de objetivos</w:t>
      </w:r>
      <w:bookmarkEnd w:id="100"/>
    </w:p>
    <w:tbl>
      <w:tblPr>
        <w:tblW w:w="8500" w:type="dxa"/>
        <w:jc w:val="center"/>
        <w:tblCellMar>
          <w:left w:w="70" w:type="dxa"/>
          <w:right w:w="70" w:type="dxa"/>
        </w:tblCellMar>
        <w:tblLook w:val="0000" w:firstRow="0" w:lastRow="0" w:firstColumn="0" w:lastColumn="0" w:noHBand="0" w:noVBand="0"/>
      </w:tblPr>
      <w:tblGrid>
        <w:gridCol w:w="1720"/>
        <w:gridCol w:w="2520"/>
        <w:gridCol w:w="4260"/>
      </w:tblGrid>
      <w:tr w:rsidR="00AA03F8" w:rsidRPr="00664BC5" w:rsidTr="00AA03F8">
        <w:trPr>
          <w:trHeight w:val="270"/>
          <w:jc w:val="center"/>
        </w:trPr>
        <w:tc>
          <w:tcPr>
            <w:tcW w:w="1720" w:type="dxa"/>
            <w:tcBorders>
              <w:top w:val="single" w:sz="8" w:space="0" w:color="auto"/>
              <w:left w:val="single" w:sz="8" w:space="0" w:color="auto"/>
              <w:bottom w:val="single" w:sz="8" w:space="0" w:color="auto"/>
              <w:right w:val="nil"/>
            </w:tcBorders>
            <w:shd w:val="clear" w:color="auto" w:fill="auto"/>
            <w:noWrap/>
            <w:vAlign w:val="center"/>
          </w:tcPr>
          <w:p w:rsidR="00AA03F8" w:rsidRPr="00664BC5" w:rsidRDefault="00AA03F8" w:rsidP="00664BC5">
            <w:pPr>
              <w:spacing w:after="0" w:line="360" w:lineRule="auto"/>
              <w:jc w:val="both"/>
              <w:rPr>
                <w:rFonts w:ascii="Times New Roman" w:hAnsi="Times New Roman" w:cs="Times New Roman"/>
                <w:b/>
                <w:bCs/>
                <w:sz w:val="24"/>
                <w:szCs w:val="24"/>
              </w:rPr>
            </w:pPr>
            <w:r w:rsidRPr="00664BC5">
              <w:rPr>
                <w:rFonts w:ascii="Times New Roman" w:hAnsi="Times New Roman" w:cs="Times New Roman"/>
                <w:b/>
                <w:bCs/>
                <w:sz w:val="24"/>
                <w:szCs w:val="24"/>
              </w:rPr>
              <w:t>Criterios</w:t>
            </w:r>
          </w:p>
        </w:tc>
        <w:tc>
          <w:tcPr>
            <w:tcW w:w="2520" w:type="dxa"/>
            <w:tcBorders>
              <w:top w:val="single" w:sz="8" w:space="0" w:color="auto"/>
              <w:left w:val="single" w:sz="8" w:space="0" w:color="auto"/>
              <w:bottom w:val="single" w:sz="8" w:space="0" w:color="auto"/>
              <w:right w:val="single" w:sz="8" w:space="0" w:color="auto"/>
            </w:tcBorders>
            <w:shd w:val="clear" w:color="auto" w:fill="auto"/>
            <w:noWrap/>
            <w:vAlign w:val="center"/>
          </w:tcPr>
          <w:p w:rsidR="00AA03F8" w:rsidRPr="00664BC5" w:rsidRDefault="00AA03F8" w:rsidP="00664BC5">
            <w:pPr>
              <w:spacing w:after="0" w:line="360" w:lineRule="auto"/>
              <w:jc w:val="both"/>
              <w:rPr>
                <w:rFonts w:ascii="Times New Roman" w:hAnsi="Times New Roman" w:cs="Times New Roman"/>
                <w:b/>
                <w:bCs/>
                <w:sz w:val="24"/>
                <w:szCs w:val="24"/>
              </w:rPr>
            </w:pPr>
            <w:r w:rsidRPr="00664BC5">
              <w:rPr>
                <w:rFonts w:ascii="Times New Roman" w:hAnsi="Times New Roman" w:cs="Times New Roman"/>
                <w:b/>
                <w:bCs/>
                <w:sz w:val="24"/>
                <w:szCs w:val="24"/>
              </w:rPr>
              <w:t>Clasificación</w:t>
            </w:r>
          </w:p>
        </w:tc>
        <w:tc>
          <w:tcPr>
            <w:tcW w:w="4260" w:type="dxa"/>
            <w:tcBorders>
              <w:top w:val="single" w:sz="8" w:space="0" w:color="auto"/>
              <w:left w:val="nil"/>
              <w:bottom w:val="single" w:sz="8" w:space="0" w:color="auto"/>
              <w:right w:val="single" w:sz="8" w:space="0" w:color="auto"/>
            </w:tcBorders>
            <w:shd w:val="clear" w:color="auto" w:fill="auto"/>
            <w:noWrap/>
            <w:vAlign w:val="center"/>
          </w:tcPr>
          <w:p w:rsidR="00AA03F8" w:rsidRPr="00664BC5" w:rsidRDefault="00AA03F8" w:rsidP="00664BC5">
            <w:pPr>
              <w:spacing w:after="0" w:line="360" w:lineRule="auto"/>
              <w:jc w:val="both"/>
              <w:rPr>
                <w:rFonts w:ascii="Times New Roman" w:hAnsi="Times New Roman" w:cs="Times New Roman"/>
                <w:b/>
                <w:bCs/>
                <w:sz w:val="24"/>
                <w:szCs w:val="24"/>
              </w:rPr>
            </w:pPr>
            <w:r w:rsidRPr="00664BC5">
              <w:rPr>
                <w:rFonts w:ascii="Times New Roman" w:hAnsi="Times New Roman" w:cs="Times New Roman"/>
                <w:b/>
                <w:bCs/>
                <w:sz w:val="24"/>
                <w:szCs w:val="24"/>
              </w:rPr>
              <w:t>Características</w:t>
            </w:r>
          </w:p>
        </w:tc>
      </w:tr>
      <w:tr w:rsidR="00AA03F8" w:rsidRPr="00664BC5" w:rsidTr="00AA03F8">
        <w:trPr>
          <w:trHeight w:val="255"/>
          <w:jc w:val="center"/>
        </w:trPr>
        <w:tc>
          <w:tcPr>
            <w:tcW w:w="1720" w:type="dxa"/>
            <w:vMerge w:val="restart"/>
            <w:tcBorders>
              <w:top w:val="nil"/>
              <w:left w:val="single" w:sz="8" w:space="0" w:color="auto"/>
              <w:bottom w:val="single" w:sz="4" w:space="0" w:color="auto"/>
              <w:right w:val="nil"/>
            </w:tcBorders>
            <w:shd w:val="clear" w:color="auto" w:fill="auto"/>
            <w:noWrap/>
            <w:vAlign w:val="center"/>
          </w:tcPr>
          <w:p w:rsidR="00AA03F8" w:rsidRPr="00664BC5" w:rsidRDefault="00AA03F8"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t>Por el tiempo</w:t>
            </w:r>
          </w:p>
        </w:tc>
        <w:tc>
          <w:tcPr>
            <w:tcW w:w="2520" w:type="dxa"/>
            <w:tcBorders>
              <w:top w:val="nil"/>
              <w:left w:val="single" w:sz="8" w:space="0" w:color="auto"/>
              <w:bottom w:val="single" w:sz="4" w:space="0" w:color="auto"/>
              <w:right w:val="single" w:sz="8" w:space="0" w:color="auto"/>
            </w:tcBorders>
            <w:shd w:val="clear" w:color="auto" w:fill="auto"/>
            <w:noWrap/>
            <w:vAlign w:val="center"/>
          </w:tcPr>
          <w:p w:rsidR="00AA03F8" w:rsidRPr="00664BC5" w:rsidRDefault="00AA03F8"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t>Largo Plazo</w:t>
            </w:r>
          </w:p>
        </w:tc>
        <w:tc>
          <w:tcPr>
            <w:tcW w:w="4260" w:type="dxa"/>
            <w:tcBorders>
              <w:top w:val="nil"/>
              <w:left w:val="nil"/>
              <w:bottom w:val="single" w:sz="4" w:space="0" w:color="auto"/>
              <w:right w:val="single" w:sz="8" w:space="0" w:color="auto"/>
            </w:tcBorders>
            <w:shd w:val="clear" w:color="auto" w:fill="auto"/>
            <w:vAlign w:val="center"/>
          </w:tcPr>
          <w:p w:rsidR="00AA03F8" w:rsidRPr="00664BC5" w:rsidRDefault="00AA03F8"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t>Su periodo de tiempo es de 3 años o más.</w:t>
            </w:r>
          </w:p>
        </w:tc>
      </w:tr>
      <w:tr w:rsidR="00AA03F8" w:rsidRPr="00664BC5" w:rsidTr="00AA03F8">
        <w:trPr>
          <w:trHeight w:val="255"/>
          <w:jc w:val="center"/>
        </w:trPr>
        <w:tc>
          <w:tcPr>
            <w:tcW w:w="1720" w:type="dxa"/>
            <w:vMerge/>
            <w:tcBorders>
              <w:top w:val="nil"/>
              <w:left w:val="single" w:sz="8" w:space="0" w:color="auto"/>
              <w:bottom w:val="single" w:sz="4" w:space="0" w:color="auto"/>
              <w:right w:val="nil"/>
            </w:tcBorders>
            <w:vAlign w:val="center"/>
          </w:tcPr>
          <w:p w:rsidR="00AA03F8" w:rsidRPr="00664BC5" w:rsidRDefault="00AA03F8" w:rsidP="00664BC5">
            <w:pPr>
              <w:spacing w:after="0" w:line="360" w:lineRule="auto"/>
              <w:jc w:val="both"/>
              <w:rPr>
                <w:rFonts w:ascii="Times New Roman" w:hAnsi="Times New Roman" w:cs="Times New Roman"/>
                <w:sz w:val="24"/>
                <w:szCs w:val="24"/>
              </w:rPr>
            </w:pPr>
          </w:p>
        </w:tc>
        <w:tc>
          <w:tcPr>
            <w:tcW w:w="2520" w:type="dxa"/>
            <w:tcBorders>
              <w:top w:val="nil"/>
              <w:left w:val="single" w:sz="8" w:space="0" w:color="auto"/>
              <w:bottom w:val="single" w:sz="4" w:space="0" w:color="auto"/>
              <w:right w:val="single" w:sz="8" w:space="0" w:color="auto"/>
            </w:tcBorders>
            <w:shd w:val="clear" w:color="auto" w:fill="auto"/>
            <w:noWrap/>
            <w:vAlign w:val="center"/>
          </w:tcPr>
          <w:p w:rsidR="00AA03F8" w:rsidRPr="00664BC5" w:rsidRDefault="00AA03F8"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t>Mediano Plazo</w:t>
            </w:r>
          </w:p>
        </w:tc>
        <w:tc>
          <w:tcPr>
            <w:tcW w:w="4260" w:type="dxa"/>
            <w:tcBorders>
              <w:top w:val="nil"/>
              <w:left w:val="nil"/>
              <w:bottom w:val="single" w:sz="4" w:space="0" w:color="auto"/>
              <w:right w:val="single" w:sz="8" w:space="0" w:color="auto"/>
            </w:tcBorders>
            <w:shd w:val="clear" w:color="auto" w:fill="auto"/>
            <w:vAlign w:val="center"/>
          </w:tcPr>
          <w:p w:rsidR="00AA03F8" w:rsidRPr="00664BC5" w:rsidRDefault="00AA03F8"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t>Su período de tiempo es de 1 a 3 años.</w:t>
            </w:r>
          </w:p>
        </w:tc>
      </w:tr>
      <w:tr w:rsidR="00AA03F8" w:rsidRPr="00664BC5" w:rsidTr="00AA03F8">
        <w:trPr>
          <w:trHeight w:val="255"/>
          <w:jc w:val="center"/>
        </w:trPr>
        <w:tc>
          <w:tcPr>
            <w:tcW w:w="1720" w:type="dxa"/>
            <w:vMerge/>
            <w:tcBorders>
              <w:top w:val="nil"/>
              <w:left w:val="single" w:sz="8" w:space="0" w:color="auto"/>
              <w:bottom w:val="single" w:sz="4" w:space="0" w:color="auto"/>
              <w:right w:val="nil"/>
            </w:tcBorders>
            <w:vAlign w:val="center"/>
          </w:tcPr>
          <w:p w:rsidR="00AA03F8" w:rsidRPr="00664BC5" w:rsidRDefault="00AA03F8" w:rsidP="00664BC5">
            <w:pPr>
              <w:spacing w:after="0" w:line="360" w:lineRule="auto"/>
              <w:jc w:val="both"/>
              <w:rPr>
                <w:rFonts w:ascii="Times New Roman" w:hAnsi="Times New Roman" w:cs="Times New Roman"/>
                <w:sz w:val="24"/>
                <w:szCs w:val="24"/>
              </w:rPr>
            </w:pPr>
          </w:p>
        </w:tc>
        <w:tc>
          <w:tcPr>
            <w:tcW w:w="2520" w:type="dxa"/>
            <w:tcBorders>
              <w:top w:val="nil"/>
              <w:left w:val="single" w:sz="8" w:space="0" w:color="auto"/>
              <w:bottom w:val="single" w:sz="4" w:space="0" w:color="auto"/>
              <w:right w:val="single" w:sz="8" w:space="0" w:color="auto"/>
            </w:tcBorders>
            <w:shd w:val="clear" w:color="auto" w:fill="auto"/>
            <w:noWrap/>
            <w:vAlign w:val="center"/>
          </w:tcPr>
          <w:p w:rsidR="00AA03F8" w:rsidRPr="00664BC5" w:rsidRDefault="00AA03F8"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t>Corto Plazo</w:t>
            </w:r>
          </w:p>
        </w:tc>
        <w:tc>
          <w:tcPr>
            <w:tcW w:w="4260" w:type="dxa"/>
            <w:tcBorders>
              <w:top w:val="nil"/>
              <w:left w:val="nil"/>
              <w:bottom w:val="single" w:sz="4" w:space="0" w:color="auto"/>
              <w:right w:val="single" w:sz="8" w:space="0" w:color="auto"/>
            </w:tcBorders>
            <w:shd w:val="clear" w:color="auto" w:fill="auto"/>
            <w:vAlign w:val="center"/>
          </w:tcPr>
          <w:p w:rsidR="00AA03F8" w:rsidRPr="00664BC5" w:rsidRDefault="00AA03F8"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t>Su periodo de tiempo es de 1 ano.</w:t>
            </w:r>
          </w:p>
        </w:tc>
      </w:tr>
      <w:tr w:rsidR="00AA03F8" w:rsidRPr="00664BC5" w:rsidTr="00AA03F8">
        <w:trPr>
          <w:trHeight w:val="510"/>
          <w:jc w:val="center"/>
        </w:trPr>
        <w:tc>
          <w:tcPr>
            <w:tcW w:w="1720" w:type="dxa"/>
            <w:vMerge w:val="restart"/>
            <w:tcBorders>
              <w:top w:val="nil"/>
              <w:left w:val="single" w:sz="8" w:space="0" w:color="auto"/>
              <w:bottom w:val="single" w:sz="4" w:space="0" w:color="auto"/>
              <w:right w:val="nil"/>
            </w:tcBorders>
            <w:shd w:val="clear" w:color="auto" w:fill="auto"/>
            <w:noWrap/>
            <w:vAlign w:val="center"/>
          </w:tcPr>
          <w:p w:rsidR="00AA03F8" w:rsidRPr="00664BC5" w:rsidRDefault="00AA03F8"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t>Por su impacto</w:t>
            </w:r>
          </w:p>
        </w:tc>
        <w:tc>
          <w:tcPr>
            <w:tcW w:w="2520" w:type="dxa"/>
            <w:tcBorders>
              <w:top w:val="nil"/>
              <w:left w:val="single" w:sz="8" w:space="0" w:color="auto"/>
              <w:bottom w:val="single" w:sz="4" w:space="0" w:color="auto"/>
              <w:right w:val="single" w:sz="8" w:space="0" w:color="auto"/>
            </w:tcBorders>
            <w:shd w:val="clear" w:color="auto" w:fill="auto"/>
            <w:noWrap/>
            <w:vAlign w:val="center"/>
          </w:tcPr>
          <w:p w:rsidR="00AA03F8" w:rsidRPr="00664BC5" w:rsidRDefault="00AA03F8"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t>Innovadores</w:t>
            </w:r>
          </w:p>
        </w:tc>
        <w:tc>
          <w:tcPr>
            <w:tcW w:w="4260" w:type="dxa"/>
            <w:tcBorders>
              <w:top w:val="nil"/>
              <w:left w:val="nil"/>
              <w:bottom w:val="single" w:sz="4" w:space="0" w:color="auto"/>
              <w:right w:val="single" w:sz="8" w:space="0" w:color="auto"/>
            </w:tcBorders>
            <w:shd w:val="clear" w:color="auto" w:fill="auto"/>
            <w:vAlign w:val="center"/>
          </w:tcPr>
          <w:p w:rsidR="00AA03F8" w:rsidRPr="00664BC5" w:rsidRDefault="00AA03F8"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t>Se enfocan a la mejora tanto de procesos como de procedimientos.</w:t>
            </w:r>
          </w:p>
        </w:tc>
      </w:tr>
      <w:tr w:rsidR="00AA03F8" w:rsidRPr="00664BC5" w:rsidTr="00AA03F8">
        <w:trPr>
          <w:trHeight w:val="765"/>
          <w:jc w:val="center"/>
        </w:trPr>
        <w:tc>
          <w:tcPr>
            <w:tcW w:w="1720" w:type="dxa"/>
            <w:vMerge/>
            <w:tcBorders>
              <w:top w:val="nil"/>
              <w:left w:val="single" w:sz="8" w:space="0" w:color="auto"/>
              <w:bottom w:val="single" w:sz="4" w:space="0" w:color="auto"/>
              <w:right w:val="nil"/>
            </w:tcBorders>
            <w:vAlign w:val="center"/>
          </w:tcPr>
          <w:p w:rsidR="00AA03F8" w:rsidRPr="00664BC5" w:rsidRDefault="00AA03F8" w:rsidP="00664BC5">
            <w:pPr>
              <w:spacing w:after="0" w:line="360" w:lineRule="auto"/>
              <w:jc w:val="both"/>
              <w:rPr>
                <w:rFonts w:ascii="Times New Roman" w:hAnsi="Times New Roman" w:cs="Times New Roman"/>
                <w:sz w:val="24"/>
                <w:szCs w:val="24"/>
              </w:rPr>
            </w:pPr>
          </w:p>
        </w:tc>
        <w:tc>
          <w:tcPr>
            <w:tcW w:w="2520" w:type="dxa"/>
            <w:tcBorders>
              <w:top w:val="nil"/>
              <w:left w:val="single" w:sz="8" w:space="0" w:color="auto"/>
              <w:bottom w:val="single" w:sz="4" w:space="0" w:color="auto"/>
              <w:right w:val="single" w:sz="8" w:space="0" w:color="auto"/>
            </w:tcBorders>
            <w:shd w:val="clear" w:color="auto" w:fill="auto"/>
            <w:noWrap/>
            <w:vAlign w:val="center"/>
          </w:tcPr>
          <w:p w:rsidR="00AA03F8" w:rsidRPr="00664BC5" w:rsidRDefault="00AA03F8"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t>Solucionan Problemas</w:t>
            </w:r>
          </w:p>
        </w:tc>
        <w:tc>
          <w:tcPr>
            <w:tcW w:w="4260" w:type="dxa"/>
            <w:tcBorders>
              <w:top w:val="nil"/>
              <w:left w:val="nil"/>
              <w:bottom w:val="single" w:sz="4" w:space="0" w:color="auto"/>
              <w:right w:val="single" w:sz="8" w:space="0" w:color="auto"/>
            </w:tcBorders>
            <w:shd w:val="clear" w:color="auto" w:fill="auto"/>
            <w:vAlign w:val="center"/>
          </w:tcPr>
          <w:p w:rsidR="00AA03F8" w:rsidRPr="00664BC5" w:rsidRDefault="00AA03F8"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t>Se encuentran destinados a solucionar problemas encontrados en diversas áreas de la organización</w:t>
            </w:r>
          </w:p>
        </w:tc>
      </w:tr>
      <w:tr w:rsidR="00AA03F8" w:rsidRPr="00664BC5" w:rsidTr="00AA03F8">
        <w:trPr>
          <w:trHeight w:val="510"/>
          <w:jc w:val="center"/>
        </w:trPr>
        <w:tc>
          <w:tcPr>
            <w:tcW w:w="1720" w:type="dxa"/>
            <w:vMerge/>
            <w:tcBorders>
              <w:top w:val="nil"/>
              <w:left w:val="single" w:sz="8" w:space="0" w:color="auto"/>
              <w:bottom w:val="single" w:sz="4" w:space="0" w:color="auto"/>
              <w:right w:val="nil"/>
            </w:tcBorders>
            <w:vAlign w:val="center"/>
          </w:tcPr>
          <w:p w:rsidR="00AA03F8" w:rsidRPr="00664BC5" w:rsidRDefault="00AA03F8" w:rsidP="00664BC5">
            <w:pPr>
              <w:spacing w:after="0" w:line="360" w:lineRule="auto"/>
              <w:jc w:val="both"/>
              <w:rPr>
                <w:rFonts w:ascii="Times New Roman" w:hAnsi="Times New Roman" w:cs="Times New Roman"/>
                <w:sz w:val="24"/>
                <w:szCs w:val="24"/>
              </w:rPr>
            </w:pPr>
          </w:p>
        </w:tc>
        <w:tc>
          <w:tcPr>
            <w:tcW w:w="2520" w:type="dxa"/>
            <w:tcBorders>
              <w:top w:val="nil"/>
              <w:left w:val="single" w:sz="8" w:space="0" w:color="auto"/>
              <w:bottom w:val="single" w:sz="4" w:space="0" w:color="auto"/>
              <w:right w:val="single" w:sz="8" w:space="0" w:color="auto"/>
            </w:tcBorders>
            <w:shd w:val="clear" w:color="auto" w:fill="auto"/>
            <w:noWrap/>
            <w:vAlign w:val="center"/>
          </w:tcPr>
          <w:p w:rsidR="00AA03F8" w:rsidRPr="00664BC5" w:rsidRDefault="00AA03F8"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t>Rutinarios</w:t>
            </w:r>
          </w:p>
        </w:tc>
        <w:tc>
          <w:tcPr>
            <w:tcW w:w="4260" w:type="dxa"/>
            <w:tcBorders>
              <w:top w:val="nil"/>
              <w:left w:val="nil"/>
              <w:bottom w:val="single" w:sz="4" w:space="0" w:color="auto"/>
              <w:right w:val="single" w:sz="8" w:space="0" w:color="auto"/>
            </w:tcBorders>
            <w:shd w:val="clear" w:color="auto" w:fill="auto"/>
            <w:vAlign w:val="center"/>
          </w:tcPr>
          <w:p w:rsidR="00AA03F8" w:rsidRPr="00664BC5" w:rsidRDefault="00AA03F8"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t>Se encuentran orientados a mantener una situación determinada.</w:t>
            </w:r>
          </w:p>
        </w:tc>
      </w:tr>
      <w:tr w:rsidR="00AA03F8" w:rsidRPr="00664BC5" w:rsidTr="00AA03F8">
        <w:trPr>
          <w:trHeight w:val="510"/>
          <w:jc w:val="center"/>
        </w:trPr>
        <w:tc>
          <w:tcPr>
            <w:tcW w:w="1720" w:type="dxa"/>
            <w:vMerge w:val="restart"/>
            <w:tcBorders>
              <w:top w:val="nil"/>
              <w:left w:val="single" w:sz="8" w:space="0" w:color="auto"/>
              <w:bottom w:val="single" w:sz="8" w:space="0" w:color="000000"/>
              <w:right w:val="nil"/>
            </w:tcBorders>
            <w:shd w:val="clear" w:color="auto" w:fill="auto"/>
            <w:noWrap/>
            <w:vAlign w:val="center"/>
          </w:tcPr>
          <w:p w:rsidR="00AA03F8" w:rsidRPr="00664BC5" w:rsidRDefault="00AA03F8"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t>Por su ámbito</w:t>
            </w:r>
          </w:p>
        </w:tc>
        <w:tc>
          <w:tcPr>
            <w:tcW w:w="2520" w:type="dxa"/>
            <w:tcBorders>
              <w:top w:val="nil"/>
              <w:left w:val="single" w:sz="8" w:space="0" w:color="auto"/>
              <w:bottom w:val="single" w:sz="4" w:space="0" w:color="auto"/>
              <w:right w:val="single" w:sz="8" w:space="0" w:color="auto"/>
            </w:tcBorders>
            <w:shd w:val="clear" w:color="auto" w:fill="auto"/>
            <w:noWrap/>
            <w:vAlign w:val="center"/>
          </w:tcPr>
          <w:p w:rsidR="00AA03F8" w:rsidRPr="00664BC5" w:rsidRDefault="00AA03F8"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t>Departamentales</w:t>
            </w:r>
          </w:p>
        </w:tc>
        <w:tc>
          <w:tcPr>
            <w:tcW w:w="4260" w:type="dxa"/>
            <w:tcBorders>
              <w:top w:val="nil"/>
              <w:left w:val="nil"/>
              <w:bottom w:val="single" w:sz="4" w:space="0" w:color="auto"/>
              <w:right w:val="single" w:sz="8" w:space="0" w:color="auto"/>
            </w:tcBorders>
            <w:shd w:val="clear" w:color="auto" w:fill="auto"/>
            <w:vAlign w:val="center"/>
          </w:tcPr>
          <w:p w:rsidR="00AA03F8" w:rsidRPr="00664BC5" w:rsidRDefault="00AA03F8"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t>Se aplican a un determinado departamento o área de la empresa.</w:t>
            </w:r>
          </w:p>
        </w:tc>
      </w:tr>
      <w:tr w:rsidR="00AA03F8" w:rsidRPr="00664BC5" w:rsidTr="00AA03F8">
        <w:trPr>
          <w:trHeight w:val="525"/>
          <w:jc w:val="center"/>
        </w:trPr>
        <w:tc>
          <w:tcPr>
            <w:tcW w:w="1720" w:type="dxa"/>
            <w:vMerge/>
            <w:tcBorders>
              <w:top w:val="nil"/>
              <w:left w:val="single" w:sz="8" w:space="0" w:color="auto"/>
              <w:bottom w:val="single" w:sz="8" w:space="0" w:color="000000"/>
              <w:right w:val="nil"/>
            </w:tcBorders>
            <w:vAlign w:val="center"/>
          </w:tcPr>
          <w:p w:rsidR="00AA03F8" w:rsidRPr="00664BC5" w:rsidRDefault="00AA03F8" w:rsidP="00664BC5">
            <w:pPr>
              <w:spacing w:after="0" w:line="360" w:lineRule="auto"/>
              <w:jc w:val="both"/>
              <w:rPr>
                <w:rFonts w:ascii="Times New Roman" w:hAnsi="Times New Roman" w:cs="Times New Roman"/>
                <w:sz w:val="24"/>
                <w:szCs w:val="24"/>
              </w:rPr>
            </w:pPr>
          </w:p>
        </w:tc>
        <w:tc>
          <w:tcPr>
            <w:tcW w:w="2520" w:type="dxa"/>
            <w:tcBorders>
              <w:top w:val="nil"/>
              <w:left w:val="single" w:sz="8" w:space="0" w:color="auto"/>
              <w:bottom w:val="single" w:sz="8" w:space="0" w:color="auto"/>
              <w:right w:val="single" w:sz="8" w:space="0" w:color="auto"/>
            </w:tcBorders>
            <w:shd w:val="clear" w:color="auto" w:fill="auto"/>
            <w:noWrap/>
            <w:vAlign w:val="center"/>
          </w:tcPr>
          <w:p w:rsidR="00AA03F8" w:rsidRPr="00664BC5" w:rsidRDefault="00AA03F8"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t>Individuales</w:t>
            </w:r>
          </w:p>
        </w:tc>
        <w:tc>
          <w:tcPr>
            <w:tcW w:w="4260" w:type="dxa"/>
            <w:tcBorders>
              <w:top w:val="nil"/>
              <w:left w:val="nil"/>
              <w:bottom w:val="single" w:sz="8" w:space="0" w:color="auto"/>
              <w:right w:val="single" w:sz="8" w:space="0" w:color="auto"/>
            </w:tcBorders>
            <w:shd w:val="clear" w:color="auto" w:fill="auto"/>
            <w:vAlign w:val="center"/>
          </w:tcPr>
          <w:p w:rsidR="00AA03F8" w:rsidRPr="00664BC5" w:rsidRDefault="00AA03F8"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sz w:val="24"/>
                <w:szCs w:val="24"/>
              </w:rPr>
              <w:t>Son los buscados de forma individual por cada persona integrante de la organización.</w:t>
            </w:r>
          </w:p>
        </w:tc>
      </w:tr>
    </w:tbl>
    <w:p w:rsidR="00AA03F8" w:rsidRPr="00BD627B" w:rsidRDefault="00AA03F8" w:rsidP="00BD627B">
      <w:pPr>
        <w:pStyle w:val="Epgrafe"/>
        <w:spacing w:after="0" w:line="360" w:lineRule="auto"/>
        <w:jc w:val="both"/>
        <w:rPr>
          <w:rFonts w:ascii="Times New Roman" w:hAnsi="Times New Roman" w:cs="Times New Roman"/>
          <w:i w:val="0"/>
          <w:color w:val="auto"/>
          <w:sz w:val="20"/>
        </w:rPr>
      </w:pPr>
      <w:r w:rsidRPr="00BD627B">
        <w:rPr>
          <w:rFonts w:ascii="Times New Roman" w:hAnsi="Times New Roman" w:cs="Times New Roman"/>
          <w:i w:val="0"/>
          <w:color w:val="auto"/>
          <w:sz w:val="20"/>
        </w:rPr>
        <w:t>Fuente</w:t>
      </w:r>
      <w:r w:rsidRPr="00BD627B">
        <w:rPr>
          <w:rFonts w:ascii="Times New Roman" w:hAnsi="Times New Roman" w:cs="Times New Roman"/>
          <w:b/>
          <w:i w:val="0"/>
          <w:color w:val="auto"/>
          <w:sz w:val="20"/>
        </w:rPr>
        <w:t xml:space="preserve">: </w:t>
      </w:r>
      <w:sdt>
        <w:sdtPr>
          <w:rPr>
            <w:rFonts w:ascii="Times New Roman" w:hAnsi="Times New Roman" w:cs="Times New Roman"/>
            <w:b/>
            <w:i w:val="0"/>
            <w:color w:val="auto"/>
            <w:sz w:val="20"/>
          </w:rPr>
          <w:id w:val="-613516691"/>
          <w:citation/>
        </w:sdtPr>
        <w:sdtEndPr/>
        <w:sdtContent>
          <w:r w:rsidRPr="00BD627B">
            <w:rPr>
              <w:rFonts w:ascii="Times New Roman" w:hAnsi="Times New Roman" w:cs="Times New Roman"/>
              <w:b/>
              <w:i w:val="0"/>
              <w:color w:val="auto"/>
              <w:sz w:val="20"/>
            </w:rPr>
            <w:fldChar w:fldCharType="begin"/>
          </w:r>
          <w:r w:rsidRPr="00BD627B">
            <w:rPr>
              <w:rFonts w:ascii="Times New Roman" w:hAnsi="Times New Roman" w:cs="Times New Roman"/>
              <w:i w:val="0"/>
              <w:color w:val="auto"/>
              <w:sz w:val="20"/>
              <w:lang w:val="es-EC"/>
            </w:rPr>
            <w:instrText xml:space="preserve"> CITATION Dar08 \l 12298 </w:instrText>
          </w:r>
          <w:r w:rsidRPr="00BD627B">
            <w:rPr>
              <w:rFonts w:ascii="Times New Roman" w:hAnsi="Times New Roman" w:cs="Times New Roman"/>
              <w:b/>
              <w:i w:val="0"/>
              <w:color w:val="auto"/>
              <w:sz w:val="20"/>
            </w:rPr>
            <w:fldChar w:fldCharType="separate"/>
          </w:r>
          <w:r w:rsidRPr="00BD627B">
            <w:rPr>
              <w:rFonts w:ascii="Times New Roman" w:hAnsi="Times New Roman" w:cs="Times New Roman"/>
              <w:i w:val="0"/>
              <w:noProof/>
              <w:color w:val="auto"/>
              <w:sz w:val="20"/>
              <w:lang w:val="es-EC"/>
            </w:rPr>
            <w:t>(Cedeño, 2009)</w:t>
          </w:r>
          <w:r w:rsidRPr="00BD627B">
            <w:rPr>
              <w:rFonts w:ascii="Times New Roman" w:hAnsi="Times New Roman" w:cs="Times New Roman"/>
              <w:b/>
              <w:i w:val="0"/>
              <w:color w:val="auto"/>
              <w:sz w:val="20"/>
            </w:rPr>
            <w:fldChar w:fldCharType="end"/>
          </w:r>
        </w:sdtContent>
      </w:sdt>
      <w:r w:rsidRPr="00BD627B">
        <w:rPr>
          <w:rFonts w:ascii="Times New Roman" w:hAnsi="Times New Roman" w:cs="Times New Roman"/>
          <w:i w:val="0"/>
          <w:color w:val="auto"/>
          <w:sz w:val="20"/>
        </w:rPr>
        <w:t xml:space="preserve"> </w:t>
      </w:r>
    </w:p>
    <w:p w:rsidR="00AA03F8" w:rsidRPr="00664BC5" w:rsidRDefault="00AA03F8" w:rsidP="00664BC5">
      <w:pPr>
        <w:shd w:val="clear" w:color="auto" w:fill="FFFFFF"/>
        <w:spacing w:after="0" w:line="360" w:lineRule="auto"/>
        <w:jc w:val="both"/>
        <w:rPr>
          <w:rFonts w:ascii="Times New Roman" w:hAnsi="Times New Roman" w:cs="Times New Roman"/>
          <w:sz w:val="24"/>
          <w:szCs w:val="24"/>
        </w:rPr>
      </w:pPr>
    </w:p>
    <w:p w:rsidR="00AA03F8" w:rsidRPr="00664BC5" w:rsidRDefault="00AA03F8" w:rsidP="00E678DD">
      <w:pPr>
        <w:pStyle w:val="Subttulo"/>
        <w:numPr>
          <w:ilvl w:val="2"/>
          <w:numId w:val="7"/>
        </w:numPr>
        <w:spacing w:before="0" w:after="0" w:line="360" w:lineRule="auto"/>
        <w:ind w:left="426" w:hanging="426"/>
        <w:rPr>
          <w:b w:val="0"/>
          <w:sz w:val="20"/>
        </w:rPr>
      </w:pPr>
      <w:bookmarkStart w:id="101" w:name="_Toc534292645"/>
      <w:bookmarkStart w:id="102" w:name="_Toc536717176"/>
      <w:r w:rsidRPr="00664BC5">
        <w:rPr>
          <w:b w:val="0"/>
        </w:rPr>
        <w:t>Formulación de las estrategias</w:t>
      </w:r>
      <w:bookmarkEnd w:id="101"/>
      <w:bookmarkEnd w:id="102"/>
    </w:p>
    <w:p w:rsidR="00AA03F8" w:rsidRPr="00664BC5" w:rsidRDefault="00AA03F8" w:rsidP="00664BC5">
      <w:pPr>
        <w:spacing w:after="0" w:line="360" w:lineRule="auto"/>
        <w:jc w:val="both"/>
        <w:rPr>
          <w:rFonts w:ascii="Times New Roman" w:hAnsi="Times New Roman" w:cs="Times New Roman"/>
          <w:sz w:val="24"/>
          <w:szCs w:val="24"/>
        </w:rPr>
      </w:pPr>
    </w:p>
    <w:p w:rsidR="00AA03F8" w:rsidRDefault="00AA03F8" w:rsidP="001A2674">
      <w:pPr>
        <w:pStyle w:val="Continuarlista3"/>
        <w:spacing w:after="0" w:line="360" w:lineRule="auto"/>
        <w:ind w:left="0"/>
        <w:jc w:val="both"/>
        <w:rPr>
          <w:rFonts w:ascii="Times New Roman" w:hAnsi="Times New Roman" w:cs="Times New Roman"/>
          <w:sz w:val="24"/>
        </w:rPr>
      </w:pPr>
      <w:r w:rsidRPr="00F56AA4">
        <w:rPr>
          <w:rFonts w:ascii="Times New Roman" w:hAnsi="Times New Roman" w:cs="Times New Roman"/>
          <w:sz w:val="24"/>
        </w:rPr>
        <w:t xml:space="preserve">La formulación de las estrategias empresariales es una de las partes más importantes de la Planificación Estratégica ya que estas serán la guía que la organización deberá seguir en el futuro. </w:t>
      </w:r>
    </w:p>
    <w:p w:rsidR="00F56AA4" w:rsidRPr="00F56AA4" w:rsidRDefault="00F56AA4" w:rsidP="001A2674">
      <w:pPr>
        <w:pStyle w:val="Continuarlista3"/>
        <w:spacing w:after="0" w:line="360" w:lineRule="auto"/>
        <w:ind w:left="0"/>
        <w:jc w:val="both"/>
        <w:rPr>
          <w:rFonts w:ascii="Times New Roman" w:hAnsi="Times New Roman" w:cs="Times New Roman"/>
          <w:sz w:val="24"/>
        </w:rPr>
      </w:pPr>
    </w:p>
    <w:p w:rsidR="00AA03F8" w:rsidRPr="00F56AA4" w:rsidRDefault="00AA03F8" w:rsidP="001A2674">
      <w:pPr>
        <w:pStyle w:val="Continuarlista3"/>
        <w:spacing w:after="0" w:line="360" w:lineRule="auto"/>
        <w:ind w:left="0"/>
        <w:jc w:val="both"/>
        <w:rPr>
          <w:rFonts w:ascii="Times New Roman" w:hAnsi="Times New Roman" w:cs="Times New Roman"/>
          <w:sz w:val="24"/>
          <w:lang w:val="es-EC"/>
        </w:rPr>
      </w:pPr>
      <w:r w:rsidRPr="00F56AA4">
        <w:rPr>
          <w:rFonts w:ascii="Times New Roman" w:hAnsi="Times New Roman" w:cs="Times New Roman"/>
          <w:sz w:val="24"/>
          <w:lang w:val="es-EC"/>
        </w:rPr>
        <w:t xml:space="preserve">Las organizaciones tienen que proyectarse en la formulación de una visión estratégica de largo plazo y preguntarse ¿Qué nuevas necesidades tendremos que satisfacer más </w:t>
      </w:r>
      <w:r w:rsidRPr="00F56AA4">
        <w:rPr>
          <w:rFonts w:ascii="Times New Roman" w:hAnsi="Times New Roman" w:cs="Times New Roman"/>
          <w:sz w:val="24"/>
          <w:lang w:val="es-EC"/>
        </w:rPr>
        <w:lastRenderedPageBreak/>
        <w:t>delante de nuestros clientes? ¿Cómo será la nueva cultura de consumo? ¿Cómo se debe manejar eficazmente la fuerza de trabajo? ¿Qué tecnologías serán necesarias? Estas y otr</w:t>
      </w:r>
      <w:r w:rsidR="00CA7200">
        <w:rPr>
          <w:rFonts w:ascii="Times New Roman" w:hAnsi="Times New Roman" w:cs="Times New Roman"/>
          <w:sz w:val="24"/>
          <w:lang w:val="es-EC"/>
        </w:rPr>
        <w:t>as preguntas están aquí y ahora</w:t>
      </w:r>
      <w:sdt>
        <w:sdtPr>
          <w:rPr>
            <w:rFonts w:ascii="Times New Roman" w:hAnsi="Times New Roman" w:cs="Times New Roman"/>
            <w:sz w:val="24"/>
            <w:lang w:val="es-EC"/>
          </w:rPr>
          <w:id w:val="-2000260455"/>
          <w:citation/>
        </w:sdtPr>
        <w:sdtEndPr/>
        <w:sdtContent>
          <w:r w:rsidRPr="00F56AA4">
            <w:rPr>
              <w:rFonts w:ascii="Times New Roman" w:hAnsi="Times New Roman" w:cs="Times New Roman"/>
              <w:sz w:val="24"/>
              <w:lang w:val="es-EC"/>
            </w:rPr>
            <w:fldChar w:fldCharType="begin"/>
          </w:r>
          <w:r w:rsidRPr="00F56AA4">
            <w:rPr>
              <w:rFonts w:ascii="Times New Roman" w:hAnsi="Times New Roman" w:cs="Times New Roman"/>
              <w:sz w:val="24"/>
              <w:lang w:val="es-EC"/>
            </w:rPr>
            <w:instrText xml:space="preserve"> CITATION Jos14 \l 12298 </w:instrText>
          </w:r>
          <w:r w:rsidRPr="00F56AA4">
            <w:rPr>
              <w:rFonts w:ascii="Times New Roman" w:hAnsi="Times New Roman" w:cs="Times New Roman"/>
              <w:sz w:val="24"/>
              <w:lang w:val="es-EC"/>
            </w:rPr>
            <w:fldChar w:fldCharType="separate"/>
          </w:r>
          <w:r w:rsidRPr="00F56AA4">
            <w:rPr>
              <w:rFonts w:ascii="Times New Roman" w:hAnsi="Times New Roman" w:cs="Times New Roman"/>
              <w:noProof/>
              <w:sz w:val="24"/>
              <w:lang w:val="es-EC"/>
            </w:rPr>
            <w:t xml:space="preserve"> (Maldonado, 2014)</w:t>
          </w:r>
          <w:r w:rsidRPr="00F56AA4">
            <w:rPr>
              <w:rFonts w:ascii="Times New Roman" w:hAnsi="Times New Roman" w:cs="Times New Roman"/>
              <w:sz w:val="24"/>
              <w:lang w:val="es-EC"/>
            </w:rPr>
            <w:fldChar w:fldCharType="end"/>
          </w:r>
        </w:sdtContent>
      </w:sdt>
    </w:p>
    <w:p w:rsidR="001A2674" w:rsidRPr="00F56AA4" w:rsidRDefault="001A2674" w:rsidP="001A2674">
      <w:pPr>
        <w:pStyle w:val="Continuarlista3"/>
        <w:spacing w:after="0" w:line="360" w:lineRule="auto"/>
        <w:ind w:left="0"/>
        <w:jc w:val="both"/>
        <w:rPr>
          <w:rFonts w:ascii="Times New Roman" w:hAnsi="Times New Roman" w:cs="Times New Roman"/>
          <w:sz w:val="24"/>
          <w:lang w:val="es-EC"/>
        </w:rPr>
      </w:pPr>
    </w:p>
    <w:p w:rsidR="00AA03F8" w:rsidRDefault="00AA03F8" w:rsidP="001A2674">
      <w:pPr>
        <w:pStyle w:val="Continuarlista3"/>
        <w:spacing w:after="0" w:line="360" w:lineRule="auto"/>
        <w:ind w:left="0"/>
        <w:jc w:val="both"/>
        <w:rPr>
          <w:rFonts w:ascii="Times New Roman" w:hAnsi="Times New Roman" w:cs="Times New Roman"/>
          <w:sz w:val="24"/>
          <w:lang w:val="es-EC"/>
        </w:rPr>
      </w:pPr>
      <w:r w:rsidRPr="00F56AA4">
        <w:rPr>
          <w:rFonts w:ascii="Times New Roman" w:hAnsi="Times New Roman" w:cs="Times New Roman"/>
          <w:sz w:val="24"/>
          <w:lang w:val="es-EC"/>
        </w:rPr>
        <w:t>El proceso de dirección estratégica es un proceso de 7 pasos, que involucra la planificación estratégica, la implantación de la estrategia y la ev</w:t>
      </w:r>
      <w:r w:rsidR="00CA7200">
        <w:rPr>
          <w:rFonts w:ascii="Times New Roman" w:hAnsi="Times New Roman" w:cs="Times New Roman"/>
          <w:sz w:val="24"/>
          <w:lang w:val="es-EC"/>
        </w:rPr>
        <w:t xml:space="preserve">aluación y control de la misma </w:t>
      </w:r>
      <w:sdt>
        <w:sdtPr>
          <w:rPr>
            <w:rFonts w:ascii="Times New Roman" w:hAnsi="Times New Roman" w:cs="Times New Roman"/>
            <w:sz w:val="24"/>
            <w:lang w:val="es-EC"/>
          </w:rPr>
          <w:id w:val="-1626458351"/>
          <w:citation/>
        </w:sdtPr>
        <w:sdtEndPr/>
        <w:sdtContent>
          <w:r w:rsidRPr="00F56AA4">
            <w:rPr>
              <w:rFonts w:ascii="Times New Roman" w:hAnsi="Times New Roman" w:cs="Times New Roman"/>
              <w:sz w:val="24"/>
              <w:lang w:val="es-EC"/>
            </w:rPr>
            <w:fldChar w:fldCharType="begin"/>
          </w:r>
          <w:r w:rsidRPr="00F56AA4">
            <w:rPr>
              <w:rFonts w:ascii="Times New Roman" w:hAnsi="Times New Roman" w:cs="Times New Roman"/>
              <w:sz w:val="24"/>
              <w:lang w:val="es-EC"/>
            </w:rPr>
            <w:instrText xml:space="preserve"> CITATION For16 \l 12298 </w:instrText>
          </w:r>
          <w:r w:rsidRPr="00F56AA4">
            <w:rPr>
              <w:rFonts w:ascii="Times New Roman" w:hAnsi="Times New Roman" w:cs="Times New Roman"/>
              <w:sz w:val="24"/>
              <w:lang w:val="es-EC"/>
            </w:rPr>
            <w:fldChar w:fldCharType="separate"/>
          </w:r>
          <w:r w:rsidRPr="00F56AA4">
            <w:rPr>
              <w:rFonts w:ascii="Times New Roman" w:hAnsi="Times New Roman" w:cs="Times New Roman"/>
              <w:noProof/>
              <w:sz w:val="24"/>
              <w:lang w:val="es-EC"/>
            </w:rPr>
            <w:t>(Formulación de la Estrategia, 2016)</w:t>
          </w:r>
          <w:r w:rsidRPr="00F56AA4">
            <w:rPr>
              <w:rFonts w:ascii="Times New Roman" w:hAnsi="Times New Roman" w:cs="Times New Roman"/>
              <w:sz w:val="24"/>
              <w:lang w:val="es-EC"/>
            </w:rPr>
            <w:fldChar w:fldCharType="end"/>
          </w:r>
        </w:sdtContent>
      </w:sdt>
      <w:r w:rsidRPr="00F56AA4">
        <w:rPr>
          <w:rFonts w:ascii="Times New Roman" w:hAnsi="Times New Roman" w:cs="Times New Roman"/>
          <w:sz w:val="24"/>
          <w:lang w:val="es-EC"/>
        </w:rPr>
        <w:t xml:space="preserve"> </w:t>
      </w:r>
    </w:p>
    <w:p w:rsidR="00F56AA4" w:rsidRPr="00F56AA4" w:rsidRDefault="00F56AA4" w:rsidP="001A2674">
      <w:pPr>
        <w:pStyle w:val="Continuarlista3"/>
        <w:spacing w:after="0" w:line="360" w:lineRule="auto"/>
        <w:ind w:left="0"/>
        <w:jc w:val="both"/>
        <w:rPr>
          <w:rFonts w:ascii="Times New Roman" w:hAnsi="Times New Roman" w:cs="Times New Roman"/>
          <w:sz w:val="24"/>
          <w:lang w:val="es-EC"/>
        </w:rPr>
      </w:pPr>
    </w:p>
    <w:p w:rsidR="00AA03F8" w:rsidRDefault="00AA03F8" w:rsidP="001A2674">
      <w:pPr>
        <w:pStyle w:val="Continuarlista3"/>
        <w:spacing w:after="0" w:line="360" w:lineRule="auto"/>
        <w:ind w:left="0"/>
        <w:jc w:val="both"/>
        <w:rPr>
          <w:rFonts w:ascii="Times New Roman" w:hAnsi="Times New Roman" w:cs="Times New Roman"/>
          <w:lang w:val="es-EC"/>
        </w:rPr>
      </w:pPr>
      <w:r w:rsidRPr="00F56AA4">
        <w:rPr>
          <w:rFonts w:ascii="Times New Roman" w:hAnsi="Times New Roman" w:cs="Times New Roman"/>
          <w:sz w:val="24"/>
          <w:lang w:val="es-EC"/>
        </w:rPr>
        <w:t xml:space="preserve">Los pasos a seguir que </w:t>
      </w:r>
      <w:sdt>
        <w:sdtPr>
          <w:rPr>
            <w:rFonts w:ascii="Times New Roman" w:hAnsi="Times New Roman" w:cs="Times New Roman"/>
            <w:sz w:val="24"/>
            <w:lang w:val="es-EC"/>
          </w:rPr>
          <w:id w:val="392155573"/>
          <w:citation/>
        </w:sdtPr>
        <w:sdtEndPr/>
        <w:sdtContent>
          <w:r w:rsidRPr="00F56AA4">
            <w:rPr>
              <w:rFonts w:ascii="Times New Roman" w:hAnsi="Times New Roman" w:cs="Times New Roman"/>
              <w:sz w:val="24"/>
              <w:lang w:val="es-EC"/>
            </w:rPr>
            <w:fldChar w:fldCharType="begin"/>
          </w:r>
          <w:r w:rsidRPr="00F56AA4">
            <w:rPr>
              <w:rFonts w:ascii="Times New Roman" w:hAnsi="Times New Roman" w:cs="Times New Roman"/>
              <w:sz w:val="24"/>
              <w:lang w:val="es-EC"/>
            </w:rPr>
            <w:instrText xml:space="preserve"> CITATION For16 \l 12298 </w:instrText>
          </w:r>
          <w:r w:rsidRPr="00F56AA4">
            <w:rPr>
              <w:rFonts w:ascii="Times New Roman" w:hAnsi="Times New Roman" w:cs="Times New Roman"/>
              <w:sz w:val="24"/>
              <w:lang w:val="es-EC"/>
            </w:rPr>
            <w:fldChar w:fldCharType="separate"/>
          </w:r>
          <w:r w:rsidRPr="00F56AA4">
            <w:rPr>
              <w:rFonts w:ascii="Times New Roman" w:hAnsi="Times New Roman" w:cs="Times New Roman"/>
              <w:noProof/>
              <w:sz w:val="24"/>
              <w:lang w:val="es-EC"/>
            </w:rPr>
            <w:t>(Formulación de la Estrategia, 2016)</w:t>
          </w:r>
          <w:r w:rsidRPr="00F56AA4">
            <w:rPr>
              <w:rFonts w:ascii="Times New Roman" w:hAnsi="Times New Roman" w:cs="Times New Roman"/>
              <w:sz w:val="24"/>
              <w:lang w:val="es-EC"/>
            </w:rPr>
            <w:fldChar w:fldCharType="end"/>
          </w:r>
        </w:sdtContent>
      </w:sdt>
      <w:r w:rsidRPr="00F56AA4">
        <w:rPr>
          <w:rFonts w:ascii="Times New Roman" w:hAnsi="Times New Roman" w:cs="Times New Roman"/>
          <w:sz w:val="24"/>
          <w:lang w:val="es-EC"/>
        </w:rPr>
        <w:t xml:space="preserve"> expresa son: </w:t>
      </w:r>
    </w:p>
    <w:p w:rsidR="001A2674" w:rsidRPr="00F56AA4" w:rsidRDefault="001A2674" w:rsidP="001A2674">
      <w:pPr>
        <w:pStyle w:val="Continuarlista3"/>
        <w:spacing w:after="0" w:line="360" w:lineRule="auto"/>
        <w:ind w:left="0"/>
        <w:jc w:val="both"/>
        <w:rPr>
          <w:rFonts w:ascii="Times New Roman" w:hAnsi="Times New Roman" w:cs="Times New Roman"/>
          <w:sz w:val="24"/>
          <w:lang w:val="es-EC"/>
        </w:rPr>
      </w:pPr>
    </w:p>
    <w:p w:rsidR="00AA03F8" w:rsidRPr="00F56AA4" w:rsidRDefault="00AA03F8" w:rsidP="001A2674">
      <w:pPr>
        <w:pStyle w:val="Continuarlista3"/>
        <w:spacing w:after="0" w:line="360" w:lineRule="auto"/>
        <w:ind w:left="0"/>
        <w:jc w:val="both"/>
        <w:rPr>
          <w:rFonts w:ascii="Times New Roman" w:hAnsi="Times New Roman" w:cs="Times New Roman"/>
          <w:sz w:val="24"/>
          <w:lang w:val="es-EC"/>
        </w:rPr>
      </w:pPr>
      <w:r w:rsidRPr="00F56AA4">
        <w:rPr>
          <w:rFonts w:ascii="Times New Roman" w:hAnsi="Times New Roman" w:cs="Times New Roman"/>
          <w:sz w:val="24"/>
          <w:lang w:val="es-EC"/>
        </w:rPr>
        <w:t>El éxito empresarial no solamente es la capacidad de crear o implementar estrategias fundamentales, que le dan un buen giro a la empresa, sino también que para alcanzar el éxito se promueve “El l</w:t>
      </w:r>
      <w:r w:rsidR="00CA7200">
        <w:rPr>
          <w:rFonts w:ascii="Times New Roman" w:hAnsi="Times New Roman" w:cs="Times New Roman"/>
          <w:sz w:val="24"/>
          <w:lang w:val="es-EC"/>
        </w:rPr>
        <w:t>iderazgo” dentro de una empresa</w:t>
      </w:r>
      <w:r w:rsidRPr="00F56AA4">
        <w:rPr>
          <w:rFonts w:ascii="Times New Roman" w:hAnsi="Times New Roman" w:cs="Times New Roman"/>
          <w:sz w:val="24"/>
          <w:lang w:val="es-EC"/>
        </w:rPr>
        <w:t xml:space="preserve"> </w:t>
      </w:r>
      <w:sdt>
        <w:sdtPr>
          <w:rPr>
            <w:rFonts w:ascii="Times New Roman" w:hAnsi="Times New Roman" w:cs="Times New Roman"/>
            <w:sz w:val="24"/>
            <w:lang w:val="es-EC"/>
          </w:rPr>
          <w:id w:val="798873502"/>
          <w:citation/>
        </w:sdtPr>
        <w:sdtEndPr/>
        <w:sdtContent>
          <w:r w:rsidRPr="00F56AA4">
            <w:rPr>
              <w:rFonts w:ascii="Times New Roman" w:hAnsi="Times New Roman" w:cs="Times New Roman"/>
              <w:sz w:val="24"/>
              <w:lang w:val="es-EC"/>
            </w:rPr>
            <w:fldChar w:fldCharType="begin"/>
          </w:r>
          <w:r w:rsidRPr="00F56AA4">
            <w:rPr>
              <w:rFonts w:ascii="Times New Roman" w:hAnsi="Times New Roman" w:cs="Times New Roman"/>
              <w:sz w:val="24"/>
              <w:lang w:val="es-EC"/>
            </w:rPr>
            <w:instrText xml:space="preserve"> CITATION Jos14 \l 12298 </w:instrText>
          </w:r>
          <w:r w:rsidRPr="00F56AA4">
            <w:rPr>
              <w:rFonts w:ascii="Times New Roman" w:hAnsi="Times New Roman" w:cs="Times New Roman"/>
              <w:sz w:val="24"/>
              <w:lang w:val="es-EC"/>
            </w:rPr>
            <w:fldChar w:fldCharType="separate"/>
          </w:r>
          <w:r w:rsidRPr="00F56AA4">
            <w:rPr>
              <w:rFonts w:ascii="Times New Roman" w:hAnsi="Times New Roman" w:cs="Times New Roman"/>
              <w:noProof/>
              <w:sz w:val="24"/>
              <w:lang w:val="es-EC"/>
            </w:rPr>
            <w:t>(Maldonado, 2014)</w:t>
          </w:r>
          <w:r w:rsidRPr="00F56AA4">
            <w:rPr>
              <w:rFonts w:ascii="Times New Roman" w:hAnsi="Times New Roman" w:cs="Times New Roman"/>
              <w:sz w:val="24"/>
              <w:lang w:val="es-EC"/>
            </w:rPr>
            <w:fldChar w:fldCharType="end"/>
          </w:r>
        </w:sdtContent>
      </w:sdt>
    </w:p>
    <w:p w:rsidR="001A2674" w:rsidRPr="00664BC5" w:rsidRDefault="001A2674" w:rsidP="001A2674">
      <w:pPr>
        <w:pStyle w:val="Continuarlista3"/>
        <w:spacing w:after="0" w:line="360" w:lineRule="auto"/>
        <w:ind w:left="0"/>
        <w:jc w:val="both"/>
        <w:rPr>
          <w:rFonts w:ascii="Times New Roman" w:hAnsi="Times New Roman" w:cs="Times New Roman"/>
          <w:lang w:val="es-EC"/>
        </w:rPr>
      </w:pPr>
    </w:p>
    <w:p w:rsidR="00AA03F8" w:rsidRDefault="00AA03F8" w:rsidP="00E678DD">
      <w:pPr>
        <w:pStyle w:val="Prrafodelista"/>
        <w:numPr>
          <w:ilvl w:val="0"/>
          <w:numId w:val="23"/>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Identificación de la misión, objetivo y estrateg</w:t>
      </w:r>
      <w:r w:rsidR="00CA7200">
        <w:rPr>
          <w:rFonts w:ascii="Times New Roman" w:hAnsi="Times New Roman" w:cs="Times New Roman"/>
          <w:sz w:val="24"/>
          <w:szCs w:val="24"/>
        </w:rPr>
        <w:t>ias actuales de la organización</w:t>
      </w:r>
      <w:r w:rsidRPr="00664BC5">
        <w:rPr>
          <w:rFonts w:ascii="Times New Roman" w:hAnsi="Times New Roman" w:cs="Times New Roman"/>
          <w:sz w:val="24"/>
          <w:szCs w:val="24"/>
        </w:rPr>
        <w:t xml:space="preserve"> </w:t>
      </w:r>
      <w:sdt>
        <w:sdtPr>
          <w:rPr>
            <w:rFonts w:ascii="Times New Roman" w:hAnsi="Times New Roman" w:cs="Times New Roman"/>
            <w:sz w:val="24"/>
            <w:szCs w:val="24"/>
          </w:rPr>
          <w:id w:val="1731107967"/>
          <w:citation/>
        </w:sdtPr>
        <w:sdtEndPr/>
        <w:sdtContent>
          <w:r w:rsidRPr="00664BC5">
            <w:rPr>
              <w:rFonts w:ascii="Times New Roman" w:hAnsi="Times New Roman" w:cs="Times New Roman"/>
              <w:sz w:val="24"/>
              <w:szCs w:val="24"/>
            </w:rPr>
            <w:fldChar w:fldCharType="begin"/>
          </w:r>
          <w:r w:rsidRPr="00664BC5">
            <w:rPr>
              <w:rFonts w:ascii="Times New Roman" w:hAnsi="Times New Roman" w:cs="Times New Roman"/>
              <w:sz w:val="24"/>
              <w:szCs w:val="24"/>
            </w:rPr>
            <w:instrText xml:space="preserve"> CITATION For16 \l 12298 </w:instrText>
          </w:r>
          <w:r w:rsidRPr="00664BC5">
            <w:rPr>
              <w:rFonts w:ascii="Times New Roman" w:hAnsi="Times New Roman" w:cs="Times New Roman"/>
              <w:sz w:val="24"/>
              <w:szCs w:val="24"/>
            </w:rPr>
            <w:fldChar w:fldCharType="separate"/>
          </w:r>
          <w:r w:rsidRPr="00664BC5">
            <w:rPr>
              <w:rFonts w:ascii="Times New Roman" w:hAnsi="Times New Roman" w:cs="Times New Roman"/>
              <w:noProof/>
              <w:sz w:val="24"/>
              <w:szCs w:val="24"/>
            </w:rPr>
            <w:t>(Formulación de la Estrategia, 2016)</w:t>
          </w:r>
          <w:r w:rsidRPr="00664BC5">
            <w:rPr>
              <w:rFonts w:ascii="Times New Roman" w:hAnsi="Times New Roman" w:cs="Times New Roman"/>
              <w:sz w:val="24"/>
              <w:szCs w:val="24"/>
            </w:rPr>
            <w:fldChar w:fldCharType="end"/>
          </w:r>
        </w:sdtContent>
      </w:sdt>
    </w:p>
    <w:p w:rsidR="001A2674" w:rsidRPr="00664BC5" w:rsidRDefault="001A2674" w:rsidP="001A2674">
      <w:pPr>
        <w:pStyle w:val="Prrafodelista"/>
        <w:spacing w:after="0" w:line="360" w:lineRule="auto"/>
        <w:ind w:left="0"/>
        <w:jc w:val="both"/>
        <w:rPr>
          <w:rFonts w:ascii="Times New Roman" w:hAnsi="Times New Roman" w:cs="Times New Roman"/>
          <w:sz w:val="24"/>
          <w:szCs w:val="24"/>
        </w:rPr>
      </w:pPr>
    </w:p>
    <w:p w:rsidR="00AA03F8" w:rsidRPr="00664BC5" w:rsidRDefault="00AA03F8" w:rsidP="00E678DD">
      <w:pPr>
        <w:pStyle w:val="Prrafodelista"/>
        <w:numPr>
          <w:ilvl w:val="0"/>
          <w:numId w:val="23"/>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Análisis del entorno. Este trata de determinar qué cambios en los factores o en las condiciones del medio en el que la empresa desarrolla su actividad pueden ser aprovechados por la empresa o bi</w:t>
      </w:r>
      <w:r w:rsidR="00CA7200">
        <w:rPr>
          <w:rFonts w:ascii="Times New Roman" w:hAnsi="Times New Roman" w:cs="Times New Roman"/>
          <w:sz w:val="24"/>
          <w:szCs w:val="24"/>
        </w:rPr>
        <w:t>en suponen un peligro para ella</w:t>
      </w:r>
      <w:r w:rsidRPr="00664BC5">
        <w:rPr>
          <w:rFonts w:ascii="Times New Roman" w:hAnsi="Times New Roman" w:cs="Times New Roman"/>
          <w:sz w:val="24"/>
          <w:szCs w:val="24"/>
        </w:rPr>
        <w:t xml:space="preserve"> </w:t>
      </w:r>
      <w:sdt>
        <w:sdtPr>
          <w:rPr>
            <w:rFonts w:ascii="Times New Roman" w:hAnsi="Times New Roman" w:cs="Times New Roman"/>
            <w:sz w:val="24"/>
            <w:szCs w:val="24"/>
          </w:rPr>
          <w:id w:val="1079705177"/>
          <w:citation/>
        </w:sdtPr>
        <w:sdtEndPr/>
        <w:sdtContent>
          <w:r w:rsidRPr="00664BC5">
            <w:rPr>
              <w:rFonts w:ascii="Times New Roman" w:hAnsi="Times New Roman" w:cs="Times New Roman"/>
              <w:sz w:val="24"/>
              <w:szCs w:val="24"/>
            </w:rPr>
            <w:fldChar w:fldCharType="begin"/>
          </w:r>
          <w:r w:rsidRPr="00664BC5">
            <w:rPr>
              <w:rFonts w:ascii="Times New Roman" w:hAnsi="Times New Roman" w:cs="Times New Roman"/>
              <w:sz w:val="24"/>
              <w:szCs w:val="24"/>
            </w:rPr>
            <w:instrText xml:space="preserve"> CITATION For16 \l 12298 </w:instrText>
          </w:r>
          <w:r w:rsidRPr="00664BC5">
            <w:rPr>
              <w:rFonts w:ascii="Times New Roman" w:hAnsi="Times New Roman" w:cs="Times New Roman"/>
              <w:sz w:val="24"/>
              <w:szCs w:val="24"/>
            </w:rPr>
            <w:fldChar w:fldCharType="separate"/>
          </w:r>
          <w:r w:rsidRPr="00664BC5">
            <w:rPr>
              <w:rFonts w:ascii="Times New Roman" w:hAnsi="Times New Roman" w:cs="Times New Roman"/>
              <w:noProof/>
              <w:sz w:val="24"/>
              <w:szCs w:val="24"/>
            </w:rPr>
            <w:t>(Formulación de la Estrategia, 2016)</w:t>
          </w:r>
          <w:r w:rsidRPr="00664BC5">
            <w:rPr>
              <w:rFonts w:ascii="Times New Roman" w:hAnsi="Times New Roman" w:cs="Times New Roman"/>
              <w:sz w:val="24"/>
              <w:szCs w:val="24"/>
            </w:rPr>
            <w:fldChar w:fldCharType="end"/>
          </w:r>
        </w:sdtContent>
      </w:sdt>
    </w:p>
    <w:p w:rsidR="00AA03F8" w:rsidRPr="00664BC5" w:rsidRDefault="00AA03F8" w:rsidP="00F56AA4">
      <w:pPr>
        <w:pStyle w:val="Prrafodelista"/>
        <w:spacing w:after="0" w:line="360" w:lineRule="auto"/>
        <w:ind w:left="0"/>
        <w:jc w:val="both"/>
        <w:rPr>
          <w:rFonts w:ascii="Times New Roman" w:hAnsi="Times New Roman" w:cs="Times New Roman"/>
          <w:sz w:val="24"/>
          <w:szCs w:val="24"/>
        </w:rPr>
      </w:pPr>
    </w:p>
    <w:p w:rsidR="00AA03F8" w:rsidRDefault="00AA03F8" w:rsidP="00F56AA4">
      <w:pPr>
        <w:pStyle w:val="Prrafodelista"/>
        <w:spacing w:after="0" w:line="360" w:lineRule="auto"/>
        <w:ind w:left="0"/>
        <w:jc w:val="both"/>
        <w:rPr>
          <w:rFonts w:ascii="Times New Roman" w:hAnsi="Times New Roman" w:cs="Times New Roman"/>
          <w:sz w:val="24"/>
          <w:szCs w:val="24"/>
        </w:rPr>
      </w:pPr>
      <w:r w:rsidRPr="00664BC5">
        <w:rPr>
          <w:rFonts w:ascii="Times New Roman" w:hAnsi="Times New Roman" w:cs="Times New Roman"/>
          <w:sz w:val="24"/>
          <w:szCs w:val="24"/>
        </w:rPr>
        <w:t>En definitiva, se trata identificar las oportunidades y amena</w:t>
      </w:r>
      <w:r w:rsidR="00CA7200">
        <w:rPr>
          <w:rFonts w:ascii="Times New Roman" w:hAnsi="Times New Roman" w:cs="Times New Roman"/>
          <w:sz w:val="24"/>
          <w:szCs w:val="24"/>
        </w:rPr>
        <w:t>zas en el entorno de la empresa</w:t>
      </w:r>
      <w:r w:rsidRPr="00664BC5">
        <w:rPr>
          <w:rFonts w:ascii="Times New Roman" w:hAnsi="Times New Roman" w:cs="Times New Roman"/>
          <w:sz w:val="24"/>
          <w:szCs w:val="24"/>
        </w:rPr>
        <w:t xml:space="preserve"> </w:t>
      </w:r>
      <w:sdt>
        <w:sdtPr>
          <w:rPr>
            <w:rFonts w:ascii="Times New Roman" w:hAnsi="Times New Roman" w:cs="Times New Roman"/>
            <w:sz w:val="24"/>
            <w:szCs w:val="24"/>
          </w:rPr>
          <w:id w:val="743686418"/>
          <w:citation/>
        </w:sdtPr>
        <w:sdtEndPr/>
        <w:sdtContent>
          <w:r w:rsidRPr="00664BC5">
            <w:rPr>
              <w:rFonts w:ascii="Times New Roman" w:hAnsi="Times New Roman" w:cs="Times New Roman"/>
              <w:sz w:val="24"/>
              <w:szCs w:val="24"/>
            </w:rPr>
            <w:fldChar w:fldCharType="begin"/>
          </w:r>
          <w:r w:rsidRPr="00664BC5">
            <w:rPr>
              <w:rFonts w:ascii="Times New Roman" w:hAnsi="Times New Roman" w:cs="Times New Roman"/>
              <w:sz w:val="24"/>
              <w:szCs w:val="24"/>
            </w:rPr>
            <w:instrText xml:space="preserve"> CITATION For16 \l 12298 </w:instrText>
          </w:r>
          <w:r w:rsidRPr="00664BC5">
            <w:rPr>
              <w:rFonts w:ascii="Times New Roman" w:hAnsi="Times New Roman" w:cs="Times New Roman"/>
              <w:sz w:val="24"/>
              <w:szCs w:val="24"/>
            </w:rPr>
            <w:fldChar w:fldCharType="separate"/>
          </w:r>
          <w:r w:rsidRPr="00664BC5">
            <w:rPr>
              <w:rFonts w:ascii="Times New Roman" w:hAnsi="Times New Roman" w:cs="Times New Roman"/>
              <w:noProof/>
              <w:sz w:val="24"/>
              <w:szCs w:val="24"/>
            </w:rPr>
            <w:t>(Formulación de la Estrategia, 2016)</w:t>
          </w:r>
          <w:r w:rsidRPr="00664BC5">
            <w:rPr>
              <w:rFonts w:ascii="Times New Roman" w:hAnsi="Times New Roman" w:cs="Times New Roman"/>
              <w:sz w:val="24"/>
              <w:szCs w:val="24"/>
            </w:rPr>
            <w:fldChar w:fldCharType="end"/>
          </w:r>
        </w:sdtContent>
      </w:sdt>
    </w:p>
    <w:p w:rsidR="001A2674" w:rsidRPr="00664BC5" w:rsidRDefault="001A2674" w:rsidP="00664BC5">
      <w:pPr>
        <w:pStyle w:val="Prrafodelista"/>
        <w:spacing w:after="0" w:line="360" w:lineRule="auto"/>
        <w:ind w:left="0"/>
        <w:jc w:val="both"/>
        <w:rPr>
          <w:rFonts w:ascii="Times New Roman" w:hAnsi="Times New Roman" w:cs="Times New Roman"/>
          <w:sz w:val="24"/>
          <w:szCs w:val="24"/>
        </w:rPr>
      </w:pPr>
    </w:p>
    <w:p w:rsidR="00AA03F8" w:rsidRDefault="00AA03F8" w:rsidP="00E678DD">
      <w:pPr>
        <w:pStyle w:val="Prrafodelista"/>
        <w:numPr>
          <w:ilvl w:val="0"/>
          <w:numId w:val="23"/>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Análisis interno. Con este análisis pretendemos determinar qué recursos y capacidades tiene la empresa, tanto actuales como potenciales, y que constituyen los puntos fuertes y débiles de la empr</w:t>
      </w:r>
      <w:r w:rsidR="00CA7200">
        <w:rPr>
          <w:rFonts w:ascii="Times New Roman" w:hAnsi="Times New Roman" w:cs="Times New Roman"/>
          <w:sz w:val="24"/>
          <w:szCs w:val="24"/>
        </w:rPr>
        <w:t>esa respecto a sus competidores</w:t>
      </w:r>
      <w:r w:rsidRPr="00664BC5">
        <w:rPr>
          <w:rFonts w:ascii="Times New Roman" w:hAnsi="Times New Roman" w:cs="Times New Roman"/>
          <w:sz w:val="24"/>
          <w:szCs w:val="24"/>
        </w:rPr>
        <w:t xml:space="preserve"> </w:t>
      </w:r>
      <w:sdt>
        <w:sdtPr>
          <w:rPr>
            <w:rFonts w:ascii="Times New Roman" w:hAnsi="Times New Roman" w:cs="Times New Roman"/>
            <w:sz w:val="24"/>
            <w:szCs w:val="24"/>
          </w:rPr>
          <w:id w:val="1576863822"/>
          <w:citation/>
        </w:sdtPr>
        <w:sdtEndPr/>
        <w:sdtContent>
          <w:r w:rsidRPr="00664BC5">
            <w:rPr>
              <w:rFonts w:ascii="Times New Roman" w:hAnsi="Times New Roman" w:cs="Times New Roman"/>
              <w:sz w:val="24"/>
              <w:szCs w:val="24"/>
            </w:rPr>
            <w:fldChar w:fldCharType="begin"/>
          </w:r>
          <w:r w:rsidRPr="00664BC5">
            <w:rPr>
              <w:rFonts w:ascii="Times New Roman" w:hAnsi="Times New Roman" w:cs="Times New Roman"/>
              <w:sz w:val="24"/>
              <w:szCs w:val="24"/>
            </w:rPr>
            <w:instrText xml:space="preserve"> CITATION For16 \l 12298 </w:instrText>
          </w:r>
          <w:r w:rsidRPr="00664BC5">
            <w:rPr>
              <w:rFonts w:ascii="Times New Roman" w:hAnsi="Times New Roman" w:cs="Times New Roman"/>
              <w:sz w:val="24"/>
              <w:szCs w:val="24"/>
            </w:rPr>
            <w:fldChar w:fldCharType="separate"/>
          </w:r>
          <w:r w:rsidRPr="00664BC5">
            <w:rPr>
              <w:rFonts w:ascii="Times New Roman" w:hAnsi="Times New Roman" w:cs="Times New Roman"/>
              <w:noProof/>
              <w:sz w:val="24"/>
              <w:szCs w:val="24"/>
            </w:rPr>
            <w:t>(Formulación de la Estrategia, 2016)</w:t>
          </w:r>
          <w:r w:rsidRPr="00664BC5">
            <w:rPr>
              <w:rFonts w:ascii="Times New Roman" w:hAnsi="Times New Roman" w:cs="Times New Roman"/>
              <w:sz w:val="24"/>
              <w:szCs w:val="24"/>
            </w:rPr>
            <w:fldChar w:fldCharType="end"/>
          </w:r>
        </w:sdtContent>
      </w:sdt>
    </w:p>
    <w:p w:rsidR="001A2674" w:rsidRPr="00664BC5" w:rsidRDefault="001A2674" w:rsidP="00F56AA4">
      <w:pPr>
        <w:pStyle w:val="Prrafodelista"/>
        <w:spacing w:after="0" w:line="360" w:lineRule="auto"/>
        <w:ind w:left="0"/>
        <w:jc w:val="both"/>
        <w:rPr>
          <w:rFonts w:ascii="Times New Roman" w:hAnsi="Times New Roman" w:cs="Times New Roman"/>
          <w:sz w:val="24"/>
          <w:szCs w:val="24"/>
        </w:rPr>
      </w:pPr>
    </w:p>
    <w:p w:rsidR="00AA03F8" w:rsidRPr="00664BC5" w:rsidRDefault="00AA03F8" w:rsidP="00E678DD">
      <w:pPr>
        <w:pStyle w:val="Prrafodelista"/>
        <w:numPr>
          <w:ilvl w:val="0"/>
          <w:numId w:val="23"/>
        </w:numPr>
        <w:spacing w:after="0" w:line="360" w:lineRule="auto"/>
        <w:ind w:left="0" w:firstLine="0"/>
        <w:jc w:val="both"/>
        <w:rPr>
          <w:rFonts w:ascii="Times New Roman" w:hAnsi="Times New Roman" w:cs="Times New Roman"/>
          <w:sz w:val="24"/>
          <w:szCs w:val="24"/>
        </w:rPr>
      </w:pPr>
      <w:r w:rsidRPr="00664BC5">
        <w:rPr>
          <w:rFonts w:ascii="Times New Roman" w:hAnsi="Times New Roman" w:cs="Times New Roman"/>
          <w:sz w:val="24"/>
          <w:szCs w:val="24"/>
        </w:rPr>
        <w:t>Revisión de la misión y objetivos de la organización. Se trata de determinar si tanto la misión como los objetivos preestablecidos son susceptibles de ser alcanzados a tenor de los análi</w:t>
      </w:r>
      <w:r w:rsidR="00CA7200">
        <w:rPr>
          <w:rFonts w:ascii="Times New Roman" w:hAnsi="Times New Roman" w:cs="Times New Roman"/>
          <w:sz w:val="24"/>
          <w:szCs w:val="24"/>
        </w:rPr>
        <w:t>sis de las dos fases anteriores</w:t>
      </w:r>
      <w:r w:rsidRPr="00664BC5">
        <w:rPr>
          <w:rFonts w:ascii="Times New Roman" w:hAnsi="Times New Roman" w:cs="Times New Roman"/>
          <w:sz w:val="24"/>
          <w:szCs w:val="24"/>
        </w:rPr>
        <w:t xml:space="preserve"> </w:t>
      </w:r>
      <w:sdt>
        <w:sdtPr>
          <w:rPr>
            <w:rFonts w:ascii="Times New Roman" w:hAnsi="Times New Roman" w:cs="Times New Roman"/>
            <w:sz w:val="24"/>
            <w:szCs w:val="24"/>
          </w:rPr>
          <w:id w:val="1209767783"/>
          <w:citation/>
        </w:sdtPr>
        <w:sdtEndPr/>
        <w:sdtContent>
          <w:r w:rsidRPr="00664BC5">
            <w:rPr>
              <w:rFonts w:ascii="Times New Roman" w:hAnsi="Times New Roman" w:cs="Times New Roman"/>
              <w:sz w:val="24"/>
              <w:szCs w:val="24"/>
            </w:rPr>
            <w:fldChar w:fldCharType="begin"/>
          </w:r>
          <w:r w:rsidRPr="00664BC5">
            <w:rPr>
              <w:rFonts w:ascii="Times New Roman" w:hAnsi="Times New Roman" w:cs="Times New Roman"/>
              <w:sz w:val="24"/>
              <w:szCs w:val="24"/>
            </w:rPr>
            <w:instrText xml:space="preserve"> CITATION For16 \l 12298 </w:instrText>
          </w:r>
          <w:r w:rsidRPr="00664BC5">
            <w:rPr>
              <w:rFonts w:ascii="Times New Roman" w:hAnsi="Times New Roman" w:cs="Times New Roman"/>
              <w:sz w:val="24"/>
              <w:szCs w:val="24"/>
            </w:rPr>
            <w:fldChar w:fldCharType="separate"/>
          </w:r>
          <w:r w:rsidRPr="00664BC5">
            <w:rPr>
              <w:rFonts w:ascii="Times New Roman" w:hAnsi="Times New Roman" w:cs="Times New Roman"/>
              <w:noProof/>
              <w:sz w:val="24"/>
              <w:szCs w:val="24"/>
            </w:rPr>
            <w:t>(Formulación de la Estrategia, 2016)</w:t>
          </w:r>
          <w:r w:rsidRPr="00664BC5">
            <w:rPr>
              <w:rFonts w:ascii="Times New Roman" w:hAnsi="Times New Roman" w:cs="Times New Roman"/>
              <w:sz w:val="24"/>
              <w:szCs w:val="24"/>
            </w:rPr>
            <w:fldChar w:fldCharType="end"/>
          </w:r>
        </w:sdtContent>
      </w:sdt>
    </w:p>
    <w:p w:rsidR="002C65D5" w:rsidRPr="00664BC5" w:rsidRDefault="002C65D5" w:rsidP="00664BC5">
      <w:pPr>
        <w:spacing w:after="0" w:line="360" w:lineRule="auto"/>
        <w:jc w:val="both"/>
        <w:rPr>
          <w:rFonts w:ascii="Times New Roman" w:hAnsi="Times New Roman" w:cs="Times New Roman"/>
          <w:sz w:val="24"/>
          <w:szCs w:val="24"/>
        </w:rPr>
      </w:pPr>
    </w:p>
    <w:p w:rsidR="00AA03F8" w:rsidRDefault="00AA03F8" w:rsidP="00664BC5">
      <w:pPr>
        <w:pStyle w:val="Prrafodelista"/>
        <w:spacing w:after="0" w:line="360" w:lineRule="auto"/>
        <w:ind w:left="0"/>
        <w:jc w:val="both"/>
        <w:rPr>
          <w:rFonts w:ascii="Times New Roman" w:hAnsi="Times New Roman" w:cs="Times New Roman"/>
          <w:sz w:val="24"/>
          <w:szCs w:val="24"/>
        </w:rPr>
      </w:pPr>
      <w:r w:rsidRPr="00664BC5">
        <w:rPr>
          <w:rFonts w:ascii="Times New Roman" w:hAnsi="Times New Roman" w:cs="Times New Roman"/>
          <w:sz w:val="24"/>
          <w:szCs w:val="24"/>
        </w:rPr>
        <w:t>De no ser así la finalidad de esta fase debe ser la modificación de la misión u objetivos adaptándolos a las nuevas condiciones en las que la e</w:t>
      </w:r>
      <w:r w:rsidR="00CA7200">
        <w:rPr>
          <w:rFonts w:ascii="Times New Roman" w:hAnsi="Times New Roman" w:cs="Times New Roman"/>
          <w:sz w:val="24"/>
          <w:szCs w:val="24"/>
        </w:rPr>
        <w:t xml:space="preserve">mpresa desarrolla su actividad </w:t>
      </w:r>
      <w:sdt>
        <w:sdtPr>
          <w:rPr>
            <w:rFonts w:ascii="Times New Roman" w:hAnsi="Times New Roman" w:cs="Times New Roman"/>
            <w:sz w:val="24"/>
            <w:szCs w:val="24"/>
          </w:rPr>
          <w:id w:val="1129982271"/>
          <w:citation/>
        </w:sdtPr>
        <w:sdtEndPr/>
        <w:sdtContent>
          <w:r w:rsidRPr="00664BC5">
            <w:rPr>
              <w:rFonts w:ascii="Times New Roman" w:hAnsi="Times New Roman" w:cs="Times New Roman"/>
              <w:sz w:val="24"/>
              <w:szCs w:val="24"/>
            </w:rPr>
            <w:fldChar w:fldCharType="begin"/>
          </w:r>
          <w:r w:rsidRPr="00664BC5">
            <w:rPr>
              <w:rFonts w:ascii="Times New Roman" w:hAnsi="Times New Roman" w:cs="Times New Roman"/>
              <w:sz w:val="24"/>
              <w:szCs w:val="24"/>
            </w:rPr>
            <w:instrText xml:space="preserve"> CITATION For16 \l 12298 </w:instrText>
          </w:r>
          <w:r w:rsidRPr="00664BC5">
            <w:rPr>
              <w:rFonts w:ascii="Times New Roman" w:hAnsi="Times New Roman" w:cs="Times New Roman"/>
              <w:sz w:val="24"/>
              <w:szCs w:val="24"/>
            </w:rPr>
            <w:fldChar w:fldCharType="separate"/>
          </w:r>
          <w:r w:rsidRPr="00664BC5">
            <w:rPr>
              <w:rFonts w:ascii="Times New Roman" w:hAnsi="Times New Roman" w:cs="Times New Roman"/>
              <w:noProof/>
              <w:sz w:val="24"/>
              <w:szCs w:val="24"/>
            </w:rPr>
            <w:t>(Formulación de la Estrategia, 2016)</w:t>
          </w:r>
          <w:r w:rsidRPr="00664BC5">
            <w:rPr>
              <w:rFonts w:ascii="Times New Roman" w:hAnsi="Times New Roman" w:cs="Times New Roman"/>
              <w:sz w:val="24"/>
              <w:szCs w:val="24"/>
            </w:rPr>
            <w:fldChar w:fldCharType="end"/>
          </w:r>
        </w:sdtContent>
      </w:sdt>
    </w:p>
    <w:p w:rsidR="001A2674" w:rsidRPr="00664BC5" w:rsidRDefault="001A2674" w:rsidP="00664BC5">
      <w:pPr>
        <w:pStyle w:val="Prrafodelista"/>
        <w:spacing w:after="0" w:line="360" w:lineRule="auto"/>
        <w:ind w:left="0"/>
        <w:jc w:val="both"/>
        <w:rPr>
          <w:rFonts w:ascii="Times New Roman" w:hAnsi="Times New Roman" w:cs="Times New Roman"/>
          <w:sz w:val="24"/>
          <w:szCs w:val="24"/>
        </w:rPr>
      </w:pPr>
    </w:p>
    <w:p w:rsidR="00AA03F8" w:rsidRDefault="00AA03F8" w:rsidP="00E678DD">
      <w:pPr>
        <w:pStyle w:val="Prrafodelista"/>
        <w:numPr>
          <w:ilvl w:val="0"/>
          <w:numId w:val="23"/>
        </w:numPr>
        <w:spacing w:after="0" w:line="360" w:lineRule="auto"/>
        <w:ind w:left="567" w:hanging="567"/>
        <w:jc w:val="both"/>
        <w:rPr>
          <w:rFonts w:ascii="Times New Roman" w:hAnsi="Times New Roman" w:cs="Times New Roman"/>
          <w:sz w:val="24"/>
          <w:szCs w:val="24"/>
        </w:rPr>
      </w:pPr>
      <w:r w:rsidRPr="00664BC5">
        <w:rPr>
          <w:rFonts w:ascii="Times New Roman" w:hAnsi="Times New Roman" w:cs="Times New Roman"/>
          <w:sz w:val="24"/>
          <w:szCs w:val="24"/>
        </w:rPr>
        <w:t>Formulación de la estrategia. Se seleccionará la estrategia adecuada para la consecución de los objetivos en función de la ca</w:t>
      </w:r>
      <w:r w:rsidR="00CA7200">
        <w:rPr>
          <w:rFonts w:ascii="Times New Roman" w:hAnsi="Times New Roman" w:cs="Times New Roman"/>
          <w:sz w:val="24"/>
          <w:szCs w:val="24"/>
        </w:rPr>
        <w:t>rtera de negocios de la empresa</w:t>
      </w:r>
      <w:sdt>
        <w:sdtPr>
          <w:rPr>
            <w:rFonts w:ascii="Times New Roman" w:hAnsi="Times New Roman" w:cs="Times New Roman"/>
            <w:sz w:val="24"/>
            <w:szCs w:val="24"/>
          </w:rPr>
          <w:id w:val="357470528"/>
          <w:citation/>
        </w:sdtPr>
        <w:sdtEndPr/>
        <w:sdtContent>
          <w:r w:rsidRPr="00664BC5">
            <w:rPr>
              <w:rFonts w:ascii="Times New Roman" w:hAnsi="Times New Roman" w:cs="Times New Roman"/>
              <w:sz w:val="24"/>
              <w:szCs w:val="24"/>
            </w:rPr>
            <w:fldChar w:fldCharType="begin"/>
          </w:r>
          <w:r w:rsidRPr="00664BC5">
            <w:rPr>
              <w:rFonts w:ascii="Times New Roman" w:hAnsi="Times New Roman" w:cs="Times New Roman"/>
              <w:sz w:val="24"/>
              <w:szCs w:val="24"/>
            </w:rPr>
            <w:instrText xml:space="preserve"> CITATION For16 \l 12298 </w:instrText>
          </w:r>
          <w:r w:rsidRPr="00664BC5">
            <w:rPr>
              <w:rFonts w:ascii="Times New Roman" w:hAnsi="Times New Roman" w:cs="Times New Roman"/>
              <w:sz w:val="24"/>
              <w:szCs w:val="24"/>
            </w:rPr>
            <w:fldChar w:fldCharType="separate"/>
          </w:r>
          <w:r w:rsidRPr="00664BC5">
            <w:rPr>
              <w:rFonts w:ascii="Times New Roman" w:hAnsi="Times New Roman" w:cs="Times New Roman"/>
              <w:noProof/>
              <w:sz w:val="24"/>
              <w:szCs w:val="24"/>
            </w:rPr>
            <w:t xml:space="preserve"> (Formulación de la Estrategia, 2016)</w:t>
          </w:r>
          <w:r w:rsidRPr="00664BC5">
            <w:rPr>
              <w:rFonts w:ascii="Times New Roman" w:hAnsi="Times New Roman" w:cs="Times New Roman"/>
              <w:sz w:val="24"/>
              <w:szCs w:val="24"/>
            </w:rPr>
            <w:fldChar w:fldCharType="end"/>
          </w:r>
        </w:sdtContent>
      </w:sdt>
    </w:p>
    <w:p w:rsidR="001A2674" w:rsidRPr="00664BC5" w:rsidRDefault="001A2674" w:rsidP="001A2674">
      <w:pPr>
        <w:pStyle w:val="Prrafodelista"/>
        <w:spacing w:after="0" w:line="360" w:lineRule="auto"/>
        <w:ind w:left="567"/>
        <w:jc w:val="both"/>
        <w:rPr>
          <w:rFonts w:ascii="Times New Roman" w:hAnsi="Times New Roman" w:cs="Times New Roman"/>
          <w:sz w:val="24"/>
          <w:szCs w:val="24"/>
        </w:rPr>
      </w:pPr>
    </w:p>
    <w:p w:rsidR="00AA03F8" w:rsidRDefault="00CA7200" w:rsidP="00E678DD">
      <w:pPr>
        <w:pStyle w:val="Prrafodelista"/>
        <w:numPr>
          <w:ilvl w:val="0"/>
          <w:numId w:val="23"/>
        </w:numPr>
        <w:spacing w:after="0"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Implantación de la estrategia</w:t>
      </w:r>
      <w:sdt>
        <w:sdtPr>
          <w:rPr>
            <w:rFonts w:ascii="Times New Roman" w:hAnsi="Times New Roman" w:cs="Times New Roman"/>
            <w:sz w:val="24"/>
            <w:szCs w:val="24"/>
          </w:rPr>
          <w:id w:val="1780137462"/>
          <w:citation/>
        </w:sdtPr>
        <w:sdtEndPr/>
        <w:sdtContent>
          <w:r w:rsidR="00AA03F8" w:rsidRPr="00664BC5">
            <w:rPr>
              <w:rFonts w:ascii="Times New Roman" w:hAnsi="Times New Roman" w:cs="Times New Roman"/>
              <w:sz w:val="24"/>
              <w:szCs w:val="24"/>
            </w:rPr>
            <w:fldChar w:fldCharType="begin"/>
          </w:r>
          <w:r w:rsidR="00AA03F8" w:rsidRPr="00664BC5">
            <w:rPr>
              <w:rFonts w:ascii="Times New Roman" w:hAnsi="Times New Roman" w:cs="Times New Roman"/>
              <w:sz w:val="24"/>
              <w:szCs w:val="24"/>
            </w:rPr>
            <w:instrText xml:space="preserve"> CITATION For16 \l 12298 </w:instrText>
          </w:r>
          <w:r w:rsidR="00AA03F8" w:rsidRPr="00664BC5">
            <w:rPr>
              <w:rFonts w:ascii="Times New Roman" w:hAnsi="Times New Roman" w:cs="Times New Roman"/>
              <w:sz w:val="24"/>
              <w:szCs w:val="24"/>
            </w:rPr>
            <w:fldChar w:fldCharType="separate"/>
          </w:r>
          <w:r w:rsidR="00AA03F8" w:rsidRPr="00664BC5">
            <w:rPr>
              <w:rFonts w:ascii="Times New Roman" w:hAnsi="Times New Roman" w:cs="Times New Roman"/>
              <w:noProof/>
              <w:sz w:val="24"/>
              <w:szCs w:val="24"/>
            </w:rPr>
            <w:t xml:space="preserve"> (Formulación de la Estrategia, 2016)</w:t>
          </w:r>
          <w:r w:rsidR="00AA03F8" w:rsidRPr="00664BC5">
            <w:rPr>
              <w:rFonts w:ascii="Times New Roman" w:hAnsi="Times New Roman" w:cs="Times New Roman"/>
              <w:sz w:val="24"/>
              <w:szCs w:val="24"/>
            </w:rPr>
            <w:fldChar w:fldCharType="end"/>
          </w:r>
        </w:sdtContent>
      </w:sdt>
    </w:p>
    <w:p w:rsidR="001A2674" w:rsidRPr="001A2674" w:rsidRDefault="001A2674" w:rsidP="001A2674">
      <w:pPr>
        <w:pStyle w:val="Prrafodelista"/>
        <w:rPr>
          <w:rFonts w:ascii="Times New Roman" w:hAnsi="Times New Roman" w:cs="Times New Roman"/>
          <w:sz w:val="24"/>
          <w:szCs w:val="24"/>
        </w:rPr>
      </w:pPr>
    </w:p>
    <w:p w:rsidR="001A2674" w:rsidRPr="00664BC5" w:rsidRDefault="001A2674" w:rsidP="001A2674">
      <w:pPr>
        <w:pStyle w:val="Prrafodelista"/>
        <w:spacing w:after="0" w:line="360" w:lineRule="auto"/>
        <w:ind w:left="0"/>
        <w:jc w:val="both"/>
        <w:rPr>
          <w:rFonts w:ascii="Times New Roman" w:hAnsi="Times New Roman" w:cs="Times New Roman"/>
          <w:sz w:val="24"/>
          <w:szCs w:val="24"/>
        </w:rPr>
      </w:pPr>
    </w:p>
    <w:p w:rsidR="00AA03F8" w:rsidRPr="00664BC5" w:rsidRDefault="00AA03F8" w:rsidP="00E678DD">
      <w:pPr>
        <w:pStyle w:val="Prrafodelista"/>
        <w:numPr>
          <w:ilvl w:val="0"/>
          <w:numId w:val="23"/>
        </w:numPr>
        <w:spacing w:after="0" w:line="360" w:lineRule="auto"/>
        <w:ind w:left="709" w:hanging="709"/>
        <w:jc w:val="both"/>
        <w:rPr>
          <w:rFonts w:ascii="Times New Roman" w:hAnsi="Times New Roman" w:cs="Times New Roman"/>
          <w:sz w:val="24"/>
          <w:szCs w:val="24"/>
        </w:rPr>
      </w:pPr>
      <w:r w:rsidRPr="00664BC5">
        <w:rPr>
          <w:rFonts w:ascii="Times New Roman" w:hAnsi="Times New Roman" w:cs="Times New Roman"/>
          <w:sz w:val="24"/>
          <w:szCs w:val="24"/>
        </w:rPr>
        <w:t>Control o evaluación de resultados. Se trata de medir si con la estrategia implantada hemos conseg</w:t>
      </w:r>
      <w:r w:rsidR="00CA7200">
        <w:rPr>
          <w:rFonts w:ascii="Times New Roman" w:hAnsi="Times New Roman" w:cs="Times New Roman"/>
          <w:sz w:val="24"/>
          <w:szCs w:val="24"/>
        </w:rPr>
        <w:t>uido los objetivos planificados</w:t>
      </w:r>
      <w:r w:rsidRPr="00664BC5">
        <w:rPr>
          <w:rFonts w:ascii="Times New Roman" w:hAnsi="Times New Roman" w:cs="Times New Roman"/>
          <w:sz w:val="24"/>
          <w:szCs w:val="24"/>
        </w:rPr>
        <w:t xml:space="preserve"> </w:t>
      </w:r>
      <w:sdt>
        <w:sdtPr>
          <w:rPr>
            <w:rFonts w:ascii="Times New Roman" w:hAnsi="Times New Roman" w:cs="Times New Roman"/>
            <w:sz w:val="24"/>
            <w:szCs w:val="24"/>
          </w:rPr>
          <w:id w:val="1463313542"/>
          <w:citation/>
        </w:sdtPr>
        <w:sdtEndPr/>
        <w:sdtContent>
          <w:r w:rsidRPr="00664BC5">
            <w:rPr>
              <w:rFonts w:ascii="Times New Roman" w:hAnsi="Times New Roman" w:cs="Times New Roman"/>
              <w:sz w:val="24"/>
              <w:szCs w:val="24"/>
            </w:rPr>
            <w:fldChar w:fldCharType="begin"/>
          </w:r>
          <w:r w:rsidRPr="00664BC5">
            <w:rPr>
              <w:rFonts w:ascii="Times New Roman" w:hAnsi="Times New Roman" w:cs="Times New Roman"/>
              <w:sz w:val="24"/>
              <w:szCs w:val="24"/>
            </w:rPr>
            <w:instrText xml:space="preserve"> CITATION For16 \l 12298 </w:instrText>
          </w:r>
          <w:r w:rsidRPr="00664BC5">
            <w:rPr>
              <w:rFonts w:ascii="Times New Roman" w:hAnsi="Times New Roman" w:cs="Times New Roman"/>
              <w:sz w:val="24"/>
              <w:szCs w:val="24"/>
            </w:rPr>
            <w:fldChar w:fldCharType="separate"/>
          </w:r>
          <w:r w:rsidRPr="00664BC5">
            <w:rPr>
              <w:rFonts w:ascii="Times New Roman" w:hAnsi="Times New Roman" w:cs="Times New Roman"/>
              <w:noProof/>
              <w:sz w:val="24"/>
              <w:szCs w:val="24"/>
            </w:rPr>
            <w:t>(Formulación de la Estrategia, 2016)</w:t>
          </w:r>
          <w:r w:rsidRPr="00664BC5">
            <w:rPr>
              <w:rFonts w:ascii="Times New Roman" w:hAnsi="Times New Roman" w:cs="Times New Roman"/>
              <w:sz w:val="24"/>
              <w:szCs w:val="24"/>
            </w:rPr>
            <w:fldChar w:fldCharType="end"/>
          </w:r>
        </w:sdtContent>
      </w:sdt>
    </w:p>
    <w:p w:rsidR="00AA03F8" w:rsidRPr="00664BC5" w:rsidRDefault="002C65D5" w:rsidP="00664BC5">
      <w:pPr>
        <w:spacing w:after="0" w:line="360" w:lineRule="auto"/>
        <w:jc w:val="both"/>
        <w:rPr>
          <w:rFonts w:ascii="Times New Roman" w:eastAsia="Times New Roman" w:hAnsi="Times New Roman" w:cs="Times New Roman"/>
          <w:b/>
          <w:bCs/>
          <w:sz w:val="24"/>
          <w:szCs w:val="24"/>
          <w:lang w:val="es-EC" w:eastAsia="es-ES"/>
        </w:rPr>
      </w:pPr>
      <w:r w:rsidRPr="00664BC5">
        <w:rPr>
          <w:rFonts w:ascii="Times New Roman" w:hAnsi="Times New Roman" w:cs="Times New Roman"/>
          <w:szCs w:val="24"/>
        </w:rPr>
        <w:br w:type="page"/>
      </w:r>
    </w:p>
    <w:p w:rsidR="002C65D5" w:rsidRPr="00A67197" w:rsidRDefault="002C65D5" w:rsidP="00E678DD">
      <w:pPr>
        <w:pStyle w:val="Subttulo"/>
        <w:numPr>
          <w:ilvl w:val="1"/>
          <w:numId w:val="6"/>
        </w:numPr>
        <w:spacing w:before="0" w:after="0" w:line="360" w:lineRule="auto"/>
      </w:pPr>
      <w:bookmarkStart w:id="103" w:name="_Toc534292646"/>
      <w:bookmarkStart w:id="104" w:name="_Toc536717177"/>
      <w:r w:rsidRPr="00A67197">
        <w:lastRenderedPageBreak/>
        <w:t xml:space="preserve">CAPÍTULO </w:t>
      </w:r>
      <w:bookmarkEnd w:id="103"/>
      <w:r w:rsidR="007E52B3" w:rsidRPr="00A67197">
        <w:t>3: PLANIFICACIÓN ESTRATÉGICA PARA LA EMPRESA BRATEX</w:t>
      </w:r>
      <w:bookmarkEnd w:id="104"/>
    </w:p>
    <w:p w:rsidR="002C65D5" w:rsidRPr="00A67197" w:rsidRDefault="002C65D5" w:rsidP="00664BC5">
      <w:pPr>
        <w:spacing w:after="0" w:line="360" w:lineRule="auto"/>
        <w:jc w:val="both"/>
        <w:rPr>
          <w:rFonts w:ascii="Times New Roman" w:hAnsi="Times New Roman" w:cs="Times New Roman"/>
          <w:b/>
          <w:lang w:val="es-EC" w:eastAsia="es-ES"/>
        </w:rPr>
      </w:pPr>
    </w:p>
    <w:p w:rsidR="00AA03F8" w:rsidRPr="00664BC5" w:rsidRDefault="002C65D5" w:rsidP="00E678DD">
      <w:pPr>
        <w:pStyle w:val="Subttulo"/>
        <w:numPr>
          <w:ilvl w:val="1"/>
          <w:numId w:val="19"/>
        </w:numPr>
        <w:spacing w:before="0" w:after="0" w:line="360" w:lineRule="auto"/>
        <w:ind w:left="426" w:hanging="426"/>
        <w:rPr>
          <w:b w:val="0"/>
          <w:noProof/>
        </w:rPr>
      </w:pPr>
      <w:r w:rsidRPr="00664BC5">
        <w:rPr>
          <w:b w:val="0"/>
          <w:noProof/>
        </w:rPr>
        <w:t xml:space="preserve"> </w:t>
      </w:r>
      <w:bookmarkStart w:id="105" w:name="_Toc534292647"/>
      <w:bookmarkStart w:id="106" w:name="_Toc536717178"/>
      <w:r w:rsidR="00AA03F8" w:rsidRPr="00664BC5">
        <w:rPr>
          <w:b w:val="0"/>
          <w:noProof/>
        </w:rPr>
        <w:t>ENCUESTA</w:t>
      </w:r>
      <w:bookmarkEnd w:id="105"/>
      <w:bookmarkEnd w:id="106"/>
    </w:p>
    <w:p w:rsidR="00AA03F8" w:rsidRPr="00664BC5" w:rsidRDefault="00AA03F8" w:rsidP="00664BC5">
      <w:pPr>
        <w:spacing w:after="0" w:line="360" w:lineRule="auto"/>
        <w:jc w:val="both"/>
        <w:rPr>
          <w:rFonts w:ascii="Times New Roman" w:hAnsi="Times New Roman" w:cs="Times New Roman"/>
          <w:noProof/>
          <w:sz w:val="24"/>
          <w:lang w:eastAsia="es-EC"/>
        </w:rPr>
      </w:pPr>
    </w:p>
    <w:p w:rsidR="00AA03F8" w:rsidRPr="00664BC5" w:rsidRDefault="00AA03F8" w:rsidP="00E678DD">
      <w:pPr>
        <w:pStyle w:val="Subttulo"/>
        <w:numPr>
          <w:ilvl w:val="2"/>
          <w:numId w:val="19"/>
        </w:numPr>
        <w:spacing w:before="0" w:after="0" w:line="360" w:lineRule="auto"/>
        <w:ind w:left="426" w:hanging="426"/>
        <w:rPr>
          <w:b w:val="0"/>
          <w:noProof/>
        </w:rPr>
      </w:pPr>
      <w:bookmarkStart w:id="107" w:name="_Toc534292648"/>
      <w:bookmarkStart w:id="108" w:name="_Toc536717179"/>
      <w:r w:rsidRPr="00664BC5">
        <w:rPr>
          <w:b w:val="0"/>
          <w:noProof/>
        </w:rPr>
        <w:t>Objetivos de la encuesta</w:t>
      </w:r>
      <w:bookmarkEnd w:id="107"/>
      <w:bookmarkEnd w:id="108"/>
    </w:p>
    <w:p w:rsidR="001A2674" w:rsidRPr="00F56AA4" w:rsidRDefault="001A2674" w:rsidP="001A2674">
      <w:pPr>
        <w:pStyle w:val="Continuarlista3"/>
        <w:spacing w:after="0" w:line="360" w:lineRule="auto"/>
        <w:ind w:left="0"/>
        <w:jc w:val="both"/>
        <w:rPr>
          <w:rFonts w:ascii="Times New Roman" w:hAnsi="Times New Roman" w:cs="Times New Roman"/>
          <w:sz w:val="24"/>
        </w:rPr>
      </w:pPr>
    </w:p>
    <w:p w:rsidR="00AA03F8" w:rsidRPr="00F56AA4" w:rsidRDefault="00AA03F8" w:rsidP="001A2674">
      <w:pPr>
        <w:pStyle w:val="Continuarlista3"/>
        <w:spacing w:after="0" w:line="360" w:lineRule="auto"/>
        <w:ind w:left="0"/>
        <w:jc w:val="both"/>
        <w:rPr>
          <w:rFonts w:ascii="Times New Roman" w:hAnsi="Times New Roman" w:cs="Times New Roman"/>
          <w:sz w:val="24"/>
        </w:rPr>
      </w:pPr>
      <w:r w:rsidRPr="00F56AA4">
        <w:rPr>
          <w:rFonts w:ascii="Times New Roman" w:hAnsi="Times New Roman" w:cs="Times New Roman"/>
          <w:sz w:val="24"/>
        </w:rPr>
        <w:t>Con el objetivo de saber el estado actual de la empresa se ha determinado realizar una encuesta a los clientes más relevantes de la empresa Bratex para que de esta manera se pueda observar más a fondo los problemas de la organización y poder solucionarlos.</w:t>
      </w:r>
    </w:p>
    <w:p w:rsidR="001A2674" w:rsidRPr="00F56AA4" w:rsidRDefault="001A2674" w:rsidP="001A2674">
      <w:pPr>
        <w:pStyle w:val="Continuarlista3"/>
        <w:spacing w:after="0" w:line="360" w:lineRule="auto"/>
        <w:ind w:left="0"/>
        <w:jc w:val="both"/>
        <w:rPr>
          <w:rFonts w:ascii="Times New Roman" w:hAnsi="Times New Roman" w:cs="Times New Roman"/>
          <w:sz w:val="24"/>
        </w:rPr>
      </w:pPr>
    </w:p>
    <w:p w:rsidR="00AA03F8" w:rsidRPr="00F56AA4" w:rsidRDefault="00AA03F8" w:rsidP="001A2674">
      <w:pPr>
        <w:pStyle w:val="Continuarlista3"/>
        <w:spacing w:after="0" w:line="360" w:lineRule="auto"/>
        <w:ind w:left="0"/>
        <w:jc w:val="both"/>
        <w:rPr>
          <w:rFonts w:ascii="Times New Roman" w:hAnsi="Times New Roman" w:cs="Times New Roman"/>
          <w:sz w:val="24"/>
        </w:rPr>
      </w:pPr>
      <w:r w:rsidRPr="00F56AA4">
        <w:rPr>
          <w:rFonts w:ascii="Times New Roman" w:hAnsi="Times New Roman" w:cs="Times New Roman"/>
          <w:sz w:val="24"/>
        </w:rPr>
        <w:t>Los objetivos específicos de la encuesta son:</w:t>
      </w:r>
    </w:p>
    <w:p w:rsidR="001A2674" w:rsidRPr="00664BC5" w:rsidRDefault="001A2674" w:rsidP="001A2674">
      <w:pPr>
        <w:pStyle w:val="Continuarlista3"/>
        <w:spacing w:after="0" w:line="360" w:lineRule="auto"/>
        <w:ind w:left="0"/>
        <w:jc w:val="both"/>
        <w:rPr>
          <w:rFonts w:ascii="Times New Roman" w:hAnsi="Times New Roman" w:cs="Times New Roman"/>
        </w:rPr>
      </w:pPr>
    </w:p>
    <w:p w:rsidR="00AA03F8" w:rsidRPr="00664BC5" w:rsidRDefault="00AA03F8" w:rsidP="00E678DD">
      <w:pPr>
        <w:pStyle w:val="Prrafodelista"/>
        <w:numPr>
          <w:ilvl w:val="0"/>
          <w:numId w:val="27"/>
        </w:numPr>
        <w:spacing w:after="0" w:line="360" w:lineRule="auto"/>
        <w:ind w:left="426" w:hanging="426"/>
        <w:jc w:val="both"/>
        <w:rPr>
          <w:rFonts w:ascii="Times New Roman" w:hAnsi="Times New Roman" w:cs="Times New Roman"/>
          <w:sz w:val="24"/>
          <w:szCs w:val="24"/>
        </w:rPr>
      </w:pPr>
      <w:r w:rsidRPr="00664BC5">
        <w:rPr>
          <w:rFonts w:ascii="Times New Roman" w:hAnsi="Times New Roman" w:cs="Times New Roman"/>
          <w:sz w:val="24"/>
          <w:szCs w:val="24"/>
        </w:rPr>
        <w:t>Conocer la satisfacción de los clientes con nuestros productos y servicios</w:t>
      </w:r>
    </w:p>
    <w:p w:rsidR="00AA03F8" w:rsidRPr="00664BC5" w:rsidRDefault="00AA03F8" w:rsidP="00E678DD">
      <w:pPr>
        <w:pStyle w:val="Prrafodelista"/>
        <w:numPr>
          <w:ilvl w:val="0"/>
          <w:numId w:val="27"/>
        </w:numPr>
        <w:spacing w:after="0" w:line="360" w:lineRule="auto"/>
        <w:ind w:left="426" w:hanging="426"/>
        <w:jc w:val="both"/>
        <w:rPr>
          <w:rFonts w:ascii="Times New Roman" w:hAnsi="Times New Roman" w:cs="Times New Roman"/>
          <w:sz w:val="24"/>
          <w:szCs w:val="24"/>
        </w:rPr>
      </w:pPr>
      <w:r w:rsidRPr="00664BC5">
        <w:rPr>
          <w:rFonts w:ascii="Times New Roman" w:hAnsi="Times New Roman" w:cs="Times New Roman"/>
          <w:sz w:val="24"/>
          <w:szCs w:val="24"/>
        </w:rPr>
        <w:t>Saber cuáles son las necesidades de nuestros clientes</w:t>
      </w:r>
    </w:p>
    <w:p w:rsidR="00AA03F8" w:rsidRPr="00664BC5" w:rsidRDefault="00AA03F8" w:rsidP="00E678DD">
      <w:pPr>
        <w:pStyle w:val="Prrafodelista"/>
        <w:numPr>
          <w:ilvl w:val="0"/>
          <w:numId w:val="27"/>
        </w:numPr>
        <w:spacing w:after="0" w:line="360" w:lineRule="auto"/>
        <w:ind w:left="426" w:hanging="426"/>
        <w:jc w:val="both"/>
        <w:rPr>
          <w:rFonts w:ascii="Times New Roman" w:hAnsi="Times New Roman" w:cs="Times New Roman"/>
          <w:sz w:val="24"/>
          <w:szCs w:val="24"/>
        </w:rPr>
      </w:pPr>
      <w:r w:rsidRPr="00664BC5">
        <w:rPr>
          <w:rFonts w:ascii="Times New Roman" w:hAnsi="Times New Roman" w:cs="Times New Roman"/>
          <w:sz w:val="24"/>
          <w:szCs w:val="24"/>
        </w:rPr>
        <w:t>Conocer cuál es la relación actual con nuestros clientes</w:t>
      </w:r>
    </w:p>
    <w:p w:rsidR="00AA03F8" w:rsidRPr="00664BC5" w:rsidRDefault="00AA03F8" w:rsidP="00E678DD">
      <w:pPr>
        <w:pStyle w:val="Prrafodelista"/>
        <w:numPr>
          <w:ilvl w:val="0"/>
          <w:numId w:val="27"/>
        </w:numPr>
        <w:spacing w:after="0" w:line="360" w:lineRule="auto"/>
        <w:ind w:left="426" w:hanging="426"/>
        <w:jc w:val="both"/>
        <w:rPr>
          <w:rFonts w:ascii="Times New Roman" w:hAnsi="Times New Roman" w:cs="Times New Roman"/>
          <w:sz w:val="24"/>
          <w:szCs w:val="24"/>
        </w:rPr>
      </w:pPr>
      <w:r w:rsidRPr="00664BC5">
        <w:rPr>
          <w:rFonts w:ascii="Times New Roman" w:hAnsi="Times New Roman" w:cs="Times New Roman"/>
          <w:sz w:val="24"/>
          <w:szCs w:val="24"/>
        </w:rPr>
        <w:t>Saber cuáles son las fallas de la empresa</w:t>
      </w:r>
    </w:p>
    <w:p w:rsidR="00AA03F8" w:rsidRPr="00664BC5" w:rsidRDefault="00AA03F8" w:rsidP="00E678DD">
      <w:pPr>
        <w:pStyle w:val="Prrafodelista"/>
        <w:numPr>
          <w:ilvl w:val="0"/>
          <w:numId w:val="27"/>
        </w:numPr>
        <w:spacing w:after="0" w:line="360" w:lineRule="auto"/>
        <w:ind w:left="426" w:hanging="426"/>
        <w:jc w:val="both"/>
        <w:rPr>
          <w:rFonts w:ascii="Times New Roman" w:hAnsi="Times New Roman" w:cs="Times New Roman"/>
          <w:sz w:val="24"/>
          <w:szCs w:val="24"/>
        </w:rPr>
      </w:pPr>
      <w:r w:rsidRPr="00664BC5">
        <w:rPr>
          <w:rFonts w:ascii="Times New Roman" w:hAnsi="Times New Roman" w:cs="Times New Roman"/>
          <w:sz w:val="24"/>
          <w:szCs w:val="24"/>
        </w:rPr>
        <w:t>Saber en qué aspectos se podría mejorar la empresa</w:t>
      </w:r>
    </w:p>
    <w:p w:rsidR="00AA03F8" w:rsidRPr="00664BC5" w:rsidRDefault="00AA03F8" w:rsidP="00E678DD">
      <w:pPr>
        <w:pStyle w:val="Prrafodelista"/>
        <w:numPr>
          <w:ilvl w:val="0"/>
          <w:numId w:val="27"/>
        </w:numPr>
        <w:spacing w:after="0" w:line="360" w:lineRule="auto"/>
        <w:ind w:left="426" w:hanging="426"/>
        <w:jc w:val="both"/>
        <w:rPr>
          <w:rFonts w:ascii="Times New Roman" w:hAnsi="Times New Roman" w:cs="Times New Roman"/>
          <w:sz w:val="24"/>
          <w:szCs w:val="24"/>
        </w:rPr>
      </w:pPr>
      <w:r w:rsidRPr="00664BC5">
        <w:rPr>
          <w:rFonts w:ascii="Times New Roman" w:hAnsi="Times New Roman" w:cs="Times New Roman"/>
          <w:sz w:val="24"/>
          <w:szCs w:val="24"/>
        </w:rPr>
        <w:t>Incrementar la satisfacción de los clientes</w:t>
      </w:r>
    </w:p>
    <w:p w:rsidR="00AA03F8" w:rsidRPr="00664BC5" w:rsidRDefault="00AA03F8" w:rsidP="00E678DD">
      <w:pPr>
        <w:pStyle w:val="Prrafodelista"/>
        <w:numPr>
          <w:ilvl w:val="0"/>
          <w:numId w:val="27"/>
        </w:numPr>
        <w:spacing w:after="0" w:line="360" w:lineRule="auto"/>
        <w:ind w:left="426" w:hanging="426"/>
        <w:jc w:val="both"/>
        <w:rPr>
          <w:rFonts w:ascii="Times New Roman" w:hAnsi="Times New Roman" w:cs="Times New Roman"/>
          <w:sz w:val="24"/>
          <w:szCs w:val="24"/>
        </w:rPr>
      </w:pPr>
      <w:r w:rsidRPr="00664BC5">
        <w:rPr>
          <w:rFonts w:ascii="Times New Roman" w:hAnsi="Times New Roman" w:cs="Times New Roman"/>
          <w:sz w:val="24"/>
          <w:szCs w:val="24"/>
        </w:rPr>
        <w:t xml:space="preserve">Incrementar utilidades </w:t>
      </w:r>
    </w:p>
    <w:p w:rsidR="00AA03F8" w:rsidRPr="00664BC5" w:rsidRDefault="00AA03F8" w:rsidP="00E678DD">
      <w:pPr>
        <w:pStyle w:val="Prrafodelista"/>
        <w:numPr>
          <w:ilvl w:val="0"/>
          <w:numId w:val="27"/>
        </w:numPr>
        <w:spacing w:after="0" w:line="360" w:lineRule="auto"/>
        <w:ind w:left="426" w:hanging="426"/>
        <w:jc w:val="both"/>
        <w:rPr>
          <w:rFonts w:ascii="Times New Roman" w:hAnsi="Times New Roman" w:cs="Times New Roman"/>
          <w:sz w:val="24"/>
          <w:szCs w:val="24"/>
        </w:rPr>
      </w:pPr>
      <w:r w:rsidRPr="00664BC5">
        <w:rPr>
          <w:rFonts w:ascii="Times New Roman" w:hAnsi="Times New Roman" w:cs="Times New Roman"/>
          <w:sz w:val="24"/>
          <w:szCs w:val="24"/>
        </w:rPr>
        <w:t>Tener personal más competente</w:t>
      </w:r>
    </w:p>
    <w:p w:rsidR="00AA03F8" w:rsidRPr="00664BC5" w:rsidRDefault="00AA03F8" w:rsidP="00664BC5">
      <w:pPr>
        <w:spacing w:after="0" w:line="360" w:lineRule="auto"/>
        <w:jc w:val="both"/>
        <w:rPr>
          <w:rFonts w:ascii="Times New Roman" w:hAnsi="Times New Roman" w:cs="Times New Roman"/>
          <w:noProof/>
          <w:sz w:val="24"/>
          <w:lang w:eastAsia="es-EC"/>
        </w:rPr>
      </w:pPr>
      <w:r w:rsidRPr="00664BC5">
        <w:rPr>
          <w:rFonts w:ascii="Times New Roman" w:hAnsi="Times New Roman" w:cs="Times New Roman"/>
          <w:noProof/>
          <w:sz w:val="24"/>
          <w:lang w:eastAsia="es-EC"/>
        </w:rPr>
        <w:br w:type="page"/>
      </w:r>
    </w:p>
    <w:p w:rsidR="00AA03F8" w:rsidRDefault="00AA03F8" w:rsidP="00E678DD">
      <w:pPr>
        <w:pStyle w:val="Subttulo"/>
        <w:numPr>
          <w:ilvl w:val="2"/>
          <w:numId w:val="19"/>
        </w:numPr>
        <w:spacing w:before="0" w:after="0" w:line="360" w:lineRule="auto"/>
        <w:ind w:left="993" w:hanging="993"/>
        <w:rPr>
          <w:b w:val="0"/>
          <w:noProof/>
        </w:rPr>
      </w:pPr>
      <w:bookmarkStart w:id="109" w:name="_Toc534292649"/>
      <w:bookmarkStart w:id="110" w:name="_Toc536717180"/>
      <w:r w:rsidRPr="00664BC5">
        <w:rPr>
          <w:b w:val="0"/>
          <w:noProof/>
        </w:rPr>
        <w:lastRenderedPageBreak/>
        <w:t>Diseño de la encuesta</w:t>
      </w:r>
      <w:bookmarkEnd w:id="109"/>
      <w:bookmarkEnd w:id="110"/>
    </w:p>
    <w:p w:rsidR="00FB6534" w:rsidRPr="00FB6534" w:rsidRDefault="00FB6534" w:rsidP="00FB6534">
      <w:pPr>
        <w:rPr>
          <w:lang w:val="es-EC" w:eastAsia="es-ES"/>
        </w:rPr>
      </w:pPr>
    </w:p>
    <w:p w:rsidR="00AA03F8" w:rsidRDefault="00AA03F8" w:rsidP="00664BC5">
      <w:pPr>
        <w:pStyle w:val="Textoindependiente"/>
        <w:spacing w:after="0" w:line="360" w:lineRule="auto"/>
        <w:jc w:val="both"/>
        <w:rPr>
          <w:rFonts w:ascii="Times New Roman" w:hAnsi="Times New Roman" w:cs="Times New Roman"/>
          <w:b/>
          <w:noProof/>
          <w:u w:val="single"/>
          <w:lang w:eastAsia="es-EC"/>
        </w:rPr>
      </w:pPr>
      <w:r w:rsidRPr="00664BC5">
        <w:rPr>
          <w:rFonts w:ascii="Times New Roman" w:hAnsi="Times New Roman" w:cs="Times New Roman"/>
          <w:b/>
          <w:noProof/>
          <w:u w:val="single"/>
          <w:lang w:eastAsia="es-EC"/>
        </w:rPr>
        <w:t>ENCUESTA</w:t>
      </w:r>
    </w:p>
    <w:p w:rsidR="00FB6534" w:rsidRPr="00FB6534" w:rsidRDefault="00FB6534" w:rsidP="00FB6534">
      <w:pPr>
        <w:pStyle w:val="Textoindependiente"/>
        <w:spacing w:after="0" w:line="360" w:lineRule="auto"/>
        <w:jc w:val="both"/>
        <w:rPr>
          <w:rFonts w:ascii="Times New Roman" w:hAnsi="Times New Roman" w:cs="Times New Roman"/>
          <w:b/>
          <w:noProof/>
          <w:sz w:val="24"/>
          <w:u w:val="single"/>
          <w:lang w:eastAsia="es-EC"/>
        </w:rPr>
      </w:pPr>
    </w:p>
    <w:p w:rsidR="00AA03F8" w:rsidRDefault="00AA03F8" w:rsidP="00FB6534">
      <w:pPr>
        <w:spacing w:after="0" w:line="360" w:lineRule="auto"/>
        <w:jc w:val="both"/>
        <w:rPr>
          <w:rFonts w:ascii="Times New Roman" w:hAnsi="Times New Roman" w:cs="Times New Roman"/>
          <w:b/>
          <w:noProof/>
          <w:sz w:val="24"/>
          <w:u w:val="single"/>
          <w:lang w:eastAsia="es-EC"/>
        </w:rPr>
      </w:pPr>
      <w:r w:rsidRPr="00FB6534">
        <w:rPr>
          <w:rFonts w:ascii="Times New Roman" w:hAnsi="Times New Roman" w:cs="Times New Roman"/>
          <w:b/>
          <w:noProof/>
          <w:sz w:val="24"/>
          <w:u w:val="single"/>
          <w:lang w:eastAsia="es-EC"/>
        </w:rPr>
        <w:t>ATENCIÓN TELEFÓNICA</w:t>
      </w:r>
    </w:p>
    <w:p w:rsidR="00F56AA4" w:rsidRPr="00FB6534" w:rsidRDefault="00F56AA4" w:rsidP="00FB6534">
      <w:pPr>
        <w:spacing w:after="0" w:line="360" w:lineRule="auto"/>
        <w:jc w:val="both"/>
        <w:rPr>
          <w:rFonts w:ascii="Times New Roman" w:hAnsi="Times New Roman" w:cs="Times New Roman"/>
          <w:b/>
          <w:noProof/>
          <w:sz w:val="24"/>
          <w:u w:val="single"/>
          <w:lang w:eastAsia="es-EC"/>
        </w:rPr>
      </w:pPr>
    </w:p>
    <w:p w:rsidR="00AA03F8" w:rsidRDefault="00AA03F8" w:rsidP="00FB6534">
      <w:pPr>
        <w:spacing w:after="0" w:line="360" w:lineRule="auto"/>
        <w:jc w:val="both"/>
        <w:rPr>
          <w:rFonts w:ascii="Times New Roman" w:hAnsi="Times New Roman" w:cs="Times New Roman"/>
          <w:noProof/>
          <w:sz w:val="24"/>
          <w:lang w:eastAsia="es-EC"/>
        </w:rPr>
      </w:pPr>
      <w:r w:rsidRPr="00FB6534">
        <w:rPr>
          <w:rFonts w:ascii="Times New Roman" w:hAnsi="Times New Roman" w:cs="Times New Roman"/>
          <w:noProof/>
          <w:sz w:val="24"/>
          <w:lang w:eastAsia="es-EC"/>
        </w:rPr>
        <w:t>Atención recibida (cortesía, amabilidad, simpatía)</w:t>
      </w:r>
    </w:p>
    <w:p w:rsidR="00F56AA4" w:rsidRPr="00FB6534" w:rsidRDefault="00F56AA4" w:rsidP="00FB6534">
      <w:pPr>
        <w:spacing w:after="0" w:line="360" w:lineRule="auto"/>
        <w:jc w:val="both"/>
        <w:rPr>
          <w:rFonts w:ascii="Times New Roman" w:hAnsi="Times New Roman" w:cs="Times New Roman"/>
          <w:noProof/>
          <w:sz w:val="24"/>
          <w:lang w:eastAsia="es-EC"/>
        </w:rPr>
      </w:pPr>
    </w:p>
    <w:p w:rsidR="00AA03F8" w:rsidRDefault="00AA03F8" w:rsidP="00FB6534">
      <w:pPr>
        <w:pStyle w:val="Sangranormal"/>
        <w:spacing w:after="0" w:line="360" w:lineRule="auto"/>
        <w:ind w:left="0"/>
        <w:jc w:val="both"/>
        <w:rPr>
          <w:rFonts w:ascii="Times New Roman" w:hAnsi="Times New Roman" w:cs="Times New Roman"/>
          <w:noProof/>
          <w:sz w:val="24"/>
          <w:lang w:eastAsia="es-EC"/>
        </w:rPr>
      </w:pPr>
      <w:r w:rsidRPr="00FB6534">
        <w:rPr>
          <w:rFonts w:ascii="Times New Roman" w:hAnsi="Times New Roman" w:cs="Times New Roman"/>
          <w:noProof/>
          <w:sz w:val="24"/>
          <w:lang w:val="es-EC" w:eastAsia="es-EC"/>
        </w:rPr>
        <mc:AlternateContent>
          <mc:Choice Requires="wps">
            <w:drawing>
              <wp:anchor distT="0" distB="0" distL="114300" distR="114300" simplePos="0" relativeHeight="251668480" behindDoc="0" locked="0" layoutInCell="1" allowOverlap="1" wp14:anchorId="5150B6E0" wp14:editId="20849A13">
                <wp:simplePos x="0" y="0"/>
                <wp:positionH relativeFrom="column">
                  <wp:posOffset>4276725</wp:posOffset>
                </wp:positionH>
                <wp:positionV relativeFrom="paragraph">
                  <wp:posOffset>4445</wp:posOffset>
                </wp:positionV>
                <wp:extent cx="190500" cy="167640"/>
                <wp:effectExtent l="0" t="0" r="19050" b="22860"/>
                <wp:wrapNone/>
                <wp:docPr id="2" name="Rectángulo 2"/>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73F8268F" id="Rectángulo 2" o:spid="_x0000_s1026" style="position:absolute;margin-left:336.75pt;margin-top:.35pt;width:15pt;height:13.2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667456" behindDoc="0" locked="0" layoutInCell="1" allowOverlap="1" wp14:anchorId="329B392D" wp14:editId="07ED4F97">
                <wp:simplePos x="0" y="0"/>
                <wp:positionH relativeFrom="column">
                  <wp:posOffset>2981325</wp:posOffset>
                </wp:positionH>
                <wp:positionV relativeFrom="paragraph">
                  <wp:posOffset>4445</wp:posOffset>
                </wp:positionV>
                <wp:extent cx="190500" cy="167640"/>
                <wp:effectExtent l="0" t="0" r="19050" b="22860"/>
                <wp:wrapNone/>
                <wp:docPr id="3" name="Rectángulo 3"/>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ángulo 3" o:spid="_x0000_s1026" style="position:absolute;margin-left:234.75pt;margin-top:.35pt;width:15pt;height:13.2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666432" behindDoc="0" locked="0" layoutInCell="1" allowOverlap="1" wp14:anchorId="36FF918A" wp14:editId="057F3DD1">
                <wp:simplePos x="0" y="0"/>
                <wp:positionH relativeFrom="column">
                  <wp:posOffset>1510665</wp:posOffset>
                </wp:positionH>
                <wp:positionV relativeFrom="paragraph">
                  <wp:posOffset>4445</wp:posOffset>
                </wp:positionV>
                <wp:extent cx="190500" cy="167640"/>
                <wp:effectExtent l="0" t="0" r="19050" b="22860"/>
                <wp:wrapNone/>
                <wp:docPr id="15" name="Rectángulo 15"/>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0AAEDF9" id="Rectángulo 15" o:spid="_x0000_s1026" style="position:absolute;margin-left:118.95pt;margin-top:.35pt;width:15pt;height:13.2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665408" behindDoc="0" locked="0" layoutInCell="1" allowOverlap="1" wp14:anchorId="7D7336DD" wp14:editId="480CC87A">
                <wp:simplePos x="0" y="0"/>
                <wp:positionH relativeFrom="column">
                  <wp:posOffset>17145</wp:posOffset>
                </wp:positionH>
                <wp:positionV relativeFrom="paragraph">
                  <wp:posOffset>12065</wp:posOffset>
                </wp:positionV>
                <wp:extent cx="190500" cy="167640"/>
                <wp:effectExtent l="0" t="0" r="19050" b="22860"/>
                <wp:wrapNone/>
                <wp:docPr id="16" name="Rectángulo 16"/>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167DAB9D" id="Rectángulo 16" o:spid="_x0000_s1026" style="position:absolute;margin-left:1.35pt;margin-top:.95pt;width:15pt;height:13.2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" fillcolor="white [3201]" strokecolor="black [3200]" strokeweight="1pt"/>
            </w:pict>
          </mc:Fallback>
        </mc:AlternateContent>
      </w:r>
      <w:r w:rsidR="00F56AA4">
        <w:rPr>
          <w:rFonts w:ascii="Times New Roman" w:hAnsi="Times New Roman" w:cs="Times New Roman"/>
          <w:noProof/>
          <w:sz w:val="24"/>
          <w:lang w:eastAsia="es-EC"/>
        </w:rPr>
        <w:t xml:space="preserve">        </w:t>
      </w:r>
      <w:r w:rsidRPr="00FB6534">
        <w:rPr>
          <w:rFonts w:ascii="Times New Roman" w:hAnsi="Times New Roman" w:cs="Times New Roman"/>
          <w:noProof/>
          <w:sz w:val="24"/>
          <w:lang w:eastAsia="es-EC"/>
        </w:rPr>
        <w:t>Excelent</w:t>
      </w:r>
      <w:r w:rsidR="00A67197">
        <w:rPr>
          <w:rFonts w:ascii="Times New Roman" w:hAnsi="Times New Roman" w:cs="Times New Roman"/>
          <w:noProof/>
          <w:sz w:val="24"/>
          <w:lang w:eastAsia="es-EC"/>
        </w:rPr>
        <w:t xml:space="preserve">e                   </w:t>
      </w:r>
      <w:r w:rsidRPr="00FB6534">
        <w:rPr>
          <w:rFonts w:ascii="Times New Roman" w:hAnsi="Times New Roman" w:cs="Times New Roman"/>
          <w:noProof/>
          <w:sz w:val="24"/>
          <w:lang w:eastAsia="es-EC"/>
        </w:rPr>
        <w:t xml:space="preserve">  Buena                                 Regular                            Mala</w:t>
      </w:r>
    </w:p>
    <w:p w:rsidR="00A67197" w:rsidRPr="00FB6534" w:rsidRDefault="00A67197" w:rsidP="00FB6534">
      <w:pPr>
        <w:pStyle w:val="Sangranormal"/>
        <w:spacing w:after="0" w:line="360" w:lineRule="auto"/>
        <w:ind w:left="0"/>
        <w:jc w:val="both"/>
        <w:rPr>
          <w:rFonts w:ascii="Times New Roman" w:hAnsi="Times New Roman" w:cs="Times New Roman"/>
          <w:noProof/>
          <w:sz w:val="24"/>
          <w:lang w:eastAsia="es-EC"/>
        </w:rPr>
      </w:pPr>
    </w:p>
    <w:p w:rsidR="00AA03F8" w:rsidRPr="00FB6534" w:rsidRDefault="00AA03F8" w:rsidP="00FB6534">
      <w:pPr>
        <w:pStyle w:val="Textoindependiente"/>
        <w:spacing w:after="0" w:line="360" w:lineRule="auto"/>
        <w:jc w:val="both"/>
        <w:rPr>
          <w:rFonts w:ascii="Times New Roman" w:hAnsi="Times New Roman" w:cs="Times New Roman"/>
          <w:noProof/>
          <w:sz w:val="24"/>
          <w:lang w:eastAsia="es-EC"/>
        </w:rPr>
      </w:pPr>
      <w:r w:rsidRPr="00FB6534">
        <w:rPr>
          <w:rFonts w:ascii="Times New Roman" w:hAnsi="Times New Roman" w:cs="Times New Roman"/>
          <w:noProof/>
          <w:sz w:val="24"/>
          <w:lang w:eastAsia="es-EC"/>
        </w:rPr>
        <w:t>Rapidez en la atención</w:t>
      </w:r>
    </w:p>
    <w:p w:rsidR="00AA03F8" w:rsidRDefault="00AA03F8" w:rsidP="00FB6534">
      <w:pPr>
        <w:pStyle w:val="Sangradetextonormal"/>
        <w:spacing w:after="0" w:line="360" w:lineRule="auto"/>
        <w:ind w:left="0"/>
        <w:jc w:val="both"/>
        <w:rPr>
          <w:rFonts w:ascii="Times New Roman" w:hAnsi="Times New Roman" w:cs="Times New Roman"/>
          <w:noProof/>
          <w:sz w:val="24"/>
          <w:lang w:eastAsia="es-EC"/>
        </w:rPr>
      </w:pPr>
      <w:r w:rsidRPr="00FB6534">
        <w:rPr>
          <w:rFonts w:ascii="Times New Roman" w:hAnsi="Times New Roman" w:cs="Times New Roman"/>
          <w:noProof/>
          <w:sz w:val="24"/>
          <w:lang w:val="es-EC" w:eastAsia="es-EC"/>
        </w:rPr>
        <mc:AlternateContent>
          <mc:Choice Requires="wps">
            <w:drawing>
              <wp:anchor distT="0" distB="0" distL="114300" distR="114300" simplePos="0" relativeHeight="251672576" behindDoc="0" locked="0" layoutInCell="1" allowOverlap="1" wp14:anchorId="36C169F4" wp14:editId="350A855E">
                <wp:simplePos x="0" y="0"/>
                <wp:positionH relativeFrom="column">
                  <wp:posOffset>4276725</wp:posOffset>
                </wp:positionH>
                <wp:positionV relativeFrom="paragraph">
                  <wp:posOffset>4445</wp:posOffset>
                </wp:positionV>
                <wp:extent cx="190500" cy="167640"/>
                <wp:effectExtent l="0" t="0" r="19050" b="22860"/>
                <wp:wrapNone/>
                <wp:docPr id="17" name="Rectángulo 17"/>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C05F80B" id="Rectángulo 17" o:spid="_x0000_s1026" style="position:absolute;margin-left:336.75pt;margin-top:.35pt;width:15pt;height:13.2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671552" behindDoc="0" locked="0" layoutInCell="1" allowOverlap="1" wp14:anchorId="23B46613" wp14:editId="5ABCBC18">
                <wp:simplePos x="0" y="0"/>
                <wp:positionH relativeFrom="column">
                  <wp:posOffset>2981325</wp:posOffset>
                </wp:positionH>
                <wp:positionV relativeFrom="paragraph">
                  <wp:posOffset>4445</wp:posOffset>
                </wp:positionV>
                <wp:extent cx="190500" cy="167640"/>
                <wp:effectExtent l="0" t="0" r="19050" b="22860"/>
                <wp:wrapNone/>
                <wp:docPr id="18" name="Rectángulo 18"/>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ángulo 18" o:spid="_x0000_s1026" style="position:absolute;margin-left:234.75pt;margin-top:.35pt;width:15pt;height:13.2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670528" behindDoc="0" locked="0" layoutInCell="1" allowOverlap="1" wp14:anchorId="0C12E921" wp14:editId="4C865C12">
                <wp:simplePos x="0" y="0"/>
                <wp:positionH relativeFrom="column">
                  <wp:posOffset>1510665</wp:posOffset>
                </wp:positionH>
                <wp:positionV relativeFrom="paragraph">
                  <wp:posOffset>4445</wp:posOffset>
                </wp:positionV>
                <wp:extent cx="190500" cy="167640"/>
                <wp:effectExtent l="0" t="0" r="19050" b="22860"/>
                <wp:wrapNone/>
                <wp:docPr id="19" name="Rectángulo 19"/>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76C46BD6" id="Rectángulo 19" o:spid="_x0000_s1026" style="position:absolute;margin-left:118.95pt;margin-top:.35pt;width:15pt;height:13.2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669504" behindDoc="0" locked="0" layoutInCell="1" allowOverlap="1" wp14:anchorId="59870A82" wp14:editId="2CAB139D">
                <wp:simplePos x="0" y="0"/>
                <wp:positionH relativeFrom="column">
                  <wp:posOffset>17145</wp:posOffset>
                </wp:positionH>
                <wp:positionV relativeFrom="paragraph">
                  <wp:posOffset>12065</wp:posOffset>
                </wp:positionV>
                <wp:extent cx="190500" cy="167640"/>
                <wp:effectExtent l="0" t="0" r="19050" b="22860"/>
                <wp:wrapNone/>
                <wp:docPr id="20" name="Rectángulo 20"/>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515E303F" id="Rectángulo 20" o:spid="_x0000_s1026" style="position:absolute;margin-left:1.35pt;margin-top:.95pt;width:15pt;height:13.2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" fillcolor="white [3201]" strokecolor="black [3200]" strokeweight="1pt"/>
            </w:pict>
          </mc:Fallback>
        </mc:AlternateContent>
      </w:r>
      <w:r w:rsidR="00F56AA4">
        <w:rPr>
          <w:rFonts w:ascii="Times New Roman" w:hAnsi="Times New Roman" w:cs="Times New Roman"/>
          <w:noProof/>
          <w:sz w:val="24"/>
          <w:lang w:eastAsia="es-EC"/>
        </w:rPr>
        <w:t xml:space="preserve">       </w:t>
      </w:r>
      <w:r w:rsidRPr="00FB6534">
        <w:rPr>
          <w:rFonts w:ascii="Times New Roman" w:hAnsi="Times New Roman" w:cs="Times New Roman"/>
          <w:noProof/>
          <w:sz w:val="24"/>
          <w:lang w:eastAsia="es-EC"/>
        </w:rPr>
        <w:t xml:space="preserve">Excelente </w:t>
      </w:r>
      <w:r w:rsidR="00A67197">
        <w:rPr>
          <w:rFonts w:ascii="Times New Roman" w:hAnsi="Times New Roman" w:cs="Times New Roman"/>
          <w:noProof/>
          <w:sz w:val="24"/>
          <w:lang w:eastAsia="es-EC"/>
        </w:rPr>
        <w:t xml:space="preserve">                      </w:t>
      </w:r>
      <w:r w:rsidRPr="00FB6534">
        <w:rPr>
          <w:rFonts w:ascii="Times New Roman" w:hAnsi="Times New Roman" w:cs="Times New Roman"/>
          <w:noProof/>
          <w:sz w:val="24"/>
          <w:lang w:eastAsia="es-EC"/>
        </w:rPr>
        <w:t xml:space="preserve"> Buena                                 Regular                            Mala</w:t>
      </w:r>
    </w:p>
    <w:p w:rsidR="00A67197" w:rsidRPr="00FB6534" w:rsidRDefault="00A67197" w:rsidP="00FB6534">
      <w:pPr>
        <w:pStyle w:val="Sangradetextonormal"/>
        <w:spacing w:after="0" w:line="360" w:lineRule="auto"/>
        <w:ind w:left="0"/>
        <w:jc w:val="both"/>
        <w:rPr>
          <w:rFonts w:ascii="Times New Roman" w:hAnsi="Times New Roman" w:cs="Times New Roman"/>
          <w:noProof/>
          <w:sz w:val="24"/>
          <w:lang w:eastAsia="es-EC"/>
        </w:rPr>
      </w:pPr>
    </w:p>
    <w:p w:rsidR="00AA03F8" w:rsidRPr="00FB6534" w:rsidRDefault="00AA03F8" w:rsidP="00FB6534">
      <w:pPr>
        <w:pStyle w:val="Textoindependiente"/>
        <w:spacing w:after="0" w:line="360" w:lineRule="auto"/>
        <w:jc w:val="both"/>
        <w:rPr>
          <w:rFonts w:ascii="Times New Roman" w:hAnsi="Times New Roman" w:cs="Times New Roman"/>
          <w:noProof/>
          <w:sz w:val="24"/>
          <w:lang w:eastAsia="es-EC"/>
        </w:rPr>
      </w:pPr>
      <w:r w:rsidRPr="00FB6534">
        <w:rPr>
          <w:rFonts w:ascii="Times New Roman" w:hAnsi="Times New Roman" w:cs="Times New Roman"/>
          <w:noProof/>
          <w:sz w:val="24"/>
          <w:lang w:eastAsia="es-EC"/>
        </w:rPr>
        <w:t>Agilidad ante un problema</w:t>
      </w:r>
    </w:p>
    <w:p w:rsidR="00AA03F8" w:rsidRDefault="00AA03F8" w:rsidP="00FB6534">
      <w:pPr>
        <w:pStyle w:val="Sangradetextonormal"/>
        <w:spacing w:after="0" w:line="360" w:lineRule="auto"/>
        <w:ind w:left="0"/>
        <w:jc w:val="both"/>
        <w:rPr>
          <w:rFonts w:ascii="Times New Roman" w:hAnsi="Times New Roman" w:cs="Times New Roman"/>
          <w:noProof/>
          <w:sz w:val="24"/>
          <w:lang w:eastAsia="es-EC"/>
        </w:rPr>
      </w:pPr>
      <w:r w:rsidRPr="00FB6534">
        <w:rPr>
          <w:rFonts w:ascii="Times New Roman" w:hAnsi="Times New Roman" w:cs="Times New Roman"/>
          <w:noProof/>
          <w:sz w:val="24"/>
          <w:lang w:val="es-EC" w:eastAsia="es-EC"/>
        </w:rPr>
        <mc:AlternateContent>
          <mc:Choice Requires="wps">
            <w:drawing>
              <wp:anchor distT="0" distB="0" distL="114300" distR="114300" simplePos="0" relativeHeight="251676672" behindDoc="0" locked="0" layoutInCell="1" allowOverlap="1" wp14:anchorId="6982E804" wp14:editId="5E0BBF43">
                <wp:simplePos x="0" y="0"/>
                <wp:positionH relativeFrom="column">
                  <wp:posOffset>4276725</wp:posOffset>
                </wp:positionH>
                <wp:positionV relativeFrom="paragraph">
                  <wp:posOffset>4445</wp:posOffset>
                </wp:positionV>
                <wp:extent cx="190500" cy="167640"/>
                <wp:effectExtent l="0" t="0" r="19050" b="22860"/>
                <wp:wrapNone/>
                <wp:docPr id="21" name="Rectángulo 21"/>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08CFDF07" id="Rectángulo 21" o:spid="_x0000_s1026" style="position:absolute;margin-left:336.75pt;margin-top:.35pt;width:15pt;height:13.2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675648" behindDoc="0" locked="0" layoutInCell="1" allowOverlap="1" wp14:anchorId="24A27819" wp14:editId="07E60C5C">
                <wp:simplePos x="0" y="0"/>
                <wp:positionH relativeFrom="column">
                  <wp:posOffset>2981325</wp:posOffset>
                </wp:positionH>
                <wp:positionV relativeFrom="paragraph">
                  <wp:posOffset>4445</wp:posOffset>
                </wp:positionV>
                <wp:extent cx="190500" cy="167640"/>
                <wp:effectExtent l="0" t="0" r="19050" b="22860"/>
                <wp:wrapNone/>
                <wp:docPr id="22" name="Rectángulo 22"/>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ángulo 22" o:spid="_x0000_s1026" style="position:absolute;margin-left:234.75pt;margin-top:.35pt;width:15pt;height:13.2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674624" behindDoc="0" locked="0" layoutInCell="1" allowOverlap="1" wp14:anchorId="43D2BF19" wp14:editId="06F9F3C2">
                <wp:simplePos x="0" y="0"/>
                <wp:positionH relativeFrom="column">
                  <wp:posOffset>1510665</wp:posOffset>
                </wp:positionH>
                <wp:positionV relativeFrom="paragraph">
                  <wp:posOffset>4445</wp:posOffset>
                </wp:positionV>
                <wp:extent cx="190500" cy="167640"/>
                <wp:effectExtent l="0" t="0" r="19050" b="22860"/>
                <wp:wrapNone/>
                <wp:docPr id="23" name="Rectángulo 23"/>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3986C8B" id="Rectángulo 23" o:spid="_x0000_s1026" style="position:absolute;margin-left:118.95pt;margin-top:.35pt;width:15pt;height:13.2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673600" behindDoc="0" locked="0" layoutInCell="1" allowOverlap="1" wp14:anchorId="3E090C81" wp14:editId="7C317F16">
                <wp:simplePos x="0" y="0"/>
                <wp:positionH relativeFrom="column">
                  <wp:posOffset>17145</wp:posOffset>
                </wp:positionH>
                <wp:positionV relativeFrom="paragraph">
                  <wp:posOffset>12065</wp:posOffset>
                </wp:positionV>
                <wp:extent cx="190500" cy="167640"/>
                <wp:effectExtent l="0" t="0" r="19050" b="22860"/>
                <wp:wrapNone/>
                <wp:docPr id="24" name="Rectángulo 24"/>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2213F938" id="Rectángulo 24" o:spid="_x0000_s1026" style="position:absolute;margin-left:1.35pt;margin-top:.95pt;width:15pt;height:13.2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" fillcolor="white [3201]" strokecolor="black [3200]" strokeweight="1pt"/>
            </w:pict>
          </mc:Fallback>
        </mc:AlternateContent>
      </w:r>
      <w:r w:rsidR="00F56AA4">
        <w:rPr>
          <w:rFonts w:ascii="Times New Roman" w:hAnsi="Times New Roman" w:cs="Times New Roman"/>
          <w:noProof/>
          <w:sz w:val="24"/>
          <w:lang w:eastAsia="es-EC"/>
        </w:rPr>
        <w:t xml:space="preserve">       </w:t>
      </w:r>
      <w:r w:rsidRPr="00FB6534">
        <w:rPr>
          <w:rFonts w:ascii="Times New Roman" w:hAnsi="Times New Roman" w:cs="Times New Roman"/>
          <w:noProof/>
          <w:sz w:val="24"/>
          <w:lang w:eastAsia="es-EC"/>
        </w:rPr>
        <w:t>Excelent</w:t>
      </w:r>
      <w:r w:rsidR="00A67197">
        <w:rPr>
          <w:rFonts w:ascii="Times New Roman" w:hAnsi="Times New Roman" w:cs="Times New Roman"/>
          <w:noProof/>
          <w:sz w:val="24"/>
          <w:lang w:eastAsia="es-EC"/>
        </w:rPr>
        <w:t xml:space="preserve">e                      </w:t>
      </w:r>
      <w:r w:rsidRPr="00FB6534">
        <w:rPr>
          <w:rFonts w:ascii="Times New Roman" w:hAnsi="Times New Roman" w:cs="Times New Roman"/>
          <w:noProof/>
          <w:sz w:val="24"/>
          <w:lang w:eastAsia="es-EC"/>
        </w:rPr>
        <w:t xml:space="preserve">  Buena                                 Regular                            Mala</w:t>
      </w:r>
    </w:p>
    <w:p w:rsidR="00F56AA4" w:rsidRPr="00FB6534" w:rsidRDefault="00F56AA4" w:rsidP="00FB6534">
      <w:pPr>
        <w:pStyle w:val="Sangradetextonormal"/>
        <w:spacing w:after="0" w:line="360" w:lineRule="auto"/>
        <w:ind w:left="0"/>
        <w:jc w:val="both"/>
        <w:rPr>
          <w:rFonts w:ascii="Times New Roman" w:hAnsi="Times New Roman" w:cs="Times New Roman"/>
          <w:noProof/>
          <w:sz w:val="24"/>
          <w:lang w:eastAsia="es-EC"/>
        </w:rPr>
      </w:pPr>
    </w:p>
    <w:p w:rsidR="00AA03F8" w:rsidRDefault="00AA03F8" w:rsidP="00FB6534">
      <w:pPr>
        <w:pStyle w:val="Textoindependiente"/>
        <w:spacing w:after="0" w:line="360" w:lineRule="auto"/>
        <w:jc w:val="both"/>
        <w:rPr>
          <w:rFonts w:ascii="Times New Roman" w:hAnsi="Times New Roman" w:cs="Times New Roman"/>
          <w:b/>
          <w:noProof/>
          <w:sz w:val="24"/>
          <w:u w:val="single"/>
          <w:lang w:eastAsia="es-EC"/>
        </w:rPr>
      </w:pPr>
      <w:r w:rsidRPr="00FB6534">
        <w:rPr>
          <w:rFonts w:ascii="Times New Roman" w:hAnsi="Times New Roman" w:cs="Times New Roman"/>
          <w:b/>
          <w:noProof/>
          <w:sz w:val="24"/>
          <w:u w:val="single"/>
          <w:lang w:eastAsia="es-EC"/>
        </w:rPr>
        <w:t>ATENCIÓN COMERCIAL</w:t>
      </w:r>
    </w:p>
    <w:p w:rsidR="00F56AA4" w:rsidRPr="00FB6534" w:rsidRDefault="00F56AA4" w:rsidP="00FB6534">
      <w:pPr>
        <w:pStyle w:val="Textoindependiente"/>
        <w:spacing w:after="0" w:line="360" w:lineRule="auto"/>
        <w:jc w:val="both"/>
        <w:rPr>
          <w:rFonts w:ascii="Times New Roman" w:hAnsi="Times New Roman" w:cs="Times New Roman"/>
          <w:b/>
          <w:noProof/>
          <w:sz w:val="24"/>
          <w:u w:val="single"/>
          <w:lang w:eastAsia="es-EC"/>
        </w:rPr>
      </w:pPr>
    </w:p>
    <w:p w:rsidR="00AA03F8" w:rsidRDefault="00AA03F8" w:rsidP="00FB6534">
      <w:pPr>
        <w:pStyle w:val="Textoindependiente"/>
        <w:spacing w:after="0" w:line="360" w:lineRule="auto"/>
        <w:jc w:val="both"/>
        <w:rPr>
          <w:rFonts w:ascii="Times New Roman" w:hAnsi="Times New Roman" w:cs="Times New Roman"/>
          <w:noProof/>
          <w:sz w:val="24"/>
          <w:lang w:eastAsia="es-EC"/>
        </w:rPr>
      </w:pPr>
      <w:r w:rsidRPr="00FB6534">
        <w:rPr>
          <w:rFonts w:ascii="Times New Roman" w:hAnsi="Times New Roman" w:cs="Times New Roman"/>
          <w:noProof/>
          <w:sz w:val="24"/>
          <w:lang w:eastAsia="es-EC"/>
        </w:rPr>
        <w:t>Frecuencia de visitas del vendedor</w:t>
      </w:r>
    </w:p>
    <w:p w:rsidR="00C73CB4" w:rsidRPr="00FB6534" w:rsidRDefault="00C73CB4" w:rsidP="00FB6534">
      <w:pPr>
        <w:pStyle w:val="Textoindependiente"/>
        <w:spacing w:after="0" w:line="360" w:lineRule="auto"/>
        <w:jc w:val="both"/>
        <w:rPr>
          <w:rFonts w:ascii="Times New Roman" w:hAnsi="Times New Roman" w:cs="Times New Roman"/>
          <w:noProof/>
          <w:sz w:val="24"/>
          <w:lang w:eastAsia="es-EC"/>
        </w:rPr>
      </w:pPr>
    </w:p>
    <w:p w:rsidR="00AA03F8" w:rsidRPr="00FB6534" w:rsidRDefault="00C73CB4" w:rsidP="00FB6534">
      <w:pPr>
        <w:pStyle w:val="Lista4"/>
        <w:spacing w:after="0" w:line="360" w:lineRule="auto"/>
        <w:ind w:left="0"/>
        <w:jc w:val="both"/>
        <w:rPr>
          <w:rFonts w:ascii="Times New Roman" w:hAnsi="Times New Roman" w:cs="Times New Roman"/>
          <w:noProof/>
          <w:sz w:val="24"/>
          <w:lang w:eastAsia="es-EC"/>
        </w:rPr>
      </w:pPr>
      <w:r w:rsidRPr="00FB6534">
        <w:rPr>
          <w:rFonts w:ascii="Times New Roman" w:hAnsi="Times New Roman" w:cs="Times New Roman"/>
          <w:noProof/>
          <w:sz w:val="24"/>
          <w:lang w:val="es-EC" w:eastAsia="es-EC"/>
        </w:rPr>
        <mc:AlternateContent>
          <mc:Choice Requires="wps">
            <w:drawing>
              <wp:anchor distT="0" distB="0" distL="114300" distR="114300" simplePos="0" relativeHeight="251679744" behindDoc="0" locked="0" layoutInCell="1" allowOverlap="1" wp14:anchorId="11E5611C" wp14:editId="27CB3B3A">
                <wp:simplePos x="0" y="0"/>
                <wp:positionH relativeFrom="column">
                  <wp:posOffset>3696335</wp:posOffset>
                </wp:positionH>
                <wp:positionV relativeFrom="paragraph">
                  <wp:posOffset>13970</wp:posOffset>
                </wp:positionV>
                <wp:extent cx="190500" cy="167640"/>
                <wp:effectExtent l="0" t="0" r="19050" b="22860"/>
                <wp:wrapNone/>
                <wp:docPr id="25" name="Rectángulo 25"/>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6BA6737A" id="Rectángulo 25" o:spid="_x0000_s1026" style="position:absolute;margin-left:291.05pt;margin-top:1.1pt;width:15pt;height:13.2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" fillcolor="white [3201]" strokecolor="black [3200]" strokeweight="1pt"/>
            </w:pict>
          </mc:Fallback>
        </mc:AlternateContent>
      </w:r>
      <w:r w:rsidR="00AA03F8" w:rsidRPr="00FB6534">
        <w:rPr>
          <w:rFonts w:ascii="Times New Roman" w:hAnsi="Times New Roman" w:cs="Times New Roman"/>
          <w:noProof/>
          <w:sz w:val="24"/>
          <w:lang w:val="es-EC" w:eastAsia="es-EC"/>
        </w:rPr>
        <mc:AlternateContent>
          <mc:Choice Requires="wps">
            <w:drawing>
              <wp:anchor distT="0" distB="0" distL="114300" distR="114300" simplePos="0" relativeHeight="251678720" behindDoc="0" locked="0" layoutInCell="1" allowOverlap="1" wp14:anchorId="3AABE18F" wp14:editId="6EF8FB58">
                <wp:simplePos x="0" y="0"/>
                <wp:positionH relativeFrom="column">
                  <wp:posOffset>2204085</wp:posOffset>
                </wp:positionH>
                <wp:positionV relativeFrom="paragraph">
                  <wp:posOffset>4445</wp:posOffset>
                </wp:positionV>
                <wp:extent cx="190500" cy="167640"/>
                <wp:effectExtent l="0" t="0" r="19050" b="22860"/>
                <wp:wrapNone/>
                <wp:docPr id="26" name="Rectángulo 26"/>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5810810" id="Rectángulo 26" o:spid="_x0000_s1026" style="position:absolute;margin-left:173.55pt;margin-top:.35pt;width:15pt;height:13.2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" fillcolor="white [3201]" strokecolor="black [3200]" strokeweight="1pt"/>
            </w:pict>
          </mc:Fallback>
        </mc:AlternateContent>
      </w:r>
      <w:r w:rsidR="00AA03F8" w:rsidRPr="00FB6534">
        <w:rPr>
          <w:rFonts w:ascii="Times New Roman" w:hAnsi="Times New Roman" w:cs="Times New Roman"/>
          <w:noProof/>
          <w:sz w:val="24"/>
          <w:lang w:val="es-EC" w:eastAsia="es-EC"/>
        </w:rPr>
        <mc:AlternateContent>
          <mc:Choice Requires="wps">
            <w:drawing>
              <wp:anchor distT="0" distB="0" distL="114300" distR="114300" simplePos="0" relativeHeight="251677696" behindDoc="0" locked="0" layoutInCell="1" allowOverlap="1" wp14:anchorId="60CF5B59" wp14:editId="0DF05341">
                <wp:simplePos x="0" y="0"/>
                <wp:positionH relativeFrom="column">
                  <wp:posOffset>17145</wp:posOffset>
                </wp:positionH>
                <wp:positionV relativeFrom="paragraph">
                  <wp:posOffset>12065</wp:posOffset>
                </wp:positionV>
                <wp:extent cx="190500" cy="167640"/>
                <wp:effectExtent l="0" t="0" r="19050" b="22860"/>
                <wp:wrapNone/>
                <wp:docPr id="27" name="Rectángulo 27"/>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1CAC36EE" id="Rectángulo 27" o:spid="_x0000_s1026" style="position:absolute;margin-left:1.35pt;margin-top:.95pt;width:15pt;height:13.2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" fillcolor="white [3201]" strokecolor="black [3200]" strokeweight="1pt"/>
            </w:pict>
          </mc:Fallback>
        </mc:AlternateContent>
      </w:r>
      <w:r>
        <w:rPr>
          <w:rFonts w:ascii="Times New Roman" w:hAnsi="Times New Roman" w:cs="Times New Roman"/>
          <w:noProof/>
          <w:sz w:val="24"/>
          <w:lang w:eastAsia="es-EC"/>
        </w:rPr>
        <w:t xml:space="preserve">            </w:t>
      </w:r>
      <w:r w:rsidR="00AA03F8" w:rsidRPr="00FB6534">
        <w:rPr>
          <w:rFonts w:ascii="Times New Roman" w:hAnsi="Times New Roman" w:cs="Times New Roman"/>
          <w:noProof/>
          <w:sz w:val="24"/>
          <w:lang w:eastAsia="es-EC"/>
        </w:rPr>
        <w:t xml:space="preserve">Dos o más </w:t>
      </w:r>
      <w:r w:rsidR="00A67197">
        <w:rPr>
          <w:rFonts w:ascii="Times New Roman" w:hAnsi="Times New Roman" w:cs="Times New Roman"/>
          <w:noProof/>
          <w:sz w:val="24"/>
          <w:lang w:eastAsia="es-EC"/>
        </w:rPr>
        <w:t xml:space="preserve">veces por semana      </w:t>
      </w:r>
      <w:r w:rsidR="00AA03F8" w:rsidRPr="00FB6534">
        <w:rPr>
          <w:rFonts w:ascii="Times New Roman" w:hAnsi="Times New Roman" w:cs="Times New Roman"/>
          <w:noProof/>
          <w:sz w:val="24"/>
          <w:lang w:eastAsia="es-EC"/>
        </w:rPr>
        <w:t xml:space="preserve">Cada semana            Cada 2 semanas                </w:t>
      </w:r>
    </w:p>
    <w:p w:rsidR="00AA03F8" w:rsidRPr="00FB6534" w:rsidRDefault="00AA03F8" w:rsidP="00FB6534">
      <w:pPr>
        <w:pStyle w:val="Lista4"/>
        <w:spacing w:after="0" w:line="360" w:lineRule="auto"/>
        <w:ind w:left="0"/>
        <w:jc w:val="both"/>
        <w:rPr>
          <w:rFonts w:ascii="Times New Roman" w:hAnsi="Times New Roman" w:cs="Times New Roman"/>
          <w:noProof/>
          <w:sz w:val="24"/>
          <w:lang w:eastAsia="es-EC"/>
        </w:rPr>
      </w:pPr>
      <w:r w:rsidRPr="00FB6534">
        <w:rPr>
          <w:rFonts w:ascii="Times New Roman" w:hAnsi="Times New Roman" w:cs="Times New Roman"/>
          <w:noProof/>
          <w:sz w:val="24"/>
          <w:lang w:val="es-EC" w:eastAsia="es-EC"/>
        </w:rPr>
        <mc:AlternateContent>
          <mc:Choice Requires="wps">
            <w:drawing>
              <wp:anchor distT="0" distB="0" distL="114300" distR="114300" simplePos="0" relativeHeight="251680768" behindDoc="0" locked="0" layoutInCell="1" allowOverlap="1" wp14:anchorId="57B6A9FF" wp14:editId="15A47D1F">
                <wp:simplePos x="0" y="0"/>
                <wp:positionH relativeFrom="column">
                  <wp:posOffset>24765</wp:posOffset>
                </wp:positionH>
                <wp:positionV relativeFrom="paragraph">
                  <wp:posOffset>8255</wp:posOffset>
                </wp:positionV>
                <wp:extent cx="190500" cy="167640"/>
                <wp:effectExtent l="0" t="0" r="19050" b="22860"/>
                <wp:wrapNone/>
                <wp:docPr id="28" name="Rectángulo 28"/>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603CBC8" id="Rectángulo 28" o:spid="_x0000_s1026" style="position:absolute;margin-left:1.95pt;margin-top:.65pt;width:15pt;height:13.2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" fillcolor="white [3201]" strokecolor="black [3200]" strokeweight="1pt"/>
            </w:pict>
          </mc:Fallback>
        </mc:AlternateContent>
      </w:r>
      <w:r w:rsidR="00C73CB4">
        <w:rPr>
          <w:rFonts w:ascii="Times New Roman" w:hAnsi="Times New Roman" w:cs="Times New Roman"/>
          <w:noProof/>
          <w:sz w:val="24"/>
          <w:lang w:eastAsia="es-EC"/>
        </w:rPr>
        <w:t xml:space="preserve">            </w:t>
      </w:r>
      <w:r w:rsidRPr="00FB6534">
        <w:rPr>
          <w:rFonts w:ascii="Times New Roman" w:hAnsi="Times New Roman" w:cs="Times New Roman"/>
          <w:noProof/>
          <w:sz w:val="24"/>
          <w:lang w:eastAsia="es-EC"/>
        </w:rPr>
        <w:t xml:space="preserve">Un vez al mes o más        </w:t>
      </w:r>
    </w:p>
    <w:p w:rsidR="00AA03F8" w:rsidRPr="00FB6534" w:rsidRDefault="00AA03F8" w:rsidP="00FB6534">
      <w:pPr>
        <w:spacing w:after="0" w:line="360" w:lineRule="auto"/>
        <w:jc w:val="both"/>
        <w:rPr>
          <w:rFonts w:ascii="Times New Roman" w:hAnsi="Times New Roman" w:cs="Times New Roman"/>
          <w:noProof/>
          <w:sz w:val="24"/>
          <w:lang w:eastAsia="es-EC"/>
        </w:rPr>
      </w:pPr>
    </w:p>
    <w:p w:rsidR="00AA03F8" w:rsidRDefault="00AA03F8" w:rsidP="00FB6534">
      <w:pPr>
        <w:pStyle w:val="Textoindependiente"/>
        <w:spacing w:after="0" w:line="360" w:lineRule="auto"/>
        <w:jc w:val="both"/>
        <w:rPr>
          <w:rFonts w:ascii="Times New Roman" w:hAnsi="Times New Roman" w:cs="Times New Roman"/>
          <w:noProof/>
          <w:sz w:val="24"/>
          <w:lang w:eastAsia="es-EC"/>
        </w:rPr>
      </w:pPr>
      <w:r w:rsidRPr="00FB6534">
        <w:rPr>
          <w:rFonts w:ascii="Times New Roman" w:hAnsi="Times New Roman" w:cs="Times New Roman"/>
          <w:noProof/>
          <w:sz w:val="24"/>
          <w:lang w:eastAsia="es-EC"/>
        </w:rPr>
        <w:t>Trato comercial recibido</w:t>
      </w:r>
    </w:p>
    <w:p w:rsidR="00C73CB4" w:rsidRPr="00FB6534" w:rsidRDefault="00C73CB4" w:rsidP="00FB6534">
      <w:pPr>
        <w:pStyle w:val="Textoindependiente"/>
        <w:spacing w:after="0" w:line="360" w:lineRule="auto"/>
        <w:jc w:val="both"/>
        <w:rPr>
          <w:rFonts w:ascii="Times New Roman" w:hAnsi="Times New Roman" w:cs="Times New Roman"/>
          <w:noProof/>
          <w:sz w:val="24"/>
          <w:lang w:eastAsia="es-EC"/>
        </w:rPr>
      </w:pPr>
    </w:p>
    <w:p w:rsidR="00AA03F8" w:rsidRDefault="00AA03F8" w:rsidP="00FB6534">
      <w:pPr>
        <w:pStyle w:val="Sangradetextonormal"/>
        <w:spacing w:after="0" w:line="360" w:lineRule="auto"/>
        <w:ind w:left="0"/>
        <w:jc w:val="both"/>
        <w:rPr>
          <w:rFonts w:ascii="Times New Roman" w:hAnsi="Times New Roman" w:cs="Times New Roman"/>
          <w:noProof/>
          <w:sz w:val="24"/>
          <w:lang w:eastAsia="es-EC"/>
        </w:rPr>
      </w:pPr>
      <w:r w:rsidRPr="00FB6534">
        <w:rPr>
          <w:rFonts w:ascii="Times New Roman" w:hAnsi="Times New Roman" w:cs="Times New Roman"/>
          <w:noProof/>
          <w:sz w:val="24"/>
          <w:lang w:val="es-EC" w:eastAsia="es-EC"/>
        </w:rPr>
        <mc:AlternateContent>
          <mc:Choice Requires="wps">
            <w:drawing>
              <wp:anchor distT="0" distB="0" distL="114300" distR="114300" simplePos="0" relativeHeight="251684864" behindDoc="0" locked="0" layoutInCell="1" allowOverlap="1" wp14:anchorId="6260CDCD" wp14:editId="36C40C83">
                <wp:simplePos x="0" y="0"/>
                <wp:positionH relativeFrom="column">
                  <wp:posOffset>4276725</wp:posOffset>
                </wp:positionH>
                <wp:positionV relativeFrom="paragraph">
                  <wp:posOffset>4445</wp:posOffset>
                </wp:positionV>
                <wp:extent cx="190500" cy="167640"/>
                <wp:effectExtent l="0" t="0" r="19050" b="22860"/>
                <wp:wrapNone/>
                <wp:docPr id="29" name="Rectángulo 29"/>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3D84BBCA" id="Rectángulo 29" o:spid="_x0000_s1026" style="position:absolute;margin-left:336.75pt;margin-top:.35pt;width:15pt;height:13.2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683840" behindDoc="0" locked="0" layoutInCell="1" allowOverlap="1" wp14:anchorId="1A20CBAB" wp14:editId="77321CEF">
                <wp:simplePos x="0" y="0"/>
                <wp:positionH relativeFrom="column">
                  <wp:posOffset>2981325</wp:posOffset>
                </wp:positionH>
                <wp:positionV relativeFrom="paragraph">
                  <wp:posOffset>4445</wp:posOffset>
                </wp:positionV>
                <wp:extent cx="190500" cy="167640"/>
                <wp:effectExtent l="0" t="0" r="19050" b="22860"/>
                <wp:wrapNone/>
                <wp:docPr id="30" name="Rectángulo 30"/>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443C9BE" id="Rectángulo 30" o:spid="_x0000_s1026" style="position:absolute;margin-left:234.75pt;margin-top:.35pt;width:15pt;height:13.2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682816" behindDoc="0" locked="0" layoutInCell="1" allowOverlap="1" wp14:anchorId="588CF768" wp14:editId="32FC30EA">
                <wp:simplePos x="0" y="0"/>
                <wp:positionH relativeFrom="column">
                  <wp:posOffset>1510665</wp:posOffset>
                </wp:positionH>
                <wp:positionV relativeFrom="paragraph">
                  <wp:posOffset>4445</wp:posOffset>
                </wp:positionV>
                <wp:extent cx="190500" cy="167640"/>
                <wp:effectExtent l="0" t="0" r="19050" b="22860"/>
                <wp:wrapNone/>
                <wp:docPr id="31" name="Rectángulo 31"/>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15C0AFB1" id="Rectángulo 31" o:spid="_x0000_s1026" style="position:absolute;margin-left:118.95pt;margin-top:.35pt;width:15pt;height:13.2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681792" behindDoc="0" locked="0" layoutInCell="1" allowOverlap="1" wp14:anchorId="0FED5C93" wp14:editId="20052588">
                <wp:simplePos x="0" y="0"/>
                <wp:positionH relativeFrom="column">
                  <wp:posOffset>17145</wp:posOffset>
                </wp:positionH>
                <wp:positionV relativeFrom="paragraph">
                  <wp:posOffset>12065</wp:posOffset>
                </wp:positionV>
                <wp:extent cx="190500" cy="167640"/>
                <wp:effectExtent l="0" t="0" r="19050" b="22860"/>
                <wp:wrapNone/>
                <wp:docPr id="32" name="Rectángulo 32"/>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5B6CEC4A" id="Rectángulo 32" o:spid="_x0000_s1026" style="position:absolute;margin-left:1.35pt;margin-top:.95pt;width:15pt;height:13.2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" fillcolor="white [3201]" strokecolor="black [3200]" strokeweight="1pt"/>
            </w:pict>
          </mc:Fallback>
        </mc:AlternateContent>
      </w:r>
      <w:r w:rsidR="00C73CB4">
        <w:rPr>
          <w:rFonts w:ascii="Times New Roman" w:hAnsi="Times New Roman" w:cs="Times New Roman"/>
          <w:noProof/>
          <w:sz w:val="24"/>
          <w:lang w:eastAsia="es-EC"/>
        </w:rPr>
        <w:t xml:space="preserve">        </w:t>
      </w:r>
      <w:r w:rsidRPr="00FB6534">
        <w:rPr>
          <w:rFonts w:ascii="Times New Roman" w:hAnsi="Times New Roman" w:cs="Times New Roman"/>
          <w:noProof/>
          <w:sz w:val="24"/>
          <w:lang w:eastAsia="es-EC"/>
        </w:rPr>
        <w:t>Excelen</w:t>
      </w:r>
      <w:r w:rsidR="00A67197">
        <w:rPr>
          <w:rFonts w:ascii="Times New Roman" w:hAnsi="Times New Roman" w:cs="Times New Roman"/>
          <w:noProof/>
          <w:sz w:val="24"/>
          <w:lang w:eastAsia="es-EC"/>
        </w:rPr>
        <w:t xml:space="preserve">te                    </w:t>
      </w:r>
      <w:r w:rsidRPr="00FB6534">
        <w:rPr>
          <w:rFonts w:ascii="Times New Roman" w:hAnsi="Times New Roman" w:cs="Times New Roman"/>
          <w:noProof/>
          <w:sz w:val="24"/>
          <w:lang w:eastAsia="es-EC"/>
        </w:rPr>
        <w:t xml:space="preserve">   Buena                                 Regular                            Mala</w:t>
      </w:r>
    </w:p>
    <w:p w:rsidR="00F56AA4" w:rsidRPr="00FB6534" w:rsidRDefault="00F56AA4" w:rsidP="00FB6534">
      <w:pPr>
        <w:pStyle w:val="Sangradetextonormal"/>
        <w:spacing w:after="0" w:line="360" w:lineRule="auto"/>
        <w:ind w:left="0"/>
        <w:jc w:val="both"/>
        <w:rPr>
          <w:rFonts w:ascii="Times New Roman" w:hAnsi="Times New Roman" w:cs="Times New Roman"/>
          <w:noProof/>
          <w:sz w:val="24"/>
          <w:lang w:eastAsia="es-EC"/>
        </w:rPr>
      </w:pPr>
    </w:p>
    <w:p w:rsidR="00AA03F8" w:rsidRDefault="00AA03F8" w:rsidP="00FB6534">
      <w:pPr>
        <w:pStyle w:val="Textoindependiente"/>
        <w:spacing w:after="0" w:line="360" w:lineRule="auto"/>
        <w:jc w:val="both"/>
        <w:rPr>
          <w:rFonts w:ascii="Times New Roman" w:hAnsi="Times New Roman" w:cs="Times New Roman"/>
          <w:noProof/>
          <w:sz w:val="24"/>
          <w:lang w:eastAsia="es-EC"/>
        </w:rPr>
      </w:pPr>
      <w:r w:rsidRPr="00FB6534">
        <w:rPr>
          <w:rFonts w:ascii="Times New Roman" w:hAnsi="Times New Roman" w:cs="Times New Roman"/>
          <w:noProof/>
          <w:sz w:val="24"/>
          <w:lang w:eastAsia="es-EC"/>
        </w:rPr>
        <w:t>Asesoramiento al momento de realizar un pedido</w:t>
      </w:r>
    </w:p>
    <w:p w:rsidR="00C73CB4" w:rsidRDefault="00C73CB4" w:rsidP="00FB6534">
      <w:pPr>
        <w:pStyle w:val="Textoindependiente"/>
        <w:spacing w:after="0" w:line="360" w:lineRule="auto"/>
        <w:jc w:val="both"/>
        <w:rPr>
          <w:rFonts w:ascii="Times New Roman" w:hAnsi="Times New Roman" w:cs="Times New Roman"/>
          <w:noProof/>
          <w:sz w:val="24"/>
          <w:lang w:eastAsia="es-EC"/>
        </w:rPr>
      </w:pPr>
    </w:p>
    <w:p w:rsidR="00C73CB4" w:rsidRPr="00FB6534" w:rsidRDefault="00C73CB4" w:rsidP="00FB6534">
      <w:pPr>
        <w:pStyle w:val="Textoindependiente"/>
        <w:spacing w:after="0" w:line="360" w:lineRule="auto"/>
        <w:jc w:val="both"/>
        <w:rPr>
          <w:rFonts w:ascii="Times New Roman" w:hAnsi="Times New Roman" w:cs="Times New Roman"/>
          <w:noProof/>
          <w:sz w:val="24"/>
          <w:lang w:eastAsia="es-EC"/>
        </w:rPr>
      </w:pPr>
    </w:p>
    <w:p w:rsidR="00AA03F8" w:rsidRDefault="00AA03F8" w:rsidP="00FB6534">
      <w:pPr>
        <w:pStyle w:val="Sangradetextonormal"/>
        <w:spacing w:after="0" w:line="360" w:lineRule="auto"/>
        <w:ind w:left="0"/>
        <w:jc w:val="both"/>
        <w:rPr>
          <w:rFonts w:ascii="Times New Roman" w:hAnsi="Times New Roman" w:cs="Times New Roman"/>
          <w:noProof/>
          <w:sz w:val="24"/>
          <w:lang w:eastAsia="es-EC"/>
        </w:rPr>
      </w:pPr>
      <w:r w:rsidRPr="00FB6534">
        <w:rPr>
          <w:rFonts w:ascii="Times New Roman" w:hAnsi="Times New Roman" w:cs="Times New Roman"/>
          <w:noProof/>
          <w:sz w:val="24"/>
          <w:lang w:val="es-EC" w:eastAsia="es-EC"/>
        </w:rPr>
        <mc:AlternateContent>
          <mc:Choice Requires="wps">
            <w:drawing>
              <wp:anchor distT="0" distB="0" distL="114300" distR="114300" simplePos="0" relativeHeight="251688960" behindDoc="0" locked="0" layoutInCell="1" allowOverlap="1" wp14:anchorId="4E6E639E" wp14:editId="7BF07086">
                <wp:simplePos x="0" y="0"/>
                <wp:positionH relativeFrom="column">
                  <wp:posOffset>4276725</wp:posOffset>
                </wp:positionH>
                <wp:positionV relativeFrom="paragraph">
                  <wp:posOffset>4445</wp:posOffset>
                </wp:positionV>
                <wp:extent cx="190500" cy="167640"/>
                <wp:effectExtent l="0" t="0" r="19050" b="22860"/>
                <wp:wrapNone/>
                <wp:docPr id="33" name="Rectángulo 33"/>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4AE6938" id="Rectángulo 33" o:spid="_x0000_s1026" style="position:absolute;margin-left:336.75pt;margin-top:.35pt;width:15pt;height:13.2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687936" behindDoc="0" locked="0" layoutInCell="1" allowOverlap="1" wp14:anchorId="401F4222" wp14:editId="0A38D617">
                <wp:simplePos x="0" y="0"/>
                <wp:positionH relativeFrom="column">
                  <wp:posOffset>2981325</wp:posOffset>
                </wp:positionH>
                <wp:positionV relativeFrom="paragraph">
                  <wp:posOffset>4445</wp:posOffset>
                </wp:positionV>
                <wp:extent cx="190500" cy="167640"/>
                <wp:effectExtent l="0" t="0" r="19050" b="22860"/>
                <wp:wrapNone/>
                <wp:docPr id="34" name="Rectángulo 34"/>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ángulo 34" o:spid="_x0000_s1026" style="position:absolute;margin-left:234.75pt;margin-top:.35pt;width:15pt;height:13.2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686912" behindDoc="0" locked="0" layoutInCell="1" allowOverlap="1" wp14:anchorId="43262713" wp14:editId="29B5D49A">
                <wp:simplePos x="0" y="0"/>
                <wp:positionH relativeFrom="column">
                  <wp:posOffset>1510665</wp:posOffset>
                </wp:positionH>
                <wp:positionV relativeFrom="paragraph">
                  <wp:posOffset>4445</wp:posOffset>
                </wp:positionV>
                <wp:extent cx="190500" cy="167640"/>
                <wp:effectExtent l="0" t="0" r="19050" b="22860"/>
                <wp:wrapNone/>
                <wp:docPr id="35" name="Rectángulo 35"/>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00789E0B" id="Rectángulo 35" o:spid="_x0000_s1026" style="position:absolute;margin-left:118.95pt;margin-top:.35pt;width:15pt;height:13.2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685888" behindDoc="0" locked="0" layoutInCell="1" allowOverlap="1" wp14:anchorId="3FA9E379" wp14:editId="73887664">
                <wp:simplePos x="0" y="0"/>
                <wp:positionH relativeFrom="column">
                  <wp:posOffset>17145</wp:posOffset>
                </wp:positionH>
                <wp:positionV relativeFrom="paragraph">
                  <wp:posOffset>12065</wp:posOffset>
                </wp:positionV>
                <wp:extent cx="190500" cy="167640"/>
                <wp:effectExtent l="0" t="0" r="19050" b="22860"/>
                <wp:wrapNone/>
                <wp:docPr id="36" name="Rectángulo 36"/>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35A5D81F" id="Rectángulo 36" o:spid="_x0000_s1026" style="position:absolute;margin-left:1.35pt;margin-top:.95pt;width:15pt;height:13.2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" fillcolor="white [3201]" strokecolor="black [3200]" strokeweight="1pt"/>
            </w:pict>
          </mc:Fallback>
        </mc:AlternateContent>
      </w:r>
      <w:r w:rsidR="00F56AA4">
        <w:rPr>
          <w:rFonts w:ascii="Times New Roman" w:hAnsi="Times New Roman" w:cs="Times New Roman"/>
          <w:noProof/>
          <w:sz w:val="24"/>
          <w:lang w:eastAsia="es-EC"/>
        </w:rPr>
        <w:t xml:space="preserve">        </w:t>
      </w:r>
      <w:r w:rsidRPr="00FB6534">
        <w:rPr>
          <w:rFonts w:ascii="Times New Roman" w:hAnsi="Times New Roman" w:cs="Times New Roman"/>
          <w:noProof/>
          <w:sz w:val="24"/>
          <w:lang w:eastAsia="es-EC"/>
        </w:rPr>
        <w:t>E</w:t>
      </w:r>
      <w:r w:rsidR="00A67197">
        <w:rPr>
          <w:rFonts w:ascii="Times New Roman" w:hAnsi="Times New Roman" w:cs="Times New Roman"/>
          <w:noProof/>
          <w:sz w:val="24"/>
          <w:lang w:eastAsia="es-EC"/>
        </w:rPr>
        <w:t xml:space="preserve">xcelente                </w:t>
      </w:r>
      <w:r w:rsidRPr="00FB6534">
        <w:rPr>
          <w:rFonts w:ascii="Times New Roman" w:hAnsi="Times New Roman" w:cs="Times New Roman"/>
          <w:noProof/>
          <w:sz w:val="24"/>
          <w:lang w:eastAsia="es-EC"/>
        </w:rPr>
        <w:t xml:space="preserve">         Buena                                 Regular                            Mala</w:t>
      </w:r>
    </w:p>
    <w:p w:rsidR="00F56AA4" w:rsidRDefault="00F56AA4" w:rsidP="00FB6534">
      <w:pPr>
        <w:pStyle w:val="Sangradetextonormal"/>
        <w:spacing w:after="0" w:line="360" w:lineRule="auto"/>
        <w:ind w:left="0"/>
        <w:jc w:val="both"/>
        <w:rPr>
          <w:rFonts w:ascii="Times New Roman" w:hAnsi="Times New Roman" w:cs="Times New Roman"/>
          <w:noProof/>
          <w:sz w:val="24"/>
          <w:lang w:eastAsia="es-EC"/>
        </w:rPr>
      </w:pPr>
    </w:p>
    <w:p w:rsidR="00A67197" w:rsidRPr="00FB6534" w:rsidRDefault="00A67197" w:rsidP="00FB6534">
      <w:pPr>
        <w:pStyle w:val="Sangradetextonormal"/>
        <w:spacing w:after="0" w:line="360" w:lineRule="auto"/>
        <w:ind w:left="0"/>
        <w:jc w:val="both"/>
        <w:rPr>
          <w:rFonts w:ascii="Times New Roman" w:hAnsi="Times New Roman" w:cs="Times New Roman"/>
          <w:noProof/>
          <w:sz w:val="24"/>
          <w:lang w:eastAsia="es-EC"/>
        </w:rPr>
      </w:pPr>
    </w:p>
    <w:p w:rsidR="00C73CB4" w:rsidRDefault="00AA03F8" w:rsidP="00FB6534">
      <w:pPr>
        <w:pStyle w:val="Textoindependiente"/>
        <w:spacing w:after="0" w:line="360" w:lineRule="auto"/>
        <w:jc w:val="both"/>
        <w:rPr>
          <w:rFonts w:ascii="Times New Roman" w:hAnsi="Times New Roman" w:cs="Times New Roman"/>
          <w:noProof/>
          <w:sz w:val="24"/>
          <w:lang w:eastAsia="es-EC"/>
        </w:rPr>
      </w:pPr>
      <w:r w:rsidRPr="00FB6534">
        <w:rPr>
          <w:rFonts w:ascii="Times New Roman" w:hAnsi="Times New Roman" w:cs="Times New Roman"/>
          <w:noProof/>
          <w:sz w:val="24"/>
          <w:lang w:eastAsia="es-EC"/>
        </w:rPr>
        <w:lastRenderedPageBreak/>
        <w:t>Conocimiento de la situación de un pedido</w:t>
      </w:r>
    </w:p>
    <w:p w:rsidR="00C73CB4" w:rsidRPr="00FB6534" w:rsidRDefault="00C73CB4" w:rsidP="00FB6534">
      <w:pPr>
        <w:pStyle w:val="Textoindependiente"/>
        <w:spacing w:after="0" w:line="360" w:lineRule="auto"/>
        <w:jc w:val="both"/>
        <w:rPr>
          <w:rFonts w:ascii="Times New Roman" w:hAnsi="Times New Roman" w:cs="Times New Roman"/>
          <w:noProof/>
          <w:sz w:val="24"/>
          <w:lang w:eastAsia="es-EC"/>
        </w:rPr>
      </w:pPr>
    </w:p>
    <w:p w:rsidR="00AA03F8" w:rsidRDefault="00AA03F8" w:rsidP="00FB6534">
      <w:pPr>
        <w:pStyle w:val="Sangradetextonormal"/>
        <w:spacing w:after="0" w:line="360" w:lineRule="auto"/>
        <w:ind w:left="0"/>
        <w:jc w:val="both"/>
        <w:rPr>
          <w:rFonts w:ascii="Times New Roman" w:hAnsi="Times New Roman" w:cs="Times New Roman"/>
          <w:noProof/>
          <w:sz w:val="24"/>
          <w:lang w:eastAsia="es-EC"/>
        </w:rPr>
      </w:pPr>
      <w:r w:rsidRPr="00FB6534">
        <w:rPr>
          <w:rFonts w:ascii="Times New Roman" w:hAnsi="Times New Roman" w:cs="Times New Roman"/>
          <w:noProof/>
          <w:sz w:val="24"/>
          <w:lang w:val="es-EC" w:eastAsia="es-EC"/>
        </w:rPr>
        <mc:AlternateContent>
          <mc:Choice Requires="wps">
            <w:drawing>
              <wp:anchor distT="0" distB="0" distL="114300" distR="114300" simplePos="0" relativeHeight="251693056" behindDoc="0" locked="0" layoutInCell="1" allowOverlap="1" wp14:anchorId="3F510163" wp14:editId="21AF1BF1">
                <wp:simplePos x="0" y="0"/>
                <wp:positionH relativeFrom="column">
                  <wp:posOffset>4276725</wp:posOffset>
                </wp:positionH>
                <wp:positionV relativeFrom="paragraph">
                  <wp:posOffset>4445</wp:posOffset>
                </wp:positionV>
                <wp:extent cx="190500" cy="167640"/>
                <wp:effectExtent l="0" t="0" r="19050" b="22860"/>
                <wp:wrapNone/>
                <wp:docPr id="37" name="Rectángulo 37"/>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0DE4D6D4" id="Rectángulo 37" o:spid="_x0000_s1026" style="position:absolute;margin-left:336.75pt;margin-top:.35pt;width:15pt;height:13.2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692032" behindDoc="0" locked="0" layoutInCell="1" allowOverlap="1" wp14:anchorId="5240FDDA" wp14:editId="2257669E">
                <wp:simplePos x="0" y="0"/>
                <wp:positionH relativeFrom="column">
                  <wp:posOffset>2981325</wp:posOffset>
                </wp:positionH>
                <wp:positionV relativeFrom="paragraph">
                  <wp:posOffset>4445</wp:posOffset>
                </wp:positionV>
                <wp:extent cx="190500" cy="167640"/>
                <wp:effectExtent l="0" t="0" r="19050" b="22860"/>
                <wp:wrapNone/>
                <wp:docPr id="38" name="Rectángulo 38"/>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ángulo 38" o:spid="_x0000_s1026" style="position:absolute;margin-left:234.75pt;margin-top:.35pt;width:15pt;height:13.2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691008" behindDoc="0" locked="0" layoutInCell="1" allowOverlap="1" wp14:anchorId="6CD09772" wp14:editId="194EE588">
                <wp:simplePos x="0" y="0"/>
                <wp:positionH relativeFrom="column">
                  <wp:posOffset>1510665</wp:posOffset>
                </wp:positionH>
                <wp:positionV relativeFrom="paragraph">
                  <wp:posOffset>4445</wp:posOffset>
                </wp:positionV>
                <wp:extent cx="190500" cy="167640"/>
                <wp:effectExtent l="0" t="0" r="19050" b="22860"/>
                <wp:wrapNone/>
                <wp:docPr id="39" name="Rectángulo 39"/>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5125B1A5" id="Rectángulo 39" o:spid="_x0000_s1026" style="position:absolute;margin-left:118.95pt;margin-top:.35pt;width:15pt;height:13.2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689984" behindDoc="0" locked="0" layoutInCell="1" allowOverlap="1" wp14:anchorId="02C8424A" wp14:editId="57A3C6FB">
                <wp:simplePos x="0" y="0"/>
                <wp:positionH relativeFrom="column">
                  <wp:posOffset>17145</wp:posOffset>
                </wp:positionH>
                <wp:positionV relativeFrom="paragraph">
                  <wp:posOffset>12065</wp:posOffset>
                </wp:positionV>
                <wp:extent cx="190500" cy="167640"/>
                <wp:effectExtent l="0" t="0" r="19050" b="22860"/>
                <wp:wrapNone/>
                <wp:docPr id="40" name="Rectángulo 40"/>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551DCAA0" id="Rectángulo 40" o:spid="_x0000_s1026" style="position:absolute;margin-left:1.35pt;margin-top:.95pt;width:15pt;height:13.2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" fillcolor="white [3201]" strokecolor="black [3200]" strokeweight="1pt"/>
            </w:pict>
          </mc:Fallback>
        </mc:AlternateContent>
      </w:r>
      <w:r w:rsidR="00C73CB4">
        <w:rPr>
          <w:rFonts w:ascii="Times New Roman" w:hAnsi="Times New Roman" w:cs="Times New Roman"/>
          <w:noProof/>
          <w:sz w:val="24"/>
          <w:lang w:eastAsia="es-EC"/>
        </w:rPr>
        <w:t xml:space="preserve">         </w:t>
      </w:r>
      <w:r w:rsidRPr="00FB6534">
        <w:rPr>
          <w:rFonts w:ascii="Times New Roman" w:hAnsi="Times New Roman" w:cs="Times New Roman"/>
          <w:noProof/>
          <w:sz w:val="24"/>
          <w:lang w:eastAsia="es-EC"/>
        </w:rPr>
        <w:t>Ex</w:t>
      </w:r>
      <w:r w:rsidR="00A67197">
        <w:rPr>
          <w:rFonts w:ascii="Times New Roman" w:hAnsi="Times New Roman" w:cs="Times New Roman"/>
          <w:noProof/>
          <w:sz w:val="24"/>
          <w:lang w:eastAsia="es-EC"/>
        </w:rPr>
        <w:t xml:space="preserve">celente              </w:t>
      </w:r>
      <w:r w:rsidRPr="00FB6534">
        <w:rPr>
          <w:rFonts w:ascii="Times New Roman" w:hAnsi="Times New Roman" w:cs="Times New Roman"/>
          <w:noProof/>
          <w:sz w:val="24"/>
          <w:lang w:eastAsia="es-EC"/>
        </w:rPr>
        <w:t xml:space="preserve">        Buena                                 Regular                            Mala</w:t>
      </w:r>
    </w:p>
    <w:p w:rsidR="00F56AA4" w:rsidRPr="00FB6534" w:rsidRDefault="00F56AA4" w:rsidP="00FB6534">
      <w:pPr>
        <w:pStyle w:val="Sangradetextonormal"/>
        <w:spacing w:after="0" w:line="360" w:lineRule="auto"/>
        <w:ind w:left="0"/>
        <w:jc w:val="both"/>
        <w:rPr>
          <w:rFonts w:ascii="Times New Roman" w:hAnsi="Times New Roman" w:cs="Times New Roman"/>
          <w:noProof/>
          <w:sz w:val="24"/>
          <w:lang w:eastAsia="es-EC"/>
        </w:rPr>
      </w:pPr>
    </w:p>
    <w:p w:rsidR="00AA03F8" w:rsidRDefault="00AA03F8" w:rsidP="00FB6534">
      <w:pPr>
        <w:pStyle w:val="Textoindependiente"/>
        <w:spacing w:after="0" w:line="360" w:lineRule="auto"/>
        <w:jc w:val="both"/>
        <w:rPr>
          <w:rFonts w:ascii="Times New Roman" w:hAnsi="Times New Roman" w:cs="Times New Roman"/>
          <w:noProof/>
          <w:sz w:val="24"/>
          <w:lang w:eastAsia="es-EC"/>
        </w:rPr>
      </w:pPr>
      <w:r w:rsidRPr="00FB6534">
        <w:rPr>
          <w:rFonts w:ascii="Times New Roman" w:hAnsi="Times New Roman" w:cs="Times New Roman"/>
          <w:noProof/>
          <w:sz w:val="24"/>
          <w:lang w:eastAsia="es-EC"/>
        </w:rPr>
        <w:t>Conocimiento del stock de la empresa</w:t>
      </w:r>
    </w:p>
    <w:p w:rsidR="00C73CB4" w:rsidRPr="00FB6534" w:rsidRDefault="00C73CB4" w:rsidP="00FB6534">
      <w:pPr>
        <w:pStyle w:val="Textoindependiente"/>
        <w:spacing w:after="0" w:line="360" w:lineRule="auto"/>
        <w:jc w:val="both"/>
        <w:rPr>
          <w:rFonts w:ascii="Times New Roman" w:hAnsi="Times New Roman" w:cs="Times New Roman"/>
          <w:noProof/>
          <w:sz w:val="24"/>
          <w:lang w:eastAsia="es-EC"/>
        </w:rPr>
      </w:pPr>
    </w:p>
    <w:p w:rsidR="00AA03F8" w:rsidRDefault="00AA03F8" w:rsidP="00FB6534">
      <w:pPr>
        <w:pStyle w:val="Sangradetextonormal"/>
        <w:spacing w:after="0" w:line="360" w:lineRule="auto"/>
        <w:ind w:left="0"/>
        <w:jc w:val="both"/>
        <w:rPr>
          <w:rFonts w:ascii="Times New Roman" w:hAnsi="Times New Roman" w:cs="Times New Roman"/>
          <w:noProof/>
          <w:sz w:val="24"/>
          <w:lang w:eastAsia="es-EC"/>
        </w:rPr>
      </w:pPr>
      <w:r w:rsidRPr="00FB6534">
        <w:rPr>
          <w:rFonts w:ascii="Times New Roman" w:hAnsi="Times New Roman" w:cs="Times New Roman"/>
          <w:noProof/>
          <w:sz w:val="24"/>
          <w:lang w:val="es-EC" w:eastAsia="es-EC"/>
        </w:rPr>
        <mc:AlternateContent>
          <mc:Choice Requires="wps">
            <w:drawing>
              <wp:anchor distT="0" distB="0" distL="114300" distR="114300" simplePos="0" relativeHeight="251706368" behindDoc="0" locked="0" layoutInCell="1" allowOverlap="1" wp14:anchorId="0EA147AB" wp14:editId="5C471587">
                <wp:simplePos x="0" y="0"/>
                <wp:positionH relativeFrom="column">
                  <wp:posOffset>4276725</wp:posOffset>
                </wp:positionH>
                <wp:positionV relativeFrom="paragraph">
                  <wp:posOffset>4445</wp:posOffset>
                </wp:positionV>
                <wp:extent cx="190500" cy="167640"/>
                <wp:effectExtent l="0" t="0" r="19050" b="22860"/>
                <wp:wrapNone/>
                <wp:docPr id="41" name="Rectángulo 41"/>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6847736B" id="Rectángulo 41" o:spid="_x0000_s1026" style="position:absolute;margin-left:336.75pt;margin-top:.35pt;width:15pt;height:13.2pt;z-index:25170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705344" behindDoc="0" locked="0" layoutInCell="1" allowOverlap="1" wp14:anchorId="21D51E1C" wp14:editId="07F0E14E">
                <wp:simplePos x="0" y="0"/>
                <wp:positionH relativeFrom="column">
                  <wp:posOffset>2981325</wp:posOffset>
                </wp:positionH>
                <wp:positionV relativeFrom="paragraph">
                  <wp:posOffset>4445</wp:posOffset>
                </wp:positionV>
                <wp:extent cx="190500" cy="167640"/>
                <wp:effectExtent l="0" t="0" r="19050" b="22860"/>
                <wp:wrapNone/>
                <wp:docPr id="42" name="Rectángulo 42"/>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ángulo 42" o:spid="_x0000_s1026" style="position:absolute;margin-left:234.75pt;margin-top:.35pt;width:15pt;height:13.2pt;z-index:251705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704320" behindDoc="0" locked="0" layoutInCell="1" allowOverlap="1" wp14:anchorId="7133A226" wp14:editId="64E080EA">
                <wp:simplePos x="0" y="0"/>
                <wp:positionH relativeFrom="column">
                  <wp:posOffset>1510665</wp:posOffset>
                </wp:positionH>
                <wp:positionV relativeFrom="paragraph">
                  <wp:posOffset>4445</wp:posOffset>
                </wp:positionV>
                <wp:extent cx="190500" cy="167640"/>
                <wp:effectExtent l="0" t="0" r="19050" b="22860"/>
                <wp:wrapNone/>
                <wp:docPr id="43" name="Rectángulo 43"/>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0C16919" id="Rectángulo 43" o:spid="_x0000_s1026" style="position:absolute;margin-left:118.95pt;margin-top:.35pt;width:15pt;height:13.2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703296" behindDoc="0" locked="0" layoutInCell="1" allowOverlap="1" wp14:anchorId="13BE8D9E" wp14:editId="104B9C80">
                <wp:simplePos x="0" y="0"/>
                <wp:positionH relativeFrom="column">
                  <wp:posOffset>17145</wp:posOffset>
                </wp:positionH>
                <wp:positionV relativeFrom="paragraph">
                  <wp:posOffset>12065</wp:posOffset>
                </wp:positionV>
                <wp:extent cx="190500" cy="167640"/>
                <wp:effectExtent l="0" t="0" r="19050" b="22860"/>
                <wp:wrapNone/>
                <wp:docPr id="44" name="Rectángulo 44"/>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0A5D9F92" id="Rectángulo 44" o:spid="_x0000_s1026" style="position:absolute;margin-left:1.35pt;margin-top:.95pt;width:15pt;height:13.2pt;z-index:25170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" fillcolor="white [3201]" strokecolor="black [3200]" strokeweight="1pt"/>
            </w:pict>
          </mc:Fallback>
        </mc:AlternateContent>
      </w:r>
      <w:r w:rsidR="00C73CB4">
        <w:rPr>
          <w:rFonts w:ascii="Times New Roman" w:hAnsi="Times New Roman" w:cs="Times New Roman"/>
          <w:noProof/>
          <w:sz w:val="24"/>
          <w:lang w:eastAsia="es-EC"/>
        </w:rPr>
        <w:t xml:space="preserve">        </w:t>
      </w:r>
      <w:r w:rsidRPr="00FB6534">
        <w:rPr>
          <w:rFonts w:ascii="Times New Roman" w:hAnsi="Times New Roman" w:cs="Times New Roman"/>
          <w:noProof/>
          <w:sz w:val="24"/>
          <w:lang w:eastAsia="es-EC"/>
        </w:rPr>
        <w:t>E</w:t>
      </w:r>
      <w:r w:rsidR="00A67197">
        <w:rPr>
          <w:rFonts w:ascii="Times New Roman" w:hAnsi="Times New Roman" w:cs="Times New Roman"/>
          <w:noProof/>
          <w:sz w:val="24"/>
          <w:lang w:eastAsia="es-EC"/>
        </w:rPr>
        <w:t xml:space="preserve">xcelente            </w:t>
      </w:r>
      <w:r w:rsidRPr="00FB6534">
        <w:rPr>
          <w:rFonts w:ascii="Times New Roman" w:hAnsi="Times New Roman" w:cs="Times New Roman"/>
          <w:noProof/>
          <w:sz w:val="24"/>
          <w:lang w:eastAsia="es-EC"/>
        </w:rPr>
        <w:t xml:space="preserve">            Buena                                 Regular                            Mala</w:t>
      </w:r>
    </w:p>
    <w:p w:rsidR="00F56AA4" w:rsidRPr="00FB6534" w:rsidRDefault="00F56AA4" w:rsidP="00FB6534">
      <w:pPr>
        <w:pStyle w:val="Sangradetextonormal"/>
        <w:spacing w:after="0" w:line="360" w:lineRule="auto"/>
        <w:ind w:left="0"/>
        <w:jc w:val="both"/>
        <w:rPr>
          <w:rFonts w:ascii="Times New Roman" w:hAnsi="Times New Roman" w:cs="Times New Roman"/>
          <w:noProof/>
          <w:sz w:val="24"/>
          <w:lang w:eastAsia="es-EC"/>
        </w:rPr>
      </w:pPr>
    </w:p>
    <w:p w:rsidR="00AA03F8" w:rsidRDefault="00AA03F8" w:rsidP="00FB6534">
      <w:pPr>
        <w:pStyle w:val="Textoindependiente"/>
        <w:spacing w:after="0" w:line="360" w:lineRule="auto"/>
        <w:jc w:val="both"/>
        <w:rPr>
          <w:rFonts w:ascii="Times New Roman" w:hAnsi="Times New Roman" w:cs="Times New Roman"/>
          <w:noProof/>
          <w:sz w:val="24"/>
          <w:lang w:eastAsia="es-EC"/>
        </w:rPr>
      </w:pPr>
      <w:r w:rsidRPr="00FB6534">
        <w:rPr>
          <w:rFonts w:ascii="Times New Roman" w:hAnsi="Times New Roman" w:cs="Times New Roman"/>
          <w:noProof/>
          <w:sz w:val="24"/>
          <w:lang w:eastAsia="es-EC"/>
        </w:rPr>
        <w:t>Ha encontrado el producto que necesita al acercarse al local de Bratex?</w:t>
      </w:r>
    </w:p>
    <w:p w:rsidR="00C73CB4" w:rsidRPr="00FB6534" w:rsidRDefault="00C73CB4" w:rsidP="00FB6534">
      <w:pPr>
        <w:pStyle w:val="Textoindependiente"/>
        <w:spacing w:after="0" w:line="360" w:lineRule="auto"/>
        <w:jc w:val="both"/>
        <w:rPr>
          <w:rFonts w:ascii="Times New Roman" w:hAnsi="Times New Roman" w:cs="Times New Roman"/>
          <w:noProof/>
          <w:sz w:val="24"/>
          <w:lang w:eastAsia="es-EC"/>
        </w:rPr>
      </w:pPr>
    </w:p>
    <w:p w:rsidR="00AA03F8" w:rsidRDefault="00AA03F8" w:rsidP="00FB6534">
      <w:pPr>
        <w:pStyle w:val="Sangradetextonormal"/>
        <w:spacing w:after="0" w:line="360" w:lineRule="auto"/>
        <w:ind w:left="0"/>
        <w:jc w:val="both"/>
        <w:rPr>
          <w:rFonts w:ascii="Times New Roman" w:hAnsi="Times New Roman" w:cs="Times New Roman"/>
          <w:noProof/>
          <w:sz w:val="24"/>
          <w:lang w:eastAsia="es-EC"/>
        </w:rPr>
      </w:pPr>
      <w:r w:rsidRPr="00FB6534">
        <w:rPr>
          <w:rFonts w:ascii="Times New Roman" w:hAnsi="Times New Roman" w:cs="Times New Roman"/>
          <w:noProof/>
          <w:sz w:val="24"/>
          <w:lang w:val="es-EC" w:eastAsia="es-EC"/>
        </w:rPr>
        <mc:AlternateContent>
          <mc:Choice Requires="wps">
            <w:drawing>
              <wp:anchor distT="0" distB="0" distL="114300" distR="114300" simplePos="0" relativeHeight="251717632" behindDoc="0" locked="0" layoutInCell="1" allowOverlap="1" wp14:anchorId="3FBF9385" wp14:editId="338B37EC">
                <wp:simplePos x="0" y="0"/>
                <wp:positionH relativeFrom="column">
                  <wp:posOffset>2996565</wp:posOffset>
                </wp:positionH>
                <wp:positionV relativeFrom="paragraph">
                  <wp:posOffset>7620</wp:posOffset>
                </wp:positionV>
                <wp:extent cx="190500" cy="167640"/>
                <wp:effectExtent l="0" t="0" r="19050" b="22860"/>
                <wp:wrapNone/>
                <wp:docPr id="52" name="Rectángulo 52"/>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26A901AE" id="Rectángulo 52" o:spid="_x0000_s1026" style="position:absolute;margin-left:235.95pt;margin-top:.6pt;width:15pt;height:13.2pt;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716608" behindDoc="0" locked="0" layoutInCell="1" allowOverlap="1" wp14:anchorId="7EED3412" wp14:editId="6CF3807C">
                <wp:simplePos x="0" y="0"/>
                <wp:positionH relativeFrom="column">
                  <wp:posOffset>1493520</wp:posOffset>
                </wp:positionH>
                <wp:positionV relativeFrom="paragraph">
                  <wp:posOffset>7620</wp:posOffset>
                </wp:positionV>
                <wp:extent cx="190500" cy="167640"/>
                <wp:effectExtent l="0" t="0" r="19050" b="22860"/>
                <wp:wrapNone/>
                <wp:docPr id="51" name="Rectángulo 51"/>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07D81FB" id="Rectángulo 51" o:spid="_x0000_s1026" style="position:absolute;margin-left:117.6pt;margin-top:.6pt;width:15pt;height:13.2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715584" behindDoc="0" locked="0" layoutInCell="1" allowOverlap="1" wp14:anchorId="54950F1B" wp14:editId="75715499">
                <wp:simplePos x="0" y="0"/>
                <wp:positionH relativeFrom="column">
                  <wp:posOffset>0</wp:posOffset>
                </wp:positionH>
                <wp:positionV relativeFrom="paragraph">
                  <wp:posOffset>0</wp:posOffset>
                </wp:positionV>
                <wp:extent cx="190500" cy="167640"/>
                <wp:effectExtent l="0" t="0" r="19050" b="22860"/>
                <wp:wrapNone/>
                <wp:docPr id="50" name="Rectángulo 50"/>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5C3F7797" id="Rectángulo 50" o:spid="_x0000_s1026" style="position:absolute;margin-left:0;margin-top:0;width:15pt;height:13.2pt;z-index:25171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" fillcolor="white [3201]" strokecolor="black [3200]" strokeweight="1pt"/>
            </w:pict>
          </mc:Fallback>
        </mc:AlternateContent>
      </w:r>
      <w:r w:rsidR="00F56AA4">
        <w:rPr>
          <w:rFonts w:ascii="Times New Roman" w:hAnsi="Times New Roman" w:cs="Times New Roman"/>
          <w:noProof/>
          <w:sz w:val="24"/>
          <w:lang w:eastAsia="es-EC"/>
        </w:rPr>
        <w:t xml:space="preserve">       </w:t>
      </w:r>
      <w:r w:rsidRPr="00FB6534">
        <w:rPr>
          <w:rFonts w:ascii="Times New Roman" w:hAnsi="Times New Roman" w:cs="Times New Roman"/>
          <w:noProof/>
          <w:sz w:val="24"/>
          <w:lang w:eastAsia="es-EC"/>
        </w:rPr>
        <w:t xml:space="preserve">Si          </w:t>
      </w:r>
      <w:r w:rsidR="00A67197">
        <w:rPr>
          <w:rFonts w:ascii="Times New Roman" w:hAnsi="Times New Roman" w:cs="Times New Roman"/>
          <w:noProof/>
          <w:sz w:val="24"/>
          <w:lang w:eastAsia="es-EC"/>
        </w:rPr>
        <w:t xml:space="preserve">                </w:t>
      </w:r>
      <w:r w:rsidRPr="00FB6534">
        <w:rPr>
          <w:rFonts w:ascii="Times New Roman" w:hAnsi="Times New Roman" w:cs="Times New Roman"/>
          <w:noProof/>
          <w:sz w:val="24"/>
          <w:lang w:eastAsia="es-EC"/>
        </w:rPr>
        <w:t xml:space="preserve">  No</w:t>
      </w:r>
      <w:r w:rsidR="00A67197">
        <w:rPr>
          <w:rFonts w:ascii="Times New Roman" w:hAnsi="Times New Roman" w:cs="Times New Roman"/>
          <w:noProof/>
          <w:sz w:val="24"/>
          <w:lang w:eastAsia="es-EC"/>
        </w:rPr>
        <w:t xml:space="preserve">                        </w:t>
      </w:r>
      <w:r w:rsidRPr="00FB6534">
        <w:rPr>
          <w:rFonts w:ascii="Times New Roman" w:hAnsi="Times New Roman" w:cs="Times New Roman"/>
          <w:noProof/>
          <w:sz w:val="24"/>
          <w:lang w:eastAsia="es-EC"/>
        </w:rPr>
        <w:t xml:space="preserve">    Parcialmente</w:t>
      </w:r>
    </w:p>
    <w:p w:rsidR="00FB6534" w:rsidRPr="00FB6534" w:rsidRDefault="00FB6534" w:rsidP="00FB6534">
      <w:pPr>
        <w:pStyle w:val="Sangradetextonormal"/>
        <w:spacing w:after="0" w:line="360" w:lineRule="auto"/>
        <w:ind w:left="0"/>
        <w:jc w:val="both"/>
        <w:rPr>
          <w:rFonts w:ascii="Times New Roman" w:hAnsi="Times New Roman" w:cs="Times New Roman"/>
          <w:noProof/>
          <w:sz w:val="24"/>
          <w:lang w:eastAsia="es-EC"/>
        </w:rPr>
      </w:pPr>
    </w:p>
    <w:p w:rsidR="00AA03F8" w:rsidRDefault="00AA03F8" w:rsidP="00FB6534">
      <w:pPr>
        <w:spacing w:after="0" w:line="360" w:lineRule="auto"/>
        <w:jc w:val="both"/>
        <w:rPr>
          <w:rFonts w:ascii="Times New Roman" w:hAnsi="Times New Roman" w:cs="Times New Roman"/>
          <w:b/>
          <w:noProof/>
          <w:sz w:val="24"/>
          <w:u w:val="single"/>
          <w:lang w:eastAsia="es-EC"/>
        </w:rPr>
      </w:pPr>
      <w:r w:rsidRPr="00FB6534">
        <w:rPr>
          <w:rFonts w:ascii="Times New Roman" w:hAnsi="Times New Roman" w:cs="Times New Roman"/>
          <w:b/>
          <w:noProof/>
          <w:sz w:val="24"/>
          <w:u w:val="single"/>
          <w:lang w:eastAsia="es-EC"/>
        </w:rPr>
        <w:t>ENTREGA DE PEDIDOS</w:t>
      </w:r>
    </w:p>
    <w:p w:rsidR="00FB6534" w:rsidRPr="00FB6534" w:rsidRDefault="00FB6534" w:rsidP="00FB6534">
      <w:pPr>
        <w:spacing w:after="0" w:line="360" w:lineRule="auto"/>
        <w:ind w:left="708" w:hanging="708"/>
        <w:jc w:val="both"/>
        <w:rPr>
          <w:rFonts w:ascii="Times New Roman" w:hAnsi="Times New Roman" w:cs="Times New Roman"/>
          <w:b/>
          <w:noProof/>
          <w:sz w:val="24"/>
          <w:u w:val="single"/>
          <w:lang w:eastAsia="es-EC"/>
        </w:rPr>
      </w:pPr>
    </w:p>
    <w:p w:rsidR="00AA03F8" w:rsidRDefault="00AA03F8" w:rsidP="00FB6534">
      <w:pPr>
        <w:spacing w:after="0" w:line="360" w:lineRule="auto"/>
        <w:jc w:val="both"/>
        <w:rPr>
          <w:rFonts w:ascii="Times New Roman" w:hAnsi="Times New Roman" w:cs="Times New Roman"/>
          <w:noProof/>
          <w:sz w:val="24"/>
          <w:lang w:eastAsia="es-EC"/>
        </w:rPr>
      </w:pPr>
      <w:r w:rsidRPr="00FB6534">
        <w:rPr>
          <w:rFonts w:ascii="Times New Roman" w:hAnsi="Times New Roman" w:cs="Times New Roman"/>
          <w:noProof/>
          <w:sz w:val="24"/>
          <w:lang w:eastAsia="es-EC"/>
        </w:rPr>
        <w:t>Cumplimiento del plazo de entrega acordado</w:t>
      </w:r>
    </w:p>
    <w:p w:rsidR="00F56AA4" w:rsidRPr="00FB6534" w:rsidRDefault="00F56AA4" w:rsidP="00FB6534">
      <w:pPr>
        <w:spacing w:after="0" w:line="360" w:lineRule="auto"/>
        <w:jc w:val="both"/>
        <w:rPr>
          <w:rFonts w:ascii="Times New Roman" w:hAnsi="Times New Roman" w:cs="Times New Roman"/>
          <w:noProof/>
          <w:sz w:val="24"/>
          <w:lang w:eastAsia="es-EC"/>
        </w:rPr>
      </w:pPr>
    </w:p>
    <w:p w:rsidR="00AA03F8" w:rsidRDefault="00A67197" w:rsidP="00FB6534">
      <w:pPr>
        <w:pStyle w:val="Sangranormal"/>
        <w:spacing w:after="0" w:line="360" w:lineRule="auto"/>
        <w:ind w:left="0"/>
        <w:jc w:val="both"/>
        <w:rPr>
          <w:rFonts w:ascii="Times New Roman" w:hAnsi="Times New Roman" w:cs="Times New Roman"/>
          <w:noProof/>
          <w:sz w:val="24"/>
          <w:lang w:eastAsia="es-EC"/>
        </w:rPr>
      </w:pPr>
      <w:r w:rsidRPr="00FB6534">
        <w:rPr>
          <w:rFonts w:ascii="Times New Roman" w:hAnsi="Times New Roman" w:cs="Times New Roman"/>
          <w:noProof/>
          <w:sz w:val="24"/>
          <w:lang w:val="es-EC" w:eastAsia="es-EC"/>
        </w:rPr>
        <mc:AlternateContent>
          <mc:Choice Requires="wps">
            <w:drawing>
              <wp:anchor distT="0" distB="0" distL="114300" distR="114300" simplePos="0" relativeHeight="251765760" behindDoc="0" locked="0" layoutInCell="1" allowOverlap="1" wp14:anchorId="42DB47ED" wp14:editId="71632304">
                <wp:simplePos x="0" y="0"/>
                <wp:positionH relativeFrom="column">
                  <wp:posOffset>4810125</wp:posOffset>
                </wp:positionH>
                <wp:positionV relativeFrom="paragraph">
                  <wp:posOffset>19794</wp:posOffset>
                </wp:positionV>
                <wp:extent cx="190500" cy="167640"/>
                <wp:effectExtent l="0" t="0" r="19050" b="22860"/>
                <wp:wrapNone/>
                <wp:docPr id="108" name="Rectángulo 54"/>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54" o:spid="_x0000_s1026" style="position:absolute;margin-left:378.75pt;margin-top:1.55pt;width:15pt;height:13.2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763712" behindDoc="0" locked="0" layoutInCell="1" allowOverlap="1" wp14:anchorId="1A893E16" wp14:editId="1E1F8F49">
                <wp:simplePos x="0" y="0"/>
                <wp:positionH relativeFrom="column">
                  <wp:posOffset>3188029</wp:posOffset>
                </wp:positionH>
                <wp:positionV relativeFrom="paragraph">
                  <wp:posOffset>10160</wp:posOffset>
                </wp:positionV>
                <wp:extent cx="190500" cy="167640"/>
                <wp:effectExtent l="0" t="0" r="19050" b="22860"/>
                <wp:wrapNone/>
                <wp:docPr id="48" name="Rectángulo 54"/>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54" o:spid="_x0000_s1026" style="position:absolute;margin-left:251.05pt;margin-top:.8pt;width:15pt;height:13.2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761664" behindDoc="0" locked="0" layoutInCell="1" allowOverlap="1" wp14:anchorId="453E3406" wp14:editId="7E5EA823">
                <wp:simplePos x="0" y="0"/>
                <wp:positionH relativeFrom="column">
                  <wp:posOffset>1520825</wp:posOffset>
                </wp:positionH>
                <wp:positionV relativeFrom="paragraph">
                  <wp:posOffset>25400</wp:posOffset>
                </wp:positionV>
                <wp:extent cx="190500" cy="167640"/>
                <wp:effectExtent l="0" t="0" r="19050" b="22860"/>
                <wp:wrapNone/>
                <wp:docPr id="47" name="Rectángulo 54"/>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54" o:spid="_x0000_s1026" style="position:absolute;margin-left:119.75pt;margin-top:2pt;width:15pt;height:13.2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759616" behindDoc="0" locked="0" layoutInCell="1" allowOverlap="1" wp14:anchorId="47390568" wp14:editId="7191323B">
                <wp:simplePos x="0" y="0"/>
                <wp:positionH relativeFrom="column">
                  <wp:posOffset>-5650</wp:posOffset>
                </wp:positionH>
                <wp:positionV relativeFrom="paragraph">
                  <wp:posOffset>33020</wp:posOffset>
                </wp:positionV>
                <wp:extent cx="190500" cy="167640"/>
                <wp:effectExtent l="0" t="0" r="19050" b="22860"/>
                <wp:wrapNone/>
                <wp:docPr id="46" name="Rectángulo 55"/>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ángulo 55" o:spid="_x0000_s1026" style="position:absolute;margin-left:-.45pt;margin-top:2.6pt;width:15pt;height:13.2pt;z-index:2517596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" fillcolor="white [3201]" strokecolor="black [3200]" strokeweight="1pt"/>
            </w:pict>
          </mc:Fallback>
        </mc:AlternateContent>
      </w:r>
      <w:r>
        <w:rPr>
          <w:rFonts w:ascii="Times New Roman" w:hAnsi="Times New Roman" w:cs="Times New Roman"/>
          <w:noProof/>
          <w:sz w:val="24"/>
          <w:lang w:eastAsia="es-EC"/>
        </w:rPr>
        <w:t xml:space="preserve">        </w:t>
      </w:r>
      <w:r w:rsidR="00AA03F8" w:rsidRPr="00FB6534">
        <w:rPr>
          <w:rFonts w:ascii="Times New Roman" w:hAnsi="Times New Roman" w:cs="Times New Roman"/>
          <w:noProof/>
          <w:sz w:val="24"/>
          <w:lang w:eastAsia="es-EC"/>
        </w:rPr>
        <w:t>Exce</w:t>
      </w:r>
      <w:r>
        <w:rPr>
          <w:rFonts w:ascii="Times New Roman" w:hAnsi="Times New Roman" w:cs="Times New Roman"/>
          <w:noProof/>
          <w:sz w:val="24"/>
          <w:lang w:eastAsia="es-EC"/>
        </w:rPr>
        <w:t xml:space="preserve">lente                 </w:t>
      </w:r>
      <w:r w:rsidR="00AA03F8" w:rsidRPr="00FB6534">
        <w:rPr>
          <w:rFonts w:ascii="Times New Roman" w:hAnsi="Times New Roman" w:cs="Times New Roman"/>
          <w:noProof/>
          <w:sz w:val="24"/>
          <w:lang w:eastAsia="es-EC"/>
        </w:rPr>
        <w:t xml:space="preserve">      Buena                                 Regular                            Mala</w:t>
      </w:r>
    </w:p>
    <w:p w:rsidR="00F56AA4" w:rsidRPr="00FB6534" w:rsidRDefault="00F56AA4" w:rsidP="00FB6534">
      <w:pPr>
        <w:pStyle w:val="Sangranormal"/>
        <w:spacing w:after="0" w:line="360" w:lineRule="auto"/>
        <w:ind w:left="0"/>
        <w:jc w:val="both"/>
        <w:rPr>
          <w:rFonts w:ascii="Times New Roman" w:hAnsi="Times New Roman" w:cs="Times New Roman"/>
          <w:noProof/>
          <w:sz w:val="24"/>
          <w:lang w:eastAsia="es-EC"/>
        </w:rPr>
      </w:pPr>
    </w:p>
    <w:p w:rsidR="00AA03F8" w:rsidRDefault="00AA03F8" w:rsidP="00FB6534">
      <w:pPr>
        <w:pStyle w:val="Textoindependiente"/>
        <w:spacing w:after="0" w:line="360" w:lineRule="auto"/>
        <w:jc w:val="both"/>
        <w:rPr>
          <w:rFonts w:ascii="Times New Roman" w:hAnsi="Times New Roman" w:cs="Times New Roman"/>
          <w:noProof/>
          <w:sz w:val="24"/>
          <w:lang w:eastAsia="es-EC"/>
        </w:rPr>
      </w:pPr>
      <w:r w:rsidRPr="00FB6534">
        <w:rPr>
          <w:rFonts w:ascii="Times New Roman" w:hAnsi="Times New Roman" w:cs="Times New Roman"/>
          <w:noProof/>
          <w:sz w:val="24"/>
          <w:lang w:eastAsia="es-EC"/>
        </w:rPr>
        <w:t>Agilidad entrega de pedidos</w:t>
      </w:r>
    </w:p>
    <w:p w:rsidR="00F56AA4" w:rsidRPr="00FB6534" w:rsidRDefault="00F56AA4" w:rsidP="00FB6534">
      <w:pPr>
        <w:pStyle w:val="Textoindependiente"/>
        <w:spacing w:after="0" w:line="360" w:lineRule="auto"/>
        <w:jc w:val="both"/>
        <w:rPr>
          <w:rFonts w:ascii="Times New Roman" w:hAnsi="Times New Roman" w:cs="Times New Roman"/>
          <w:noProof/>
          <w:sz w:val="24"/>
          <w:lang w:eastAsia="es-EC"/>
        </w:rPr>
      </w:pPr>
    </w:p>
    <w:p w:rsidR="00AA03F8" w:rsidRDefault="00AA03F8" w:rsidP="00FB6534">
      <w:pPr>
        <w:pStyle w:val="Sangradetextonormal"/>
        <w:spacing w:after="0" w:line="360" w:lineRule="auto"/>
        <w:ind w:left="0"/>
        <w:jc w:val="both"/>
        <w:rPr>
          <w:rFonts w:ascii="Times New Roman" w:hAnsi="Times New Roman" w:cs="Times New Roman"/>
          <w:noProof/>
          <w:sz w:val="24"/>
          <w:lang w:eastAsia="es-EC"/>
        </w:rPr>
      </w:pPr>
      <w:r w:rsidRPr="00FB6534">
        <w:rPr>
          <w:rFonts w:ascii="Times New Roman" w:hAnsi="Times New Roman" w:cs="Times New Roman"/>
          <w:noProof/>
          <w:sz w:val="24"/>
          <w:lang w:val="es-EC" w:eastAsia="es-EC"/>
        </w:rPr>
        <mc:AlternateContent>
          <mc:Choice Requires="wps">
            <w:drawing>
              <wp:anchor distT="0" distB="0" distL="114300" distR="114300" simplePos="0" relativeHeight="251710464" behindDoc="0" locked="0" layoutInCell="1" allowOverlap="1" wp14:anchorId="6D8BF0DC" wp14:editId="2CA42C3F">
                <wp:simplePos x="0" y="0"/>
                <wp:positionH relativeFrom="column">
                  <wp:posOffset>4276725</wp:posOffset>
                </wp:positionH>
                <wp:positionV relativeFrom="paragraph">
                  <wp:posOffset>4445</wp:posOffset>
                </wp:positionV>
                <wp:extent cx="190500" cy="167640"/>
                <wp:effectExtent l="0" t="0" r="19050" b="22860"/>
                <wp:wrapNone/>
                <wp:docPr id="49" name="Rectángulo 49"/>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1D54DEC3" id="Rectángulo 49" o:spid="_x0000_s1026" style="position:absolute;margin-left:336.75pt;margin-top:.35pt;width:15pt;height:13.2pt;z-index:251710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709440" behindDoc="0" locked="0" layoutInCell="1" allowOverlap="1" wp14:anchorId="459C2202" wp14:editId="11D18357">
                <wp:simplePos x="0" y="0"/>
                <wp:positionH relativeFrom="column">
                  <wp:posOffset>2981325</wp:posOffset>
                </wp:positionH>
                <wp:positionV relativeFrom="paragraph">
                  <wp:posOffset>4445</wp:posOffset>
                </wp:positionV>
                <wp:extent cx="190500" cy="167640"/>
                <wp:effectExtent l="0" t="0" r="19050" b="22860"/>
                <wp:wrapNone/>
                <wp:docPr id="53" name="Rectángulo 53"/>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ángulo 53" o:spid="_x0000_s1026" style="position:absolute;margin-left:234.75pt;margin-top:.35pt;width:15pt;height:13.2pt;z-index:251709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708416" behindDoc="0" locked="0" layoutInCell="1" allowOverlap="1" wp14:anchorId="75A6D1BC" wp14:editId="1BC9081E">
                <wp:simplePos x="0" y="0"/>
                <wp:positionH relativeFrom="column">
                  <wp:posOffset>1510665</wp:posOffset>
                </wp:positionH>
                <wp:positionV relativeFrom="paragraph">
                  <wp:posOffset>4445</wp:posOffset>
                </wp:positionV>
                <wp:extent cx="190500" cy="167640"/>
                <wp:effectExtent l="0" t="0" r="19050" b="22860"/>
                <wp:wrapNone/>
                <wp:docPr id="54" name="Rectángulo 54"/>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733BF94E" id="Rectángulo 54" o:spid="_x0000_s1026" style="position:absolute;margin-left:118.95pt;margin-top:.35pt;width:15pt;height:13.2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707392" behindDoc="0" locked="0" layoutInCell="1" allowOverlap="1" wp14:anchorId="0A493341" wp14:editId="353FFB9D">
                <wp:simplePos x="0" y="0"/>
                <wp:positionH relativeFrom="column">
                  <wp:posOffset>17145</wp:posOffset>
                </wp:positionH>
                <wp:positionV relativeFrom="paragraph">
                  <wp:posOffset>12065</wp:posOffset>
                </wp:positionV>
                <wp:extent cx="190500" cy="167640"/>
                <wp:effectExtent l="0" t="0" r="19050" b="22860"/>
                <wp:wrapNone/>
                <wp:docPr id="55" name="Rectángulo 55"/>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1758FA93" id="Rectángulo 55" o:spid="_x0000_s1026" style="position:absolute;margin-left:1.35pt;margin-top:.95pt;width:15pt;height:13.2pt;z-index:251707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" fillcolor="white [3201]" strokecolor="black [3200]" strokeweight="1pt"/>
            </w:pict>
          </mc:Fallback>
        </mc:AlternateContent>
      </w:r>
      <w:r w:rsidR="00F56AA4">
        <w:rPr>
          <w:rFonts w:ascii="Times New Roman" w:hAnsi="Times New Roman" w:cs="Times New Roman"/>
          <w:noProof/>
          <w:sz w:val="24"/>
          <w:lang w:eastAsia="es-EC"/>
        </w:rPr>
        <w:t xml:space="preserve">          </w:t>
      </w:r>
      <w:r w:rsidRPr="00FB6534">
        <w:rPr>
          <w:rFonts w:ascii="Times New Roman" w:hAnsi="Times New Roman" w:cs="Times New Roman"/>
          <w:noProof/>
          <w:sz w:val="24"/>
          <w:lang w:eastAsia="es-EC"/>
        </w:rPr>
        <w:t>Excel</w:t>
      </w:r>
      <w:r w:rsidR="00A67197">
        <w:rPr>
          <w:rFonts w:ascii="Times New Roman" w:hAnsi="Times New Roman" w:cs="Times New Roman"/>
          <w:noProof/>
          <w:sz w:val="24"/>
          <w:lang w:eastAsia="es-EC"/>
        </w:rPr>
        <w:t xml:space="preserve">ente                </w:t>
      </w:r>
      <w:r w:rsidRPr="00FB6534">
        <w:rPr>
          <w:rFonts w:ascii="Times New Roman" w:hAnsi="Times New Roman" w:cs="Times New Roman"/>
          <w:noProof/>
          <w:sz w:val="24"/>
          <w:lang w:eastAsia="es-EC"/>
        </w:rPr>
        <w:t xml:space="preserve">     Buena                                 Regular                            Mala</w:t>
      </w:r>
    </w:p>
    <w:p w:rsidR="00F56AA4" w:rsidRPr="00FB6534" w:rsidRDefault="00F56AA4" w:rsidP="00FB6534">
      <w:pPr>
        <w:pStyle w:val="Sangradetextonormal"/>
        <w:spacing w:after="0" w:line="360" w:lineRule="auto"/>
        <w:ind w:left="0"/>
        <w:jc w:val="both"/>
        <w:rPr>
          <w:rFonts w:ascii="Times New Roman" w:hAnsi="Times New Roman" w:cs="Times New Roman"/>
          <w:noProof/>
          <w:sz w:val="24"/>
          <w:lang w:eastAsia="es-EC"/>
        </w:rPr>
      </w:pPr>
    </w:p>
    <w:p w:rsidR="00AA03F8" w:rsidRDefault="00AA03F8" w:rsidP="00FB6534">
      <w:pPr>
        <w:pStyle w:val="Textoindependiente"/>
        <w:spacing w:after="0" w:line="360" w:lineRule="auto"/>
        <w:jc w:val="both"/>
        <w:rPr>
          <w:rFonts w:ascii="Times New Roman" w:hAnsi="Times New Roman" w:cs="Times New Roman"/>
          <w:noProof/>
          <w:sz w:val="24"/>
          <w:lang w:eastAsia="es-EC"/>
        </w:rPr>
      </w:pPr>
      <w:r w:rsidRPr="00FB6534">
        <w:rPr>
          <w:rFonts w:ascii="Times New Roman" w:hAnsi="Times New Roman" w:cs="Times New Roman"/>
          <w:noProof/>
          <w:sz w:val="24"/>
          <w:lang w:eastAsia="es-EC"/>
        </w:rPr>
        <w:t>Calidad de la mercadería</w:t>
      </w:r>
    </w:p>
    <w:p w:rsidR="00C73CB4" w:rsidRPr="00FB6534" w:rsidRDefault="00C73CB4" w:rsidP="00FB6534">
      <w:pPr>
        <w:pStyle w:val="Textoindependiente"/>
        <w:spacing w:after="0" w:line="360" w:lineRule="auto"/>
        <w:jc w:val="both"/>
        <w:rPr>
          <w:rFonts w:ascii="Times New Roman" w:hAnsi="Times New Roman" w:cs="Times New Roman"/>
          <w:noProof/>
          <w:sz w:val="24"/>
          <w:lang w:eastAsia="es-EC"/>
        </w:rPr>
      </w:pPr>
    </w:p>
    <w:p w:rsidR="00AA03F8" w:rsidRDefault="00AA03F8" w:rsidP="00FB6534">
      <w:pPr>
        <w:pStyle w:val="Sangradetextonormal"/>
        <w:spacing w:after="0" w:line="360" w:lineRule="auto"/>
        <w:ind w:left="0"/>
        <w:jc w:val="both"/>
        <w:rPr>
          <w:rFonts w:ascii="Times New Roman" w:hAnsi="Times New Roman" w:cs="Times New Roman"/>
          <w:noProof/>
          <w:sz w:val="24"/>
          <w:lang w:eastAsia="es-EC"/>
        </w:rPr>
      </w:pPr>
      <w:r w:rsidRPr="00FB6534">
        <w:rPr>
          <w:rFonts w:ascii="Times New Roman" w:hAnsi="Times New Roman" w:cs="Times New Roman"/>
          <w:noProof/>
          <w:sz w:val="24"/>
          <w:lang w:val="es-EC" w:eastAsia="es-EC"/>
        </w:rPr>
        <mc:AlternateContent>
          <mc:Choice Requires="wps">
            <w:drawing>
              <wp:anchor distT="0" distB="0" distL="114300" distR="114300" simplePos="0" relativeHeight="251714560" behindDoc="0" locked="0" layoutInCell="1" allowOverlap="1" wp14:anchorId="419E3EC5" wp14:editId="6EDAF523">
                <wp:simplePos x="0" y="0"/>
                <wp:positionH relativeFrom="column">
                  <wp:posOffset>4276725</wp:posOffset>
                </wp:positionH>
                <wp:positionV relativeFrom="paragraph">
                  <wp:posOffset>4445</wp:posOffset>
                </wp:positionV>
                <wp:extent cx="190500" cy="167640"/>
                <wp:effectExtent l="0" t="0" r="19050" b="22860"/>
                <wp:wrapNone/>
                <wp:docPr id="56" name="Rectángulo 56"/>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0D81D41B" id="Rectángulo 56" o:spid="_x0000_s1026" style="position:absolute;margin-left:336.75pt;margin-top:.35pt;width:15pt;height:13.2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713536" behindDoc="0" locked="0" layoutInCell="1" allowOverlap="1" wp14:anchorId="646FA435" wp14:editId="29FB6B4F">
                <wp:simplePos x="0" y="0"/>
                <wp:positionH relativeFrom="column">
                  <wp:posOffset>2981325</wp:posOffset>
                </wp:positionH>
                <wp:positionV relativeFrom="paragraph">
                  <wp:posOffset>4445</wp:posOffset>
                </wp:positionV>
                <wp:extent cx="190500" cy="167640"/>
                <wp:effectExtent l="0" t="0" r="19050" b="22860"/>
                <wp:wrapNone/>
                <wp:docPr id="57" name="Rectángulo 57"/>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ángulo 57" o:spid="_x0000_s1026" style="position:absolute;margin-left:234.75pt;margin-top:.35pt;width:15pt;height:13.2pt;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712512" behindDoc="0" locked="0" layoutInCell="1" allowOverlap="1" wp14:anchorId="652DCEE6" wp14:editId="296739C1">
                <wp:simplePos x="0" y="0"/>
                <wp:positionH relativeFrom="column">
                  <wp:posOffset>1510665</wp:posOffset>
                </wp:positionH>
                <wp:positionV relativeFrom="paragraph">
                  <wp:posOffset>4445</wp:posOffset>
                </wp:positionV>
                <wp:extent cx="190500" cy="167640"/>
                <wp:effectExtent l="0" t="0" r="19050" b="22860"/>
                <wp:wrapNone/>
                <wp:docPr id="58" name="Rectángulo 58"/>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5A8074CC" id="Rectángulo 58" o:spid="_x0000_s1026" style="position:absolute;margin-left:118.95pt;margin-top:.35pt;width:15pt;height:13.2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711488" behindDoc="0" locked="0" layoutInCell="1" allowOverlap="1" wp14:anchorId="781F5FAD" wp14:editId="66A66363">
                <wp:simplePos x="0" y="0"/>
                <wp:positionH relativeFrom="column">
                  <wp:posOffset>17145</wp:posOffset>
                </wp:positionH>
                <wp:positionV relativeFrom="paragraph">
                  <wp:posOffset>12065</wp:posOffset>
                </wp:positionV>
                <wp:extent cx="190500" cy="167640"/>
                <wp:effectExtent l="0" t="0" r="19050" b="22860"/>
                <wp:wrapNone/>
                <wp:docPr id="59" name="Rectángulo 59"/>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161AC04C" id="Rectángulo 59" o:spid="_x0000_s1026" style="position:absolute;margin-left:1.35pt;margin-top:.95pt;width:15pt;height:13.2pt;z-index:251711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" fillcolor="white [3201]" strokecolor="black [3200]" strokeweight="1pt"/>
            </w:pict>
          </mc:Fallback>
        </mc:AlternateContent>
      </w:r>
      <w:r w:rsidR="00F56AA4">
        <w:rPr>
          <w:rFonts w:ascii="Times New Roman" w:hAnsi="Times New Roman" w:cs="Times New Roman"/>
          <w:noProof/>
          <w:sz w:val="24"/>
          <w:lang w:eastAsia="es-EC"/>
        </w:rPr>
        <w:t xml:space="preserve">        </w:t>
      </w:r>
      <w:r w:rsidRPr="00FB6534">
        <w:rPr>
          <w:rFonts w:ascii="Times New Roman" w:hAnsi="Times New Roman" w:cs="Times New Roman"/>
          <w:noProof/>
          <w:sz w:val="24"/>
          <w:lang w:eastAsia="es-EC"/>
        </w:rPr>
        <w:t>Ex</w:t>
      </w:r>
      <w:r w:rsidR="00A67197">
        <w:rPr>
          <w:rFonts w:ascii="Times New Roman" w:hAnsi="Times New Roman" w:cs="Times New Roman"/>
          <w:noProof/>
          <w:sz w:val="24"/>
          <w:lang w:eastAsia="es-EC"/>
        </w:rPr>
        <w:t xml:space="preserve">celente                </w:t>
      </w:r>
      <w:r w:rsidRPr="00FB6534">
        <w:rPr>
          <w:rFonts w:ascii="Times New Roman" w:hAnsi="Times New Roman" w:cs="Times New Roman"/>
          <w:noProof/>
          <w:sz w:val="24"/>
          <w:lang w:eastAsia="es-EC"/>
        </w:rPr>
        <w:t xml:space="preserve">        Buena                                 Regular                            Mala</w:t>
      </w:r>
    </w:p>
    <w:p w:rsidR="00C73CB4" w:rsidRPr="00FB6534" w:rsidRDefault="00C73CB4" w:rsidP="00FB6534">
      <w:pPr>
        <w:pStyle w:val="Sangradetextonormal"/>
        <w:spacing w:after="0" w:line="360" w:lineRule="auto"/>
        <w:ind w:left="0"/>
        <w:jc w:val="both"/>
        <w:rPr>
          <w:rFonts w:ascii="Times New Roman" w:hAnsi="Times New Roman" w:cs="Times New Roman"/>
          <w:noProof/>
          <w:sz w:val="24"/>
          <w:lang w:eastAsia="es-EC"/>
        </w:rPr>
      </w:pPr>
    </w:p>
    <w:p w:rsidR="00AA03F8" w:rsidRDefault="00AA03F8" w:rsidP="00FB6534">
      <w:pPr>
        <w:pStyle w:val="Textoindependiente"/>
        <w:spacing w:after="0" w:line="360" w:lineRule="auto"/>
        <w:jc w:val="both"/>
        <w:rPr>
          <w:rFonts w:ascii="Times New Roman" w:hAnsi="Times New Roman" w:cs="Times New Roman"/>
          <w:noProof/>
          <w:sz w:val="24"/>
          <w:lang w:eastAsia="es-EC"/>
        </w:rPr>
      </w:pPr>
      <w:r w:rsidRPr="00FB6534">
        <w:rPr>
          <w:rFonts w:ascii="Times New Roman" w:hAnsi="Times New Roman" w:cs="Times New Roman"/>
          <w:noProof/>
          <w:sz w:val="24"/>
          <w:lang w:eastAsia="es-EC"/>
        </w:rPr>
        <w:t>El producto que ha recibido ha tenido alguna falla?</w:t>
      </w:r>
    </w:p>
    <w:p w:rsidR="00F56AA4" w:rsidRPr="00FB6534" w:rsidRDefault="00F56AA4" w:rsidP="00FB6534">
      <w:pPr>
        <w:pStyle w:val="Textoindependiente"/>
        <w:spacing w:after="0" w:line="360" w:lineRule="auto"/>
        <w:jc w:val="both"/>
        <w:rPr>
          <w:rFonts w:ascii="Times New Roman" w:hAnsi="Times New Roman" w:cs="Times New Roman"/>
          <w:noProof/>
          <w:sz w:val="24"/>
          <w:lang w:eastAsia="es-EC"/>
        </w:rPr>
      </w:pPr>
    </w:p>
    <w:p w:rsidR="00C73CB4" w:rsidRDefault="00AA03F8" w:rsidP="00FB6534">
      <w:pPr>
        <w:pStyle w:val="Sangradetextonormal"/>
        <w:spacing w:after="0" w:line="360" w:lineRule="auto"/>
        <w:ind w:left="0"/>
        <w:jc w:val="both"/>
        <w:rPr>
          <w:rFonts w:ascii="Times New Roman" w:hAnsi="Times New Roman" w:cs="Times New Roman"/>
          <w:noProof/>
          <w:sz w:val="24"/>
          <w:lang w:eastAsia="es-EC"/>
        </w:rPr>
      </w:pPr>
      <w:r w:rsidRPr="00FB6534">
        <w:rPr>
          <w:rFonts w:ascii="Times New Roman" w:hAnsi="Times New Roman" w:cs="Times New Roman"/>
          <w:noProof/>
          <w:sz w:val="24"/>
          <w:lang w:val="es-EC" w:eastAsia="es-EC"/>
        </w:rPr>
        <mc:AlternateContent>
          <mc:Choice Requires="wps">
            <w:drawing>
              <wp:anchor distT="0" distB="0" distL="114300" distR="114300" simplePos="0" relativeHeight="251719680" behindDoc="0" locked="0" layoutInCell="1" allowOverlap="1" wp14:anchorId="183FAA41" wp14:editId="5D73388F">
                <wp:simplePos x="0" y="0"/>
                <wp:positionH relativeFrom="column">
                  <wp:posOffset>1493520</wp:posOffset>
                </wp:positionH>
                <wp:positionV relativeFrom="paragraph">
                  <wp:posOffset>7620</wp:posOffset>
                </wp:positionV>
                <wp:extent cx="190500" cy="167640"/>
                <wp:effectExtent l="0" t="0" r="19050" b="22860"/>
                <wp:wrapNone/>
                <wp:docPr id="60" name="Rectángulo 60"/>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035FC62B" id="Rectángulo 60" o:spid="_x0000_s1026" style="position:absolute;margin-left:117.6pt;margin-top:.6pt;width:15pt;height:13.2pt;z-index:251719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718656" behindDoc="0" locked="0" layoutInCell="1" allowOverlap="1" wp14:anchorId="284DA197" wp14:editId="453CD6F3">
                <wp:simplePos x="0" y="0"/>
                <wp:positionH relativeFrom="column">
                  <wp:posOffset>0</wp:posOffset>
                </wp:positionH>
                <wp:positionV relativeFrom="paragraph">
                  <wp:posOffset>0</wp:posOffset>
                </wp:positionV>
                <wp:extent cx="190500" cy="167640"/>
                <wp:effectExtent l="0" t="0" r="19050" b="22860"/>
                <wp:wrapNone/>
                <wp:docPr id="61" name="Rectángulo 61"/>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1939970C" id="Rectángulo 61" o:spid="_x0000_s1026" style="position:absolute;margin-left:0;margin-top:0;width:15pt;height:13.2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" fillcolor="white [3201]" strokecolor="black [3200]" strokeweight="1pt"/>
            </w:pict>
          </mc:Fallback>
        </mc:AlternateContent>
      </w:r>
      <w:r w:rsidR="00F56AA4">
        <w:rPr>
          <w:rFonts w:ascii="Times New Roman" w:hAnsi="Times New Roman" w:cs="Times New Roman"/>
          <w:noProof/>
          <w:sz w:val="24"/>
          <w:lang w:eastAsia="es-EC"/>
        </w:rPr>
        <w:t xml:space="preserve">       </w:t>
      </w:r>
      <w:r w:rsidRPr="00FB6534">
        <w:rPr>
          <w:rFonts w:ascii="Times New Roman" w:hAnsi="Times New Roman" w:cs="Times New Roman"/>
          <w:noProof/>
          <w:sz w:val="24"/>
          <w:lang w:eastAsia="es-EC"/>
        </w:rPr>
        <w:t xml:space="preserve">Si      </w:t>
      </w:r>
      <w:r w:rsidR="00A67197">
        <w:rPr>
          <w:rFonts w:ascii="Times New Roman" w:hAnsi="Times New Roman" w:cs="Times New Roman"/>
          <w:noProof/>
          <w:sz w:val="24"/>
          <w:lang w:eastAsia="es-EC"/>
        </w:rPr>
        <w:t xml:space="preserve">                   </w:t>
      </w:r>
      <w:r w:rsidRPr="00FB6534">
        <w:rPr>
          <w:rFonts w:ascii="Times New Roman" w:hAnsi="Times New Roman" w:cs="Times New Roman"/>
          <w:noProof/>
          <w:sz w:val="24"/>
          <w:lang w:eastAsia="es-EC"/>
        </w:rPr>
        <w:t xml:space="preserve">      No     </w:t>
      </w:r>
    </w:p>
    <w:p w:rsidR="00AA03F8" w:rsidRPr="00FB6534" w:rsidRDefault="00AA03F8" w:rsidP="00FB6534">
      <w:pPr>
        <w:pStyle w:val="Sangradetextonormal"/>
        <w:spacing w:after="0" w:line="360" w:lineRule="auto"/>
        <w:ind w:left="0"/>
        <w:jc w:val="both"/>
        <w:rPr>
          <w:rFonts w:ascii="Times New Roman" w:hAnsi="Times New Roman" w:cs="Times New Roman"/>
          <w:noProof/>
          <w:sz w:val="24"/>
          <w:lang w:eastAsia="es-EC"/>
        </w:rPr>
      </w:pPr>
      <w:r w:rsidRPr="00FB6534">
        <w:rPr>
          <w:rFonts w:ascii="Times New Roman" w:hAnsi="Times New Roman" w:cs="Times New Roman"/>
          <w:noProof/>
          <w:sz w:val="24"/>
          <w:lang w:eastAsia="es-EC"/>
        </w:rPr>
        <w:t xml:space="preserve">                                 </w:t>
      </w:r>
    </w:p>
    <w:p w:rsidR="00AA03F8" w:rsidRDefault="00AA03F8" w:rsidP="00FB6534">
      <w:pPr>
        <w:pStyle w:val="Textoindependiente"/>
        <w:spacing w:after="0" w:line="360" w:lineRule="auto"/>
        <w:jc w:val="both"/>
        <w:rPr>
          <w:rFonts w:ascii="Times New Roman" w:hAnsi="Times New Roman" w:cs="Times New Roman"/>
          <w:noProof/>
          <w:sz w:val="24"/>
          <w:lang w:eastAsia="es-EC"/>
        </w:rPr>
      </w:pPr>
      <w:r w:rsidRPr="00FB6534">
        <w:rPr>
          <w:rFonts w:ascii="Times New Roman" w:hAnsi="Times New Roman" w:cs="Times New Roman"/>
          <w:noProof/>
          <w:sz w:val="24"/>
          <w:lang w:eastAsia="es-EC"/>
        </w:rPr>
        <w:t>Ha realizado alguna devolución?</w:t>
      </w:r>
    </w:p>
    <w:p w:rsidR="00F56AA4" w:rsidRPr="00FB6534" w:rsidRDefault="00F56AA4" w:rsidP="00FB6534">
      <w:pPr>
        <w:pStyle w:val="Textoindependiente"/>
        <w:spacing w:after="0" w:line="360" w:lineRule="auto"/>
        <w:jc w:val="both"/>
        <w:rPr>
          <w:rFonts w:ascii="Times New Roman" w:hAnsi="Times New Roman" w:cs="Times New Roman"/>
          <w:noProof/>
          <w:sz w:val="24"/>
          <w:lang w:eastAsia="es-EC"/>
        </w:rPr>
      </w:pPr>
    </w:p>
    <w:p w:rsidR="00C73CB4" w:rsidRDefault="00AA03F8" w:rsidP="00FB6534">
      <w:pPr>
        <w:pStyle w:val="Sangradetextonormal"/>
        <w:spacing w:after="0" w:line="360" w:lineRule="auto"/>
        <w:ind w:left="0"/>
        <w:jc w:val="both"/>
        <w:rPr>
          <w:rFonts w:ascii="Times New Roman" w:hAnsi="Times New Roman" w:cs="Times New Roman"/>
          <w:noProof/>
          <w:sz w:val="24"/>
          <w:lang w:eastAsia="es-EC"/>
        </w:rPr>
      </w:pPr>
      <w:r w:rsidRPr="00FB6534">
        <w:rPr>
          <w:rFonts w:ascii="Times New Roman" w:hAnsi="Times New Roman" w:cs="Times New Roman"/>
          <w:noProof/>
          <w:sz w:val="24"/>
          <w:lang w:val="es-EC" w:eastAsia="es-EC"/>
        </w:rPr>
        <mc:AlternateContent>
          <mc:Choice Requires="wps">
            <w:drawing>
              <wp:anchor distT="0" distB="0" distL="114300" distR="114300" simplePos="0" relativeHeight="251721728" behindDoc="0" locked="0" layoutInCell="1" allowOverlap="1" wp14:anchorId="4A0F11DA" wp14:editId="3F2CAF6A">
                <wp:simplePos x="0" y="0"/>
                <wp:positionH relativeFrom="column">
                  <wp:posOffset>1493520</wp:posOffset>
                </wp:positionH>
                <wp:positionV relativeFrom="paragraph">
                  <wp:posOffset>7620</wp:posOffset>
                </wp:positionV>
                <wp:extent cx="190500" cy="167640"/>
                <wp:effectExtent l="0" t="0" r="19050" b="22860"/>
                <wp:wrapNone/>
                <wp:docPr id="62" name="Rectángulo 62"/>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3ADC7396" id="Rectángulo 62" o:spid="_x0000_s1026" style="position:absolute;margin-left:117.6pt;margin-top:.6pt;width:15pt;height:13.2pt;z-index:251721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720704" behindDoc="0" locked="0" layoutInCell="1" allowOverlap="1" wp14:anchorId="30523978" wp14:editId="5D7380C4">
                <wp:simplePos x="0" y="0"/>
                <wp:positionH relativeFrom="column">
                  <wp:posOffset>0</wp:posOffset>
                </wp:positionH>
                <wp:positionV relativeFrom="paragraph">
                  <wp:posOffset>0</wp:posOffset>
                </wp:positionV>
                <wp:extent cx="190500" cy="167640"/>
                <wp:effectExtent l="0" t="0" r="19050" b="22860"/>
                <wp:wrapNone/>
                <wp:docPr id="63" name="Rectángulo 63"/>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1C0EFF35" id="Rectángulo 63" o:spid="_x0000_s1026" style="position:absolute;margin-left:0;margin-top:0;width:15pt;height:13.2pt;z-index:251720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" fillcolor="white [3201]" strokecolor="black [3200]" strokeweight="1pt"/>
            </w:pict>
          </mc:Fallback>
        </mc:AlternateContent>
      </w:r>
      <w:r w:rsidR="00F56AA4">
        <w:rPr>
          <w:rFonts w:ascii="Times New Roman" w:hAnsi="Times New Roman" w:cs="Times New Roman"/>
          <w:noProof/>
          <w:sz w:val="24"/>
          <w:lang w:eastAsia="es-EC"/>
        </w:rPr>
        <w:t xml:space="preserve">       </w:t>
      </w:r>
      <w:r w:rsidRPr="00FB6534">
        <w:rPr>
          <w:rFonts w:ascii="Times New Roman" w:hAnsi="Times New Roman" w:cs="Times New Roman"/>
          <w:noProof/>
          <w:sz w:val="24"/>
          <w:lang w:eastAsia="es-EC"/>
        </w:rPr>
        <w:t xml:space="preserve">Si      </w:t>
      </w:r>
      <w:r w:rsidR="00A67197">
        <w:rPr>
          <w:rFonts w:ascii="Times New Roman" w:hAnsi="Times New Roman" w:cs="Times New Roman"/>
          <w:noProof/>
          <w:sz w:val="24"/>
          <w:lang w:eastAsia="es-EC"/>
        </w:rPr>
        <w:t xml:space="preserve">                           </w:t>
      </w:r>
      <w:r w:rsidRPr="00FB6534">
        <w:rPr>
          <w:rFonts w:ascii="Times New Roman" w:hAnsi="Times New Roman" w:cs="Times New Roman"/>
          <w:noProof/>
          <w:sz w:val="24"/>
          <w:lang w:eastAsia="es-EC"/>
        </w:rPr>
        <w:t xml:space="preserve"> No  </w:t>
      </w:r>
    </w:p>
    <w:p w:rsidR="00AA03F8" w:rsidRPr="00FB6534" w:rsidRDefault="00AA03F8" w:rsidP="00FB6534">
      <w:pPr>
        <w:pStyle w:val="Sangradetextonormal"/>
        <w:spacing w:after="0" w:line="360" w:lineRule="auto"/>
        <w:ind w:left="0"/>
        <w:jc w:val="both"/>
        <w:rPr>
          <w:rFonts w:ascii="Times New Roman" w:hAnsi="Times New Roman" w:cs="Times New Roman"/>
          <w:noProof/>
          <w:sz w:val="24"/>
          <w:lang w:eastAsia="es-EC"/>
        </w:rPr>
      </w:pPr>
      <w:r w:rsidRPr="00FB6534">
        <w:rPr>
          <w:rFonts w:ascii="Times New Roman" w:hAnsi="Times New Roman" w:cs="Times New Roman"/>
          <w:noProof/>
          <w:sz w:val="24"/>
          <w:lang w:eastAsia="es-EC"/>
        </w:rPr>
        <w:lastRenderedPageBreak/>
        <w:t xml:space="preserve">                                    </w:t>
      </w:r>
    </w:p>
    <w:p w:rsidR="00AA03F8" w:rsidRPr="00FB6534" w:rsidRDefault="00AA03F8" w:rsidP="00FB6534">
      <w:pPr>
        <w:pStyle w:val="Textoindependiente"/>
        <w:spacing w:after="0" w:line="360" w:lineRule="auto"/>
        <w:jc w:val="both"/>
        <w:rPr>
          <w:rFonts w:ascii="Times New Roman" w:hAnsi="Times New Roman" w:cs="Times New Roman"/>
          <w:noProof/>
          <w:sz w:val="24"/>
          <w:lang w:eastAsia="es-EC"/>
        </w:rPr>
      </w:pPr>
      <w:r w:rsidRPr="00FB6534">
        <w:rPr>
          <w:rFonts w:ascii="Times New Roman" w:hAnsi="Times New Roman" w:cs="Times New Roman"/>
          <w:noProof/>
          <w:sz w:val="24"/>
          <w:lang w:eastAsia="es-EC"/>
        </w:rPr>
        <w:t>Si su respuesta fue sí, conteste: Por qué motivo ha realizado devoluciones?</w:t>
      </w:r>
    </w:p>
    <w:p w:rsidR="00AA03F8" w:rsidRPr="00FB6534" w:rsidRDefault="00AA03F8" w:rsidP="00FB6534">
      <w:pPr>
        <w:spacing w:after="0" w:line="360" w:lineRule="auto"/>
        <w:jc w:val="both"/>
        <w:rPr>
          <w:rFonts w:ascii="Times New Roman" w:hAnsi="Times New Roman" w:cs="Times New Roman"/>
          <w:noProof/>
          <w:sz w:val="24"/>
          <w:lang w:eastAsia="es-EC"/>
        </w:rPr>
      </w:pPr>
    </w:p>
    <w:p w:rsidR="00AA03F8" w:rsidRDefault="00AA03F8" w:rsidP="00FB6534">
      <w:pPr>
        <w:spacing w:after="0" w:line="360" w:lineRule="auto"/>
        <w:jc w:val="both"/>
        <w:rPr>
          <w:rFonts w:ascii="Times New Roman" w:hAnsi="Times New Roman" w:cs="Times New Roman"/>
          <w:b/>
          <w:noProof/>
          <w:sz w:val="24"/>
          <w:u w:val="single"/>
          <w:lang w:eastAsia="es-EC"/>
        </w:rPr>
      </w:pPr>
      <w:r w:rsidRPr="00FB6534">
        <w:rPr>
          <w:rFonts w:ascii="Times New Roman" w:hAnsi="Times New Roman" w:cs="Times New Roman"/>
          <w:b/>
          <w:noProof/>
          <w:sz w:val="24"/>
          <w:u w:val="single"/>
          <w:lang w:eastAsia="es-EC"/>
        </w:rPr>
        <w:t xml:space="preserve">DOCUMENTACIÓN RECIBIDA      </w:t>
      </w:r>
    </w:p>
    <w:p w:rsidR="001476C3" w:rsidRPr="00FB6534" w:rsidRDefault="001476C3" w:rsidP="00FB6534">
      <w:pPr>
        <w:spacing w:after="0" w:line="360" w:lineRule="auto"/>
        <w:jc w:val="both"/>
        <w:rPr>
          <w:rFonts w:ascii="Times New Roman" w:hAnsi="Times New Roman" w:cs="Times New Roman"/>
          <w:b/>
          <w:noProof/>
          <w:sz w:val="24"/>
          <w:u w:val="single"/>
          <w:lang w:eastAsia="es-EC"/>
        </w:rPr>
      </w:pPr>
    </w:p>
    <w:p w:rsidR="00AA03F8" w:rsidRDefault="00AA03F8" w:rsidP="00FB6534">
      <w:pPr>
        <w:spacing w:after="0" w:line="360" w:lineRule="auto"/>
        <w:jc w:val="both"/>
        <w:rPr>
          <w:rFonts w:ascii="Times New Roman" w:hAnsi="Times New Roman" w:cs="Times New Roman"/>
          <w:noProof/>
          <w:sz w:val="24"/>
          <w:lang w:eastAsia="es-EC"/>
        </w:rPr>
      </w:pPr>
      <w:r w:rsidRPr="00FB6534">
        <w:rPr>
          <w:rFonts w:ascii="Times New Roman" w:hAnsi="Times New Roman" w:cs="Times New Roman"/>
          <w:noProof/>
          <w:sz w:val="24"/>
          <w:lang w:eastAsia="es-EC"/>
        </w:rPr>
        <w:t>Entrega de la documentación adecuada con cada pedido</w:t>
      </w:r>
    </w:p>
    <w:p w:rsidR="001476C3" w:rsidRPr="00FB6534" w:rsidRDefault="001476C3" w:rsidP="00FB6534">
      <w:pPr>
        <w:spacing w:after="0" w:line="360" w:lineRule="auto"/>
        <w:jc w:val="both"/>
        <w:rPr>
          <w:rFonts w:ascii="Times New Roman" w:hAnsi="Times New Roman" w:cs="Times New Roman"/>
          <w:noProof/>
          <w:sz w:val="24"/>
          <w:lang w:eastAsia="es-EC"/>
        </w:rPr>
      </w:pPr>
    </w:p>
    <w:p w:rsidR="00AA03F8" w:rsidRDefault="00AA03F8" w:rsidP="00FB6534">
      <w:pPr>
        <w:pStyle w:val="Sangranormal"/>
        <w:spacing w:after="0" w:line="360" w:lineRule="auto"/>
        <w:ind w:left="0"/>
        <w:jc w:val="both"/>
        <w:rPr>
          <w:rFonts w:ascii="Times New Roman" w:hAnsi="Times New Roman" w:cs="Times New Roman"/>
          <w:noProof/>
          <w:sz w:val="24"/>
          <w:lang w:eastAsia="es-EC"/>
        </w:rPr>
      </w:pPr>
      <w:r w:rsidRPr="00FB6534">
        <w:rPr>
          <w:rFonts w:ascii="Times New Roman" w:hAnsi="Times New Roman" w:cs="Times New Roman"/>
          <w:noProof/>
          <w:sz w:val="24"/>
          <w:lang w:val="es-EC" w:eastAsia="es-EC"/>
        </w:rPr>
        <mc:AlternateContent>
          <mc:Choice Requires="wps">
            <w:drawing>
              <wp:anchor distT="0" distB="0" distL="114300" distR="114300" simplePos="0" relativeHeight="251702272" behindDoc="0" locked="0" layoutInCell="1" allowOverlap="1" wp14:anchorId="331FC6AE" wp14:editId="6515D521">
                <wp:simplePos x="0" y="0"/>
                <wp:positionH relativeFrom="column">
                  <wp:posOffset>4276725</wp:posOffset>
                </wp:positionH>
                <wp:positionV relativeFrom="paragraph">
                  <wp:posOffset>4445</wp:posOffset>
                </wp:positionV>
                <wp:extent cx="190500" cy="167640"/>
                <wp:effectExtent l="0" t="0" r="19050" b="22860"/>
                <wp:wrapNone/>
                <wp:docPr id="64" name="Rectángulo 64"/>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77D57F05" id="Rectángulo 64" o:spid="_x0000_s1026" style="position:absolute;margin-left:336.75pt;margin-top:.35pt;width:15pt;height:13.2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700224" behindDoc="0" locked="0" layoutInCell="1" allowOverlap="1" wp14:anchorId="119E3D9D" wp14:editId="7EAE75B7">
                <wp:simplePos x="0" y="0"/>
                <wp:positionH relativeFrom="column">
                  <wp:posOffset>2981325</wp:posOffset>
                </wp:positionH>
                <wp:positionV relativeFrom="paragraph">
                  <wp:posOffset>4445</wp:posOffset>
                </wp:positionV>
                <wp:extent cx="190500" cy="167640"/>
                <wp:effectExtent l="0" t="0" r="19050" b="22860"/>
                <wp:wrapNone/>
                <wp:docPr id="65" name="Rectángulo 65"/>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12E4E097" id="Rectángulo 65" o:spid="_x0000_s1026" style="position:absolute;margin-left:234.75pt;margin-top:.35pt;width:15pt;height:13.2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699200" behindDoc="0" locked="0" layoutInCell="1" allowOverlap="1" wp14:anchorId="05E6EAD7" wp14:editId="06CBE93D">
                <wp:simplePos x="0" y="0"/>
                <wp:positionH relativeFrom="column">
                  <wp:posOffset>1510665</wp:posOffset>
                </wp:positionH>
                <wp:positionV relativeFrom="paragraph">
                  <wp:posOffset>4445</wp:posOffset>
                </wp:positionV>
                <wp:extent cx="190500" cy="167640"/>
                <wp:effectExtent l="0" t="0" r="19050" b="22860"/>
                <wp:wrapNone/>
                <wp:docPr id="66" name="Rectángulo 66"/>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16855C72" id="Rectángulo 66" o:spid="_x0000_s1026" style="position:absolute;margin-left:118.95pt;margin-top:.35pt;width:15pt;height:13.2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" fillcolor="white [3201]" strokecolor="black [3200]" strokeweight="1pt"/>
            </w:pict>
          </mc:Fallback>
        </mc:AlternateContent>
      </w:r>
      <w:r w:rsidRPr="00FB6534">
        <w:rPr>
          <w:rFonts w:ascii="Times New Roman" w:hAnsi="Times New Roman" w:cs="Times New Roman"/>
          <w:noProof/>
          <w:sz w:val="24"/>
          <w:lang w:val="es-EC" w:eastAsia="es-EC"/>
        </w:rPr>
        <mc:AlternateContent>
          <mc:Choice Requires="wps">
            <w:drawing>
              <wp:anchor distT="0" distB="0" distL="114300" distR="114300" simplePos="0" relativeHeight="251698176" behindDoc="0" locked="0" layoutInCell="1" allowOverlap="1" wp14:anchorId="57BF864D" wp14:editId="69901A34">
                <wp:simplePos x="0" y="0"/>
                <wp:positionH relativeFrom="column">
                  <wp:posOffset>17145</wp:posOffset>
                </wp:positionH>
                <wp:positionV relativeFrom="paragraph">
                  <wp:posOffset>12065</wp:posOffset>
                </wp:positionV>
                <wp:extent cx="190500" cy="167640"/>
                <wp:effectExtent l="0" t="0" r="19050" b="22860"/>
                <wp:wrapNone/>
                <wp:docPr id="67" name="Rectángulo 67"/>
                <wp:cNvGraphicFramePr/>
                <a:graphic xmlns:a="http://schemas.openxmlformats.org/drawingml/2006/main">
                  <a:graphicData uri="http://schemas.microsoft.com/office/word/2010/wordprocessingShape">
                    <wps:wsp>
                      <wps:cNvSpPr/>
                      <wps:spPr>
                        <a:xfrm>
                          <a:off x="0" y="0"/>
                          <a:ext cx="190500" cy="167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06B0FD42" id="Rectángulo 67" o:spid="_x0000_s1026" style="position:absolute;margin-left:1.35pt;margin-top:.95pt;width:15pt;height:13.2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" fillcolor="white [3201]" strokecolor="black [3200]" strokeweight="1pt"/>
            </w:pict>
          </mc:Fallback>
        </mc:AlternateContent>
      </w:r>
      <w:r w:rsidR="00F56AA4">
        <w:rPr>
          <w:rFonts w:ascii="Times New Roman" w:hAnsi="Times New Roman" w:cs="Times New Roman"/>
          <w:noProof/>
          <w:sz w:val="24"/>
          <w:lang w:eastAsia="es-EC"/>
        </w:rPr>
        <w:t xml:space="preserve">        </w:t>
      </w:r>
      <w:r w:rsidR="00A67197">
        <w:rPr>
          <w:rFonts w:ascii="Times New Roman" w:hAnsi="Times New Roman" w:cs="Times New Roman"/>
          <w:noProof/>
          <w:sz w:val="24"/>
          <w:lang w:eastAsia="es-EC"/>
        </w:rPr>
        <w:t xml:space="preserve">Excelente           </w:t>
      </w:r>
      <w:r w:rsidRPr="00FB6534">
        <w:rPr>
          <w:rFonts w:ascii="Times New Roman" w:hAnsi="Times New Roman" w:cs="Times New Roman"/>
          <w:noProof/>
          <w:sz w:val="24"/>
          <w:lang w:eastAsia="es-EC"/>
        </w:rPr>
        <w:t xml:space="preserve">             Buena                                 Regular                            Mala</w:t>
      </w:r>
    </w:p>
    <w:p w:rsidR="001476C3" w:rsidRPr="00FB6534" w:rsidRDefault="001476C3" w:rsidP="00FB6534">
      <w:pPr>
        <w:pStyle w:val="Sangranormal"/>
        <w:spacing w:after="0" w:line="360" w:lineRule="auto"/>
        <w:ind w:left="0"/>
        <w:jc w:val="both"/>
        <w:rPr>
          <w:rFonts w:ascii="Times New Roman" w:hAnsi="Times New Roman" w:cs="Times New Roman"/>
          <w:noProof/>
          <w:sz w:val="24"/>
          <w:lang w:eastAsia="es-EC"/>
        </w:rPr>
      </w:pPr>
    </w:p>
    <w:p w:rsidR="00AA03F8" w:rsidRPr="00FB6534" w:rsidRDefault="00AA03F8" w:rsidP="00FB6534">
      <w:pPr>
        <w:pStyle w:val="Textoindependiente"/>
        <w:spacing w:after="0" w:line="360" w:lineRule="auto"/>
        <w:jc w:val="both"/>
        <w:rPr>
          <w:rFonts w:ascii="Times New Roman" w:hAnsi="Times New Roman" w:cs="Times New Roman"/>
          <w:b/>
          <w:noProof/>
          <w:sz w:val="24"/>
          <w:u w:val="single"/>
          <w:lang w:eastAsia="es-EC"/>
        </w:rPr>
      </w:pPr>
      <w:r w:rsidRPr="00FB6534">
        <w:rPr>
          <w:rFonts w:ascii="Times New Roman" w:hAnsi="Times New Roman" w:cs="Times New Roman"/>
          <w:b/>
          <w:noProof/>
          <w:sz w:val="24"/>
          <w:u w:val="single"/>
          <w:lang w:eastAsia="es-EC"/>
        </w:rPr>
        <w:t>SUGERENCIAS Y RECOMENDACIONES</w:t>
      </w:r>
    </w:p>
    <w:p w:rsidR="00AA03F8" w:rsidRPr="00FB6534" w:rsidRDefault="00AA03F8" w:rsidP="00FB6534">
      <w:pPr>
        <w:spacing w:after="0" w:line="360" w:lineRule="auto"/>
        <w:jc w:val="both"/>
        <w:rPr>
          <w:rFonts w:ascii="Times New Roman" w:hAnsi="Times New Roman" w:cs="Times New Roman"/>
          <w:noProof/>
          <w:sz w:val="24"/>
          <w:u w:val="single"/>
          <w:lang w:eastAsia="es-EC"/>
        </w:rPr>
      </w:pPr>
    </w:p>
    <w:p w:rsidR="00AA03F8" w:rsidRPr="00FB6534" w:rsidRDefault="00AA03F8" w:rsidP="00FB6534">
      <w:pPr>
        <w:spacing w:after="0" w:line="360" w:lineRule="auto"/>
        <w:jc w:val="both"/>
        <w:rPr>
          <w:rFonts w:ascii="Times New Roman" w:hAnsi="Times New Roman" w:cs="Times New Roman"/>
          <w:noProof/>
          <w:sz w:val="24"/>
          <w:u w:val="single"/>
          <w:lang w:eastAsia="es-EC"/>
        </w:rPr>
      </w:pPr>
      <w:r w:rsidRPr="00FB6534">
        <w:rPr>
          <w:rFonts w:ascii="Times New Roman" w:hAnsi="Times New Roman" w:cs="Times New Roman"/>
          <w:noProof/>
          <w:sz w:val="24"/>
          <w:u w:val="single"/>
          <w:lang w:eastAsia="es-EC"/>
        </w:rPr>
        <w:br w:type="page"/>
      </w:r>
    </w:p>
    <w:p w:rsidR="00AA03F8" w:rsidRPr="003D2B3F" w:rsidRDefault="00AA03F8" w:rsidP="00E678DD">
      <w:pPr>
        <w:pStyle w:val="Subttulo"/>
        <w:numPr>
          <w:ilvl w:val="2"/>
          <w:numId w:val="19"/>
        </w:numPr>
        <w:spacing w:before="0" w:after="0" w:line="360" w:lineRule="auto"/>
        <w:ind w:left="1077" w:hanging="1077"/>
        <w:rPr>
          <w:b w:val="0"/>
          <w:noProof/>
          <w:szCs w:val="24"/>
        </w:rPr>
      </w:pPr>
      <w:bookmarkStart w:id="111" w:name="_Toc534292650"/>
      <w:bookmarkStart w:id="112" w:name="_Toc536717181"/>
      <w:r w:rsidRPr="003D2B3F">
        <w:rPr>
          <w:b w:val="0"/>
          <w:noProof/>
          <w:szCs w:val="24"/>
        </w:rPr>
        <w:lastRenderedPageBreak/>
        <w:t>Corrida de la encuesta</w:t>
      </w:r>
      <w:bookmarkEnd w:id="111"/>
      <w:bookmarkEnd w:id="112"/>
    </w:p>
    <w:p w:rsidR="00AA03F8" w:rsidRPr="003D2B3F" w:rsidRDefault="00AA03F8" w:rsidP="00664BC5">
      <w:pPr>
        <w:spacing w:after="0" w:line="360" w:lineRule="auto"/>
        <w:jc w:val="both"/>
        <w:rPr>
          <w:rFonts w:ascii="Times New Roman" w:hAnsi="Times New Roman" w:cs="Times New Roman"/>
          <w:noProof/>
          <w:sz w:val="24"/>
          <w:szCs w:val="24"/>
          <w:lang w:eastAsia="es-EC"/>
        </w:rPr>
      </w:pPr>
    </w:p>
    <w:p w:rsidR="00AA03F8" w:rsidRPr="003D2B3F" w:rsidRDefault="00AA03F8" w:rsidP="00664BC5">
      <w:pPr>
        <w:pStyle w:val="Continuarlista"/>
        <w:spacing w:after="0" w:line="360" w:lineRule="auto"/>
        <w:jc w:val="both"/>
        <w:rPr>
          <w:rFonts w:ascii="Times New Roman" w:hAnsi="Times New Roman" w:cs="Times New Roman"/>
          <w:noProof/>
          <w:sz w:val="24"/>
          <w:szCs w:val="24"/>
          <w:lang w:eastAsia="es-EC"/>
        </w:rPr>
      </w:pPr>
      <w:r w:rsidRPr="003D2B3F">
        <w:rPr>
          <w:rFonts w:ascii="Times New Roman" w:hAnsi="Times New Roman" w:cs="Times New Roman"/>
          <w:noProof/>
          <w:sz w:val="24"/>
          <w:szCs w:val="24"/>
          <w:lang w:eastAsia="es-EC"/>
        </w:rPr>
        <w:t>Para calcular el tamaño correcto de la muestra se debe realizar la siguiente fórmula</w:t>
      </w:r>
    </w:p>
    <w:p w:rsidR="00AA03F8" w:rsidRPr="003D2B3F" w:rsidRDefault="009F773C" w:rsidP="00664BC5">
      <w:pPr>
        <w:spacing w:after="0" w:line="360" w:lineRule="auto"/>
        <w:jc w:val="both"/>
        <w:rPr>
          <w:rFonts w:ascii="Times New Roman" w:hAnsi="Times New Roman" w:cs="Times New Roman"/>
          <w:noProof/>
          <w:sz w:val="24"/>
          <w:szCs w:val="24"/>
          <w:lang w:eastAsia="es-EC"/>
        </w:rPr>
      </w:pPr>
      <w:r w:rsidRPr="003D2B3F">
        <w:rPr>
          <w:rFonts w:ascii="Times New Roman" w:hAnsi="Times New Roman" w:cs="Times New Roman"/>
          <w:noProof/>
          <w:sz w:val="24"/>
          <w:szCs w:val="24"/>
          <w:lang w:val="es-EC" w:eastAsia="es-EC"/>
        </w:rPr>
        <w:drawing>
          <wp:anchor distT="0" distB="0" distL="114300" distR="114300" simplePos="0" relativeHeight="251756544" behindDoc="1" locked="0" layoutInCell="1" allowOverlap="1" wp14:anchorId="584A1BC0" wp14:editId="2E176CF1">
            <wp:simplePos x="0" y="0"/>
            <wp:positionH relativeFrom="column">
              <wp:posOffset>-414214</wp:posOffset>
            </wp:positionH>
            <wp:positionV relativeFrom="paragraph">
              <wp:posOffset>130396</wp:posOffset>
            </wp:positionV>
            <wp:extent cx="2361541" cy="437322"/>
            <wp:effectExtent l="0" t="0" r="1270" b="1270"/>
            <wp:wrapNone/>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extLst>
                        <a:ext uri="{28A0092B-C50C-407E-A947-70E740481C1C}">
                          <a14:useLocalDpi xmlns:a14="http://schemas.microsoft.com/office/drawing/2010/main" val="0"/>
                        </a:ext>
                      </a:extLst>
                    </a:blip>
                    <a:srcRect l="40217" t="40472" r="31209" b="50115"/>
                    <a:stretch/>
                  </pic:blipFill>
                  <pic:spPr bwMode="auto">
                    <a:xfrm>
                      <a:off x="0" y="0"/>
                      <a:ext cx="2369411" cy="438779"/>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p>
    <w:p w:rsidR="00AA03F8" w:rsidRPr="003D2B3F" w:rsidRDefault="00AA03F8" w:rsidP="00664BC5">
      <w:pPr>
        <w:spacing w:after="0" w:line="360" w:lineRule="auto"/>
        <w:jc w:val="both"/>
        <w:rPr>
          <w:rFonts w:ascii="Times New Roman" w:hAnsi="Times New Roman" w:cs="Times New Roman"/>
          <w:noProof/>
          <w:sz w:val="24"/>
          <w:szCs w:val="24"/>
          <w:lang w:eastAsia="es-EC"/>
        </w:rPr>
      </w:pPr>
    </w:p>
    <w:p w:rsidR="001A2674" w:rsidRPr="003D2B3F" w:rsidRDefault="001A2674" w:rsidP="00664BC5">
      <w:pPr>
        <w:pStyle w:val="Textoindependiente"/>
        <w:spacing w:after="0" w:line="360" w:lineRule="auto"/>
        <w:jc w:val="both"/>
        <w:rPr>
          <w:rFonts w:ascii="Times New Roman" w:hAnsi="Times New Roman" w:cs="Times New Roman"/>
          <w:noProof/>
          <w:sz w:val="24"/>
          <w:szCs w:val="24"/>
          <w:lang w:eastAsia="es-EC"/>
        </w:rPr>
      </w:pPr>
    </w:p>
    <w:p w:rsidR="00AA03F8" w:rsidRPr="003D2B3F" w:rsidRDefault="00AA03F8" w:rsidP="00664BC5">
      <w:pPr>
        <w:pStyle w:val="Textoindependiente"/>
        <w:spacing w:after="0" w:line="360" w:lineRule="auto"/>
        <w:jc w:val="both"/>
        <w:rPr>
          <w:rFonts w:ascii="Times New Roman" w:hAnsi="Times New Roman" w:cs="Times New Roman"/>
          <w:noProof/>
          <w:sz w:val="24"/>
          <w:szCs w:val="24"/>
          <w:lang w:eastAsia="es-EC"/>
        </w:rPr>
      </w:pPr>
      <w:r w:rsidRPr="003D2B3F">
        <w:rPr>
          <w:rFonts w:ascii="Times New Roman" w:hAnsi="Times New Roman" w:cs="Times New Roman"/>
          <w:noProof/>
          <w:sz w:val="24"/>
          <w:szCs w:val="24"/>
          <w:lang w:eastAsia="es-EC"/>
        </w:rPr>
        <w:t>En donde n: es la población, z: nivel de confianza, p: probabilidad de éxito, q: probabilidad de fracaso y e: error de la muestra.</w:t>
      </w:r>
    </w:p>
    <w:p w:rsidR="001A2674" w:rsidRPr="003D2B3F" w:rsidRDefault="001A2674" w:rsidP="00664BC5">
      <w:pPr>
        <w:pStyle w:val="Textoindependiente"/>
        <w:spacing w:after="0" w:line="360" w:lineRule="auto"/>
        <w:jc w:val="both"/>
        <w:rPr>
          <w:rFonts w:ascii="Times New Roman" w:hAnsi="Times New Roman" w:cs="Times New Roman"/>
          <w:noProof/>
          <w:sz w:val="24"/>
          <w:szCs w:val="24"/>
          <w:lang w:eastAsia="es-EC"/>
        </w:rPr>
      </w:pPr>
    </w:p>
    <w:p w:rsidR="00AA03F8" w:rsidRPr="003D2B3F" w:rsidRDefault="00AA03F8" w:rsidP="00664BC5">
      <w:pPr>
        <w:pStyle w:val="Textoindependiente"/>
        <w:spacing w:after="0" w:line="360" w:lineRule="auto"/>
        <w:jc w:val="both"/>
        <w:rPr>
          <w:rFonts w:ascii="Times New Roman" w:hAnsi="Times New Roman" w:cs="Times New Roman"/>
          <w:noProof/>
          <w:sz w:val="24"/>
          <w:szCs w:val="24"/>
          <w:lang w:eastAsia="es-EC"/>
        </w:rPr>
      </w:pPr>
      <w:r w:rsidRPr="003D2B3F">
        <w:rPr>
          <w:rFonts w:ascii="Times New Roman" w:hAnsi="Times New Roman" w:cs="Times New Roman"/>
          <w:noProof/>
          <w:sz w:val="24"/>
          <w:szCs w:val="24"/>
          <w:lang w:eastAsia="es-EC"/>
        </w:rPr>
        <w:t>Para realizar la muestra se han tomado varios datos:</w:t>
      </w:r>
    </w:p>
    <w:p w:rsidR="001A2674" w:rsidRPr="003D2B3F" w:rsidRDefault="001A2674" w:rsidP="00664BC5">
      <w:pPr>
        <w:pStyle w:val="Textoindependiente"/>
        <w:spacing w:after="0" w:line="360" w:lineRule="auto"/>
        <w:jc w:val="both"/>
        <w:rPr>
          <w:rFonts w:ascii="Times New Roman" w:hAnsi="Times New Roman" w:cs="Times New Roman"/>
          <w:noProof/>
          <w:sz w:val="24"/>
          <w:szCs w:val="24"/>
          <w:lang w:eastAsia="es-EC"/>
        </w:rPr>
      </w:pPr>
    </w:p>
    <w:p w:rsidR="00AA03F8" w:rsidRPr="003D2B3F" w:rsidRDefault="00AA03F8" w:rsidP="00664BC5">
      <w:pPr>
        <w:pStyle w:val="Textoindependiente"/>
        <w:spacing w:after="0" w:line="360" w:lineRule="auto"/>
        <w:jc w:val="both"/>
        <w:rPr>
          <w:rFonts w:ascii="Times New Roman" w:hAnsi="Times New Roman" w:cs="Times New Roman"/>
          <w:noProof/>
          <w:sz w:val="24"/>
          <w:szCs w:val="24"/>
          <w:lang w:eastAsia="es-EC"/>
        </w:rPr>
      </w:pPr>
      <w:r w:rsidRPr="003D2B3F">
        <w:rPr>
          <w:rFonts w:ascii="Times New Roman" w:hAnsi="Times New Roman" w:cs="Times New Roman"/>
          <w:noProof/>
          <w:sz w:val="24"/>
          <w:szCs w:val="24"/>
          <w:lang w:eastAsia="es-EC"/>
        </w:rPr>
        <w:t xml:space="preserve">En base a la corta cartera de clientes que Bratex posee se ha tomado un tamaño de población pequeño, el cual representa los usuarios que la empresa tiene, en donde </w:t>
      </w:r>
    </w:p>
    <w:p w:rsidR="001A2674" w:rsidRPr="003D2B3F" w:rsidRDefault="001A2674" w:rsidP="00664BC5">
      <w:pPr>
        <w:pStyle w:val="Textoindependiente"/>
        <w:spacing w:after="0" w:line="360" w:lineRule="auto"/>
        <w:jc w:val="both"/>
        <w:rPr>
          <w:rFonts w:ascii="Times New Roman" w:hAnsi="Times New Roman" w:cs="Times New Roman"/>
          <w:noProof/>
          <w:sz w:val="24"/>
          <w:szCs w:val="24"/>
          <w:lang w:eastAsia="es-EC"/>
        </w:rPr>
      </w:pPr>
    </w:p>
    <w:p w:rsidR="00AA03F8" w:rsidRPr="003D2B3F" w:rsidRDefault="00AA03F8" w:rsidP="00664BC5">
      <w:pPr>
        <w:pStyle w:val="Lista"/>
        <w:spacing w:after="0" w:line="360" w:lineRule="auto"/>
        <w:jc w:val="both"/>
        <w:rPr>
          <w:rFonts w:ascii="Times New Roman" w:hAnsi="Times New Roman" w:cs="Times New Roman"/>
          <w:noProof/>
          <w:sz w:val="24"/>
          <w:szCs w:val="24"/>
          <w:lang w:eastAsia="es-EC"/>
        </w:rPr>
      </w:pPr>
      <w:r w:rsidRPr="003D2B3F">
        <w:rPr>
          <w:rFonts w:ascii="Times New Roman" w:hAnsi="Times New Roman" w:cs="Times New Roman"/>
          <w:noProof/>
          <w:sz w:val="24"/>
          <w:szCs w:val="24"/>
          <w:lang w:eastAsia="es-EC"/>
        </w:rPr>
        <w:t>N: 182, los clientes de Bratex.</w:t>
      </w:r>
    </w:p>
    <w:p w:rsidR="00AA03F8" w:rsidRPr="003D2B3F" w:rsidRDefault="00AA03F8" w:rsidP="00664BC5">
      <w:pPr>
        <w:pStyle w:val="Lista"/>
        <w:spacing w:after="0" w:line="360" w:lineRule="auto"/>
        <w:jc w:val="both"/>
        <w:rPr>
          <w:rFonts w:ascii="Times New Roman" w:hAnsi="Times New Roman" w:cs="Times New Roman"/>
          <w:noProof/>
          <w:sz w:val="24"/>
          <w:szCs w:val="24"/>
          <w:lang w:eastAsia="es-EC"/>
        </w:rPr>
      </w:pPr>
      <w:r w:rsidRPr="003D2B3F">
        <w:rPr>
          <w:rFonts w:ascii="Times New Roman" w:hAnsi="Times New Roman" w:cs="Times New Roman"/>
          <w:noProof/>
          <w:sz w:val="24"/>
          <w:szCs w:val="24"/>
          <w:lang w:eastAsia="es-EC"/>
        </w:rPr>
        <w:t>Z: 1,96</w:t>
      </w:r>
    </w:p>
    <w:p w:rsidR="00AA03F8" w:rsidRPr="003D2B3F" w:rsidRDefault="00AA03F8" w:rsidP="00664BC5">
      <w:pPr>
        <w:pStyle w:val="Lista"/>
        <w:spacing w:after="0" w:line="360" w:lineRule="auto"/>
        <w:jc w:val="both"/>
        <w:rPr>
          <w:rFonts w:ascii="Times New Roman" w:hAnsi="Times New Roman" w:cs="Times New Roman"/>
          <w:noProof/>
          <w:sz w:val="24"/>
          <w:szCs w:val="24"/>
          <w:lang w:eastAsia="es-EC"/>
        </w:rPr>
      </w:pPr>
      <w:r w:rsidRPr="003D2B3F">
        <w:rPr>
          <w:rFonts w:ascii="Times New Roman" w:hAnsi="Times New Roman" w:cs="Times New Roman"/>
          <w:noProof/>
          <w:sz w:val="24"/>
          <w:szCs w:val="24"/>
          <w:lang w:eastAsia="es-EC"/>
        </w:rPr>
        <w:t>P:0,5</w:t>
      </w:r>
    </w:p>
    <w:p w:rsidR="00AA03F8" w:rsidRPr="003D2B3F" w:rsidRDefault="00AA03F8" w:rsidP="00664BC5">
      <w:pPr>
        <w:pStyle w:val="Lista"/>
        <w:spacing w:after="0" w:line="360" w:lineRule="auto"/>
        <w:jc w:val="both"/>
        <w:rPr>
          <w:rFonts w:ascii="Times New Roman" w:hAnsi="Times New Roman" w:cs="Times New Roman"/>
          <w:noProof/>
          <w:sz w:val="24"/>
          <w:szCs w:val="24"/>
          <w:lang w:eastAsia="es-EC"/>
        </w:rPr>
      </w:pPr>
      <w:r w:rsidRPr="003D2B3F">
        <w:rPr>
          <w:rFonts w:ascii="Times New Roman" w:hAnsi="Times New Roman" w:cs="Times New Roman"/>
          <w:noProof/>
          <w:sz w:val="24"/>
          <w:szCs w:val="24"/>
          <w:lang w:eastAsia="es-EC"/>
        </w:rPr>
        <w:t>Q:0,5</w:t>
      </w:r>
    </w:p>
    <w:p w:rsidR="00AA03F8" w:rsidRPr="003D2B3F" w:rsidRDefault="00AA03F8" w:rsidP="00664BC5">
      <w:pPr>
        <w:pStyle w:val="Lista"/>
        <w:spacing w:after="0" w:line="360" w:lineRule="auto"/>
        <w:jc w:val="both"/>
        <w:rPr>
          <w:rFonts w:ascii="Times New Roman" w:hAnsi="Times New Roman" w:cs="Times New Roman"/>
          <w:noProof/>
          <w:sz w:val="24"/>
          <w:szCs w:val="24"/>
          <w:lang w:eastAsia="es-EC"/>
        </w:rPr>
      </w:pPr>
      <w:r w:rsidRPr="003D2B3F">
        <w:rPr>
          <w:rFonts w:ascii="Times New Roman" w:hAnsi="Times New Roman" w:cs="Times New Roman"/>
          <w:noProof/>
          <w:sz w:val="24"/>
          <w:szCs w:val="24"/>
          <w:lang w:eastAsia="es-EC"/>
        </w:rPr>
        <w:t>E:5%</w:t>
      </w:r>
    </w:p>
    <w:p w:rsidR="00AA03F8" w:rsidRPr="003D2B3F" w:rsidRDefault="00AA03F8" w:rsidP="00664BC5">
      <w:pPr>
        <w:spacing w:after="0" w:line="360" w:lineRule="auto"/>
        <w:jc w:val="both"/>
        <w:rPr>
          <w:rFonts w:ascii="Times New Roman" w:hAnsi="Times New Roman" w:cs="Times New Roman"/>
          <w:noProof/>
          <w:sz w:val="24"/>
          <w:szCs w:val="24"/>
          <w:lang w:eastAsia="es-EC"/>
        </w:rPr>
      </w:pPr>
    </w:p>
    <w:p w:rsidR="00AA03F8" w:rsidRPr="003D2B3F" w:rsidRDefault="00AA03F8" w:rsidP="00664BC5">
      <w:pPr>
        <w:pStyle w:val="Textoindependiente"/>
        <w:spacing w:after="0" w:line="360" w:lineRule="auto"/>
        <w:jc w:val="both"/>
        <w:rPr>
          <w:rFonts w:ascii="Times New Roman" w:hAnsi="Times New Roman" w:cs="Times New Roman"/>
          <w:noProof/>
          <w:sz w:val="24"/>
          <w:szCs w:val="24"/>
          <w:lang w:eastAsia="es-EC"/>
        </w:rPr>
      </w:pPr>
      <w:r w:rsidRPr="003D2B3F">
        <w:rPr>
          <w:rFonts w:ascii="Times New Roman" w:hAnsi="Times New Roman" w:cs="Times New Roman"/>
          <w:noProof/>
          <w:sz w:val="24"/>
          <w:szCs w:val="24"/>
          <w:lang w:eastAsia="es-EC"/>
        </w:rPr>
        <w:t xml:space="preserve">Solución: </w:t>
      </w:r>
    </w:p>
    <w:p w:rsidR="00AA03F8" w:rsidRPr="003D2B3F" w:rsidRDefault="00AA03F8" w:rsidP="00664BC5">
      <w:pPr>
        <w:spacing w:after="0" w:line="360" w:lineRule="auto"/>
        <w:jc w:val="both"/>
        <w:rPr>
          <w:rFonts w:ascii="Times New Roman" w:hAnsi="Times New Roman" w:cs="Times New Roman"/>
          <w:noProof/>
          <w:sz w:val="24"/>
          <w:szCs w:val="24"/>
          <w:lang w:eastAsia="es-EC"/>
        </w:rPr>
      </w:pPr>
      <w:r w:rsidRPr="003D2B3F">
        <w:rPr>
          <w:rFonts w:ascii="Times New Roman" w:hAnsi="Times New Roman" w:cs="Times New Roman"/>
          <w:noProof/>
          <w:sz w:val="24"/>
          <w:szCs w:val="24"/>
          <w:lang w:val="es-EC" w:eastAsia="es-EC"/>
        </w:rPr>
        <mc:AlternateContent>
          <mc:Choice Requires="wps">
            <w:drawing>
              <wp:anchor distT="0" distB="0" distL="114300" distR="114300" simplePos="0" relativeHeight="251725824" behindDoc="0" locked="0" layoutInCell="1" allowOverlap="1" wp14:anchorId="53BB2B5F" wp14:editId="4E7BC2D6">
                <wp:simplePos x="0" y="0"/>
                <wp:positionH relativeFrom="column">
                  <wp:posOffset>234314</wp:posOffset>
                </wp:positionH>
                <wp:positionV relativeFrom="paragraph">
                  <wp:posOffset>184149</wp:posOffset>
                </wp:positionV>
                <wp:extent cx="2352675" cy="9525"/>
                <wp:effectExtent l="0" t="0" r="28575" b="28575"/>
                <wp:wrapNone/>
                <wp:docPr id="68" name="Conector recto 68"/>
                <wp:cNvGraphicFramePr/>
                <a:graphic xmlns:a="http://schemas.openxmlformats.org/drawingml/2006/main">
                  <a:graphicData uri="http://schemas.microsoft.com/office/word/2010/wordprocessingShape">
                    <wps:wsp>
                      <wps:cNvCnPr/>
                      <wps:spPr>
                        <a:xfrm>
                          <a:off x="0" y="0"/>
                          <a:ext cx="235267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919B75D" id="Conector recto 68" o:spid="_x0000_s1026" style="position:absolute;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45pt,14.5pt" to="203.7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" strokecolor="black [3200]" strokeweight=".5pt">
                <v:stroke joinstyle="miter"/>
              </v:line>
            </w:pict>
          </mc:Fallback>
        </mc:AlternateContent>
      </w:r>
      <w:r w:rsidRPr="003D2B3F">
        <w:rPr>
          <w:rFonts w:ascii="Times New Roman" w:hAnsi="Times New Roman" w:cs="Times New Roman"/>
          <w:noProof/>
          <w:sz w:val="24"/>
          <w:szCs w:val="24"/>
          <w:lang w:eastAsia="es-EC"/>
        </w:rPr>
        <w:t>N=         182  x  (1,96)² x  0,5  x  0,5</w:t>
      </w:r>
    </w:p>
    <w:p w:rsidR="00AA03F8" w:rsidRPr="003D2B3F" w:rsidRDefault="00AA03F8" w:rsidP="00664BC5">
      <w:pPr>
        <w:spacing w:after="0" w:line="360" w:lineRule="auto"/>
        <w:jc w:val="both"/>
        <w:rPr>
          <w:rFonts w:ascii="Times New Roman" w:hAnsi="Times New Roman" w:cs="Times New Roman"/>
          <w:noProof/>
          <w:sz w:val="24"/>
          <w:szCs w:val="24"/>
          <w:lang w:eastAsia="es-EC"/>
        </w:rPr>
      </w:pPr>
      <w:r w:rsidRPr="003D2B3F">
        <w:rPr>
          <w:rFonts w:ascii="Times New Roman" w:hAnsi="Times New Roman" w:cs="Times New Roman"/>
          <w:noProof/>
          <w:sz w:val="24"/>
          <w:szCs w:val="24"/>
          <w:lang w:eastAsia="es-EC"/>
        </w:rPr>
        <w:t xml:space="preserve">       (182 x  (5%)²) + ((1,96)² x 0,5 x 0,5)</w:t>
      </w:r>
    </w:p>
    <w:p w:rsidR="00AA03F8" w:rsidRPr="003D2B3F" w:rsidRDefault="00AA03F8" w:rsidP="00664BC5">
      <w:pPr>
        <w:spacing w:after="0" w:line="360" w:lineRule="auto"/>
        <w:jc w:val="both"/>
        <w:rPr>
          <w:rFonts w:ascii="Times New Roman" w:hAnsi="Times New Roman" w:cs="Times New Roman"/>
          <w:noProof/>
          <w:sz w:val="24"/>
          <w:szCs w:val="24"/>
          <w:lang w:eastAsia="es-EC"/>
        </w:rPr>
      </w:pPr>
    </w:p>
    <w:p w:rsidR="00AA03F8" w:rsidRPr="003D2B3F" w:rsidRDefault="00AA03F8" w:rsidP="00664BC5">
      <w:pPr>
        <w:spacing w:after="0" w:line="360" w:lineRule="auto"/>
        <w:jc w:val="both"/>
        <w:rPr>
          <w:rFonts w:ascii="Times New Roman" w:hAnsi="Times New Roman" w:cs="Times New Roman"/>
          <w:noProof/>
          <w:sz w:val="24"/>
          <w:szCs w:val="24"/>
          <w:lang w:eastAsia="es-EC"/>
        </w:rPr>
      </w:pPr>
      <w:r w:rsidRPr="003D2B3F">
        <w:rPr>
          <w:rFonts w:ascii="Times New Roman" w:hAnsi="Times New Roman" w:cs="Times New Roman"/>
          <w:noProof/>
          <w:sz w:val="24"/>
          <w:szCs w:val="24"/>
          <w:lang w:val="es-EC" w:eastAsia="es-EC"/>
        </w:rPr>
        <mc:AlternateContent>
          <mc:Choice Requires="wps">
            <w:drawing>
              <wp:anchor distT="0" distB="0" distL="114300" distR="114300" simplePos="0" relativeHeight="251726848" behindDoc="0" locked="0" layoutInCell="1" allowOverlap="1" wp14:anchorId="7CEE7816" wp14:editId="6381D6DB">
                <wp:simplePos x="0" y="0"/>
                <wp:positionH relativeFrom="column">
                  <wp:posOffset>200025</wp:posOffset>
                </wp:positionH>
                <wp:positionV relativeFrom="paragraph">
                  <wp:posOffset>180975</wp:posOffset>
                </wp:positionV>
                <wp:extent cx="2352675" cy="9525"/>
                <wp:effectExtent l="0" t="0" r="28575" b="28575"/>
                <wp:wrapNone/>
                <wp:docPr id="69" name="Conector recto 69"/>
                <wp:cNvGraphicFramePr/>
                <a:graphic xmlns:a="http://schemas.openxmlformats.org/drawingml/2006/main">
                  <a:graphicData uri="http://schemas.microsoft.com/office/word/2010/wordprocessingShape">
                    <wps:wsp>
                      <wps:cNvCnPr/>
                      <wps:spPr>
                        <a:xfrm>
                          <a:off x="0" y="0"/>
                          <a:ext cx="235267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83221D5" id="Conector recto 69" o:spid="_x0000_s1026" style="position:absolute;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75pt,14.25pt" to="201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" strokecolor="black [3200]" strokeweight=".5pt">
                <v:stroke joinstyle="miter"/>
              </v:line>
            </w:pict>
          </mc:Fallback>
        </mc:AlternateContent>
      </w:r>
      <w:r w:rsidRPr="003D2B3F">
        <w:rPr>
          <w:rFonts w:ascii="Times New Roman" w:hAnsi="Times New Roman" w:cs="Times New Roman"/>
          <w:noProof/>
          <w:sz w:val="24"/>
          <w:szCs w:val="24"/>
          <w:lang w:eastAsia="es-EC"/>
        </w:rPr>
        <w:t>N=        182  x  3,8416  x  0,5  x  0,5</w:t>
      </w:r>
    </w:p>
    <w:p w:rsidR="00AA03F8" w:rsidRPr="003D2B3F" w:rsidRDefault="00AA03F8" w:rsidP="00664BC5">
      <w:pPr>
        <w:pStyle w:val="Textoindependienteprimerasangra"/>
        <w:spacing w:after="0" w:line="360" w:lineRule="auto"/>
        <w:jc w:val="both"/>
        <w:rPr>
          <w:rFonts w:ascii="Times New Roman" w:hAnsi="Times New Roman" w:cs="Times New Roman"/>
          <w:noProof/>
          <w:sz w:val="24"/>
          <w:szCs w:val="24"/>
          <w:lang w:eastAsia="es-EC"/>
        </w:rPr>
      </w:pPr>
      <w:r w:rsidRPr="003D2B3F">
        <w:rPr>
          <w:rFonts w:ascii="Times New Roman" w:hAnsi="Times New Roman" w:cs="Times New Roman"/>
          <w:noProof/>
          <w:sz w:val="24"/>
          <w:szCs w:val="24"/>
          <w:lang w:eastAsia="es-EC"/>
        </w:rPr>
        <w:t>0,455 + 0,9604</w:t>
      </w:r>
    </w:p>
    <w:p w:rsidR="00AA03F8" w:rsidRPr="003D2B3F" w:rsidRDefault="00AA03F8" w:rsidP="00664BC5">
      <w:pPr>
        <w:spacing w:after="0" w:line="360" w:lineRule="auto"/>
        <w:jc w:val="both"/>
        <w:rPr>
          <w:rFonts w:ascii="Times New Roman" w:hAnsi="Times New Roman" w:cs="Times New Roman"/>
          <w:noProof/>
          <w:sz w:val="24"/>
          <w:szCs w:val="24"/>
          <w:lang w:eastAsia="es-EC"/>
        </w:rPr>
      </w:pPr>
      <w:r w:rsidRPr="003D2B3F">
        <w:rPr>
          <w:rFonts w:ascii="Times New Roman" w:hAnsi="Times New Roman" w:cs="Times New Roman"/>
          <w:noProof/>
          <w:sz w:val="24"/>
          <w:szCs w:val="24"/>
          <w:lang w:val="es-EC" w:eastAsia="es-EC"/>
        </w:rPr>
        <mc:AlternateContent>
          <mc:Choice Requires="wps">
            <w:drawing>
              <wp:anchor distT="0" distB="0" distL="114300" distR="114300" simplePos="0" relativeHeight="251727872" behindDoc="0" locked="0" layoutInCell="1" allowOverlap="1" wp14:anchorId="071C7AEF" wp14:editId="6AA4E176">
                <wp:simplePos x="0" y="0"/>
                <wp:positionH relativeFrom="column">
                  <wp:posOffset>215265</wp:posOffset>
                </wp:positionH>
                <wp:positionV relativeFrom="paragraph">
                  <wp:posOffset>160021</wp:posOffset>
                </wp:positionV>
                <wp:extent cx="1066800" cy="0"/>
                <wp:effectExtent l="0" t="0" r="19050" b="19050"/>
                <wp:wrapNone/>
                <wp:docPr id="70" name="Conector recto 70"/>
                <wp:cNvGraphicFramePr/>
                <a:graphic xmlns:a="http://schemas.openxmlformats.org/drawingml/2006/main">
                  <a:graphicData uri="http://schemas.microsoft.com/office/word/2010/wordprocessingShape">
                    <wps:wsp>
                      <wps:cNvCnPr/>
                      <wps:spPr>
                        <a:xfrm>
                          <a:off x="0" y="0"/>
                          <a:ext cx="10668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F873614" id="Conector recto 70" o:spid="_x0000_s1026" style="position:absolute;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95pt,12.6pt" to="100.95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" strokecolor="black [3200]" strokeweight=".5pt">
                <v:stroke joinstyle="miter"/>
              </v:line>
            </w:pict>
          </mc:Fallback>
        </mc:AlternateContent>
      </w:r>
      <w:r w:rsidRPr="003D2B3F">
        <w:rPr>
          <w:rFonts w:ascii="Times New Roman" w:hAnsi="Times New Roman" w:cs="Times New Roman"/>
          <w:noProof/>
          <w:sz w:val="24"/>
          <w:szCs w:val="24"/>
          <w:lang w:eastAsia="es-EC"/>
        </w:rPr>
        <w:t>N=      174,7928</w:t>
      </w:r>
    </w:p>
    <w:p w:rsidR="00AA03F8" w:rsidRPr="003D2B3F" w:rsidRDefault="00AA03F8" w:rsidP="00664BC5">
      <w:pPr>
        <w:spacing w:after="0" w:line="360" w:lineRule="auto"/>
        <w:jc w:val="both"/>
        <w:rPr>
          <w:rFonts w:ascii="Times New Roman" w:hAnsi="Times New Roman" w:cs="Times New Roman"/>
          <w:noProof/>
          <w:sz w:val="24"/>
          <w:szCs w:val="24"/>
          <w:lang w:eastAsia="es-EC"/>
        </w:rPr>
      </w:pPr>
      <w:r w:rsidRPr="003D2B3F">
        <w:rPr>
          <w:rFonts w:ascii="Times New Roman" w:hAnsi="Times New Roman" w:cs="Times New Roman"/>
          <w:noProof/>
          <w:sz w:val="24"/>
          <w:szCs w:val="24"/>
          <w:lang w:eastAsia="es-EC"/>
        </w:rPr>
        <w:t xml:space="preserve">              1,4154</w:t>
      </w:r>
    </w:p>
    <w:p w:rsidR="00AA03F8" w:rsidRPr="003D2B3F" w:rsidRDefault="00AA03F8" w:rsidP="00664BC5">
      <w:pPr>
        <w:pStyle w:val="Textoindependiente"/>
        <w:spacing w:after="0" w:line="360" w:lineRule="auto"/>
        <w:jc w:val="both"/>
        <w:rPr>
          <w:rFonts w:ascii="Times New Roman" w:hAnsi="Times New Roman" w:cs="Times New Roman"/>
          <w:noProof/>
          <w:sz w:val="24"/>
          <w:szCs w:val="24"/>
          <w:lang w:eastAsia="es-EC"/>
        </w:rPr>
      </w:pPr>
      <w:r w:rsidRPr="003D2B3F">
        <w:rPr>
          <w:rFonts w:ascii="Times New Roman" w:hAnsi="Times New Roman" w:cs="Times New Roman"/>
          <w:noProof/>
          <w:sz w:val="24"/>
          <w:szCs w:val="24"/>
          <w:lang w:eastAsia="es-EC"/>
        </w:rPr>
        <w:t>N= 123,4</w:t>
      </w:r>
    </w:p>
    <w:p w:rsidR="009B143D" w:rsidRPr="003D2B3F" w:rsidRDefault="009B143D" w:rsidP="00664BC5">
      <w:pPr>
        <w:pStyle w:val="Textoindependiente"/>
        <w:spacing w:after="0" w:line="360" w:lineRule="auto"/>
        <w:jc w:val="both"/>
        <w:rPr>
          <w:rFonts w:ascii="Times New Roman" w:hAnsi="Times New Roman" w:cs="Times New Roman"/>
          <w:noProof/>
          <w:sz w:val="24"/>
          <w:szCs w:val="24"/>
          <w:lang w:eastAsia="es-EC"/>
        </w:rPr>
      </w:pPr>
    </w:p>
    <w:p w:rsidR="00AA03F8" w:rsidRDefault="00AA03F8" w:rsidP="00664BC5">
      <w:pPr>
        <w:pStyle w:val="Textoindependiente"/>
        <w:spacing w:after="0" w:line="360" w:lineRule="auto"/>
        <w:jc w:val="both"/>
        <w:rPr>
          <w:rFonts w:ascii="Times New Roman" w:hAnsi="Times New Roman" w:cs="Times New Roman"/>
          <w:noProof/>
          <w:sz w:val="24"/>
          <w:szCs w:val="24"/>
          <w:lang w:eastAsia="es-EC"/>
        </w:rPr>
      </w:pPr>
      <w:r w:rsidRPr="003D2B3F">
        <w:rPr>
          <w:rFonts w:ascii="Times New Roman" w:hAnsi="Times New Roman" w:cs="Times New Roman"/>
          <w:noProof/>
          <w:sz w:val="24"/>
          <w:szCs w:val="24"/>
          <w:lang w:eastAsia="es-EC"/>
        </w:rPr>
        <w:t xml:space="preserve">En conclusión, se deben realizar 123 encuestas a los clientes de la empresa Bratex, para que con los resultados que se obtengan saber la satisfacción que tienen con la organización y su servicio. </w:t>
      </w:r>
    </w:p>
    <w:p w:rsidR="00743BE8" w:rsidRPr="003D2B3F" w:rsidRDefault="00743BE8" w:rsidP="00664BC5">
      <w:pPr>
        <w:pStyle w:val="Textoindependiente"/>
        <w:spacing w:after="0" w:line="360" w:lineRule="auto"/>
        <w:jc w:val="both"/>
        <w:rPr>
          <w:rFonts w:ascii="Times New Roman" w:hAnsi="Times New Roman" w:cs="Times New Roman"/>
          <w:noProof/>
          <w:sz w:val="24"/>
          <w:szCs w:val="24"/>
          <w:lang w:eastAsia="es-EC"/>
        </w:rPr>
      </w:pPr>
    </w:p>
    <w:p w:rsidR="00AA03F8" w:rsidRPr="003D2B3F" w:rsidRDefault="00AA03F8" w:rsidP="00664BC5">
      <w:pPr>
        <w:pStyle w:val="Lista"/>
        <w:spacing w:after="0" w:line="360" w:lineRule="auto"/>
        <w:jc w:val="both"/>
        <w:rPr>
          <w:rFonts w:ascii="Times New Roman" w:hAnsi="Times New Roman" w:cs="Times New Roman"/>
          <w:noProof/>
          <w:sz w:val="24"/>
          <w:szCs w:val="24"/>
          <w:lang w:eastAsia="es-EC"/>
        </w:rPr>
      </w:pPr>
      <w:r w:rsidRPr="003D2B3F">
        <w:rPr>
          <w:rFonts w:ascii="Times New Roman" w:hAnsi="Times New Roman" w:cs="Times New Roman"/>
          <w:noProof/>
          <w:sz w:val="24"/>
          <w:szCs w:val="24"/>
          <w:lang w:eastAsia="es-EC"/>
        </w:rPr>
        <w:t>3.1.5</w:t>
      </w:r>
      <w:r w:rsidR="001521FE" w:rsidRPr="003D2B3F">
        <w:rPr>
          <w:rFonts w:ascii="Times New Roman" w:hAnsi="Times New Roman" w:cs="Times New Roman"/>
          <w:noProof/>
          <w:sz w:val="24"/>
          <w:szCs w:val="24"/>
          <w:lang w:eastAsia="es-EC"/>
        </w:rPr>
        <w:tab/>
      </w:r>
      <w:r w:rsidRPr="003D2B3F">
        <w:rPr>
          <w:rFonts w:ascii="Times New Roman" w:hAnsi="Times New Roman" w:cs="Times New Roman"/>
          <w:noProof/>
          <w:sz w:val="24"/>
          <w:szCs w:val="24"/>
          <w:lang w:eastAsia="es-EC"/>
        </w:rPr>
        <w:t>Tabulación, representación gráfica e interpretación de la encuesta</w:t>
      </w:r>
    </w:p>
    <w:p w:rsidR="00AA03F8" w:rsidRPr="00743BE8" w:rsidRDefault="00AA03F8" w:rsidP="00743BE8">
      <w:pPr>
        <w:rPr>
          <w:rFonts w:ascii="Times New Roman" w:hAnsi="Times New Roman" w:cs="Times New Roman"/>
          <w:noProof/>
          <w:sz w:val="28"/>
          <w:szCs w:val="24"/>
          <w:lang w:eastAsia="es-EC"/>
        </w:rPr>
      </w:pPr>
    </w:p>
    <w:p w:rsidR="00AA03F8" w:rsidRPr="00743BE8" w:rsidRDefault="00AA03F8" w:rsidP="00664BC5">
      <w:pPr>
        <w:pStyle w:val="Textoindependiente"/>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eastAsia="es-EC"/>
        </w:rPr>
        <w:t>ATENCIÓN TELEFÓNICA</w:t>
      </w:r>
    </w:p>
    <w:p w:rsidR="009B143D" w:rsidRPr="00743BE8" w:rsidRDefault="009B143D" w:rsidP="00664BC5">
      <w:pPr>
        <w:pStyle w:val="Textoindependiente"/>
        <w:spacing w:after="0" w:line="360" w:lineRule="auto"/>
        <w:jc w:val="both"/>
        <w:rPr>
          <w:rFonts w:ascii="Times New Roman" w:hAnsi="Times New Roman" w:cs="Times New Roman"/>
          <w:noProof/>
          <w:sz w:val="24"/>
          <w:lang w:eastAsia="es-EC"/>
        </w:rPr>
      </w:pPr>
    </w:p>
    <w:p w:rsidR="00AA03F8" w:rsidRPr="00743BE8" w:rsidRDefault="00AA03F8" w:rsidP="00664BC5">
      <w:pPr>
        <w:pStyle w:val="Textoindependiente"/>
        <w:spacing w:after="0" w:line="360" w:lineRule="auto"/>
        <w:jc w:val="both"/>
        <w:rPr>
          <w:rFonts w:ascii="Times New Roman" w:hAnsi="Times New Roman" w:cs="Times New Roman"/>
          <w:noProof/>
          <w:sz w:val="24"/>
          <w:u w:val="single"/>
          <w:lang w:eastAsia="es-EC"/>
        </w:rPr>
      </w:pPr>
      <w:r w:rsidRPr="00743BE8">
        <w:rPr>
          <w:rFonts w:ascii="Times New Roman" w:hAnsi="Times New Roman" w:cs="Times New Roman"/>
          <w:noProof/>
          <w:sz w:val="24"/>
          <w:u w:val="single"/>
          <w:lang w:eastAsia="es-EC"/>
        </w:rPr>
        <w:t>Pregunta 1</w:t>
      </w:r>
    </w:p>
    <w:p w:rsidR="009B143D" w:rsidRPr="00664BC5" w:rsidRDefault="009B143D" w:rsidP="00664BC5">
      <w:pPr>
        <w:pStyle w:val="Textoindependiente"/>
        <w:spacing w:after="0" w:line="360" w:lineRule="auto"/>
        <w:jc w:val="both"/>
        <w:rPr>
          <w:rFonts w:ascii="Times New Roman" w:hAnsi="Times New Roman" w:cs="Times New Roman"/>
          <w:noProof/>
          <w:u w:val="single"/>
          <w:lang w:eastAsia="es-EC"/>
        </w:rPr>
      </w:pPr>
      <w:r w:rsidRPr="009B143D">
        <w:rPr>
          <w:rFonts w:ascii="Times New Roman" w:hAnsi="Times New Roman" w:cs="Times New Roman"/>
          <w:noProof/>
          <w:sz w:val="20"/>
          <w:szCs w:val="20"/>
          <w:u w:val="single"/>
          <w:lang w:val="es-EC" w:eastAsia="es-EC"/>
        </w:rPr>
        <w:drawing>
          <wp:anchor distT="0" distB="0" distL="114300" distR="114300" simplePos="0" relativeHeight="251728896" behindDoc="0" locked="0" layoutInCell="1" allowOverlap="1" wp14:anchorId="526A6660" wp14:editId="56E64A0A">
            <wp:simplePos x="0" y="0"/>
            <wp:positionH relativeFrom="margin">
              <wp:posOffset>-37465</wp:posOffset>
            </wp:positionH>
            <wp:positionV relativeFrom="paragraph">
              <wp:posOffset>275590</wp:posOffset>
            </wp:positionV>
            <wp:extent cx="5391150" cy="2665730"/>
            <wp:effectExtent l="0" t="0" r="0" b="1270"/>
            <wp:wrapTopAndBottom/>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cstate="print">
                      <a:extLst>
                        <a:ext uri="{28A0092B-C50C-407E-A947-70E740481C1C}">
                          <a14:useLocalDpi xmlns:a14="http://schemas.microsoft.com/office/drawing/2010/main" val="0"/>
                        </a:ext>
                      </a:extLst>
                    </a:blip>
                    <a:srcRect l="22754" t="28270" r="25211" b="25957"/>
                    <a:stretch/>
                  </pic:blipFill>
                  <pic:spPr bwMode="auto">
                    <a:xfrm>
                      <a:off x="0" y="0"/>
                      <a:ext cx="5391150" cy="26657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F85" w:rsidRPr="009B143D" w:rsidRDefault="00E43F85" w:rsidP="00664BC5">
      <w:pPr>
        <w:pStyle w:val="Epgrafe"/>
        <w:spacing w:after="0" w:line="360" w:lineRule="auto"/>
        <w:jc w:val="both"/>
        <w:rPr>
          <w:rFonts w:ascii="Times New Roman" w:hAnsi="Times New Roman" w:cs="Times New Roman"/>
          <w:i w:val="0"/>
          <w:color w:val="auto"/>
          <w:sz w:val="20"/>
          <w:szCs w:val="20"/>
        </w:rPr>
      </w:pPr>
      <w:bookmarkStart w:id="113" w:name="_Toc534293140"/>
      <w:r w:rsidRPr="009B143D">
        <w:rPr>
          <w:rFonts w:ascii="Times New Roman" w:hAnsi="Times New Roman" w:cs="Times New Roman"/>
          <w:i w:val="0"/>
          <w:color w:val="auto"/>
          <w:sz w:val="20"/>
          <w:szCs w:val="20"/>
        </w:rPr>
        <w:t xml:space="preserve">Figura </w:t>
      </w:r>
      <w:r w:rsidRPr="009B143D">
        <w:rPr>
          <w:rFonts w:ascii="Times New Roman" w:hAnsi="Times New Roman" w:cs="Times New Roman"/>
          <w:i w:val="0"/>
          <w:color w:val="auto"/>
          <w:sz w:val="20"/>
          <w:szCs w:val="20"/>
        </w:rPr>
        <w:fldChar w:fldCharType="begin"/>
      </w:r>
      <w:r w:rsidRPr="009B143D">
        <w:rPr>
          <w:rFonts w:ascii="Times New Roman" w:hAnsi="Times New Roman" w:cs="Times New Roman"/>
          <w:i w:val="0"/>
          <w:color w:val="auto"/>
          <w:sz w:val="20"/>
          <w:szCs w:val="20"/>
        </w:rPr>
        <w:instrText xml:space="preserve"> SEQ Figura \* ARABIC </w:instrText>
      </w:r>
      <w:r w:rsidRPr="009B143D">
        <w:rPr>
          <w:rFonts w:ascii="Times New Roman" w:hAnsi="Times New Roman" w:cs="Times New Roman"/>
          <w:i w:val="0"/>
          <w:color w:val="auto"/>
          <w:sz w:val="20"/>
          <w:szCs w:val="20"/>
        </w:rPr>
        <w:fldChar w:fldCharType="separate"/>
      </w:r>
      <w:r w:rsidR="009E0FF8" w:rsidRPr="009B143D">
        <w:rPr>
          <w:rFonts w:ascii="Times New Roman" w:hAnsi="Times New Roman" w:cs="Times New Roman"/>
          <w:i w:val="0"/>
          <w:noProof/>
          <w:color w:val="auto"/>
          <w:sz w:val="20"/>
          <w:szCs w:val="20"/>
        </w:rPr>
        <w:t>11</w:t>
      </w:r>
      <w:r w:rsidRPr="009B143D">
        <w:rPr>
          <w:rFonts w:ascii="Times New Roman" w:hAnsi="Times New Roman" w:cs="Times New Roman"/>
          <w:i w:val="0"/>
          <w:color w:val="auto"/>
          <w:sz w:val="20"/>
          <w:szCs w:val="20"/>
        </w:rPr>
        <w:fldChar w:fldCharType="end"/>
      </w:r>
      <w:r w:rsidRPr="009B143D">
        <w:rPr>
          <w:rFonts w:ascii="Times New Roman" w:hAnsi="Times New Roman" w:cs="Times New Roman"/>
          <w:i w:val="0"/>
          <w:color w:val="auto"/>
          <w:sz w:val="20"/>
          <w:szCs w:val="20"/>
        </w:rPr>
        <w:t xml:space="preserve"> Atención recibida (cortesía, amabilidad, simpatía)</w:t>
      </w:r>
      <w:bookmarkEnd w:id="113"/>
    </w:p>
    <w:p w:rsidR="00E43F85" w:rsidRPr="009B143D" w:rsidRDefault="00E43F85" w:rsidP="00664BC5">
      <w:pPr>
        <w:pStyle w:val="Lista"/>
        <w:spacing w:after="0" w:line="360" w:lineRule="auto"/>
        <w:jc w:val="both"/>
        <w:rPr>
          <w:rFonts w:ascii="Times New Roman" w:hAnsi="Times New Roman" w:cs="Times New Roman"/>
          <w:sz w:val="20"/>
          <w:szCs w:val="20"/>
        </w:rPr>
      </w:pPr>
      <w:r w:rsidRPr="009B143D">
        <w:rPr>
          <w:rFonts w:ascii="Times New Roman" w:hAnsi="Times New Roman" w:cs="Times New Roman"/>
          <w:sz w:val="20"/>
          <w:szCs w:val="20"/>
        </w:rPr>
        <w:t>Fuente: Encuesta empresa Bratex</w:t>
      </w:r>
    </w:p>
    <w:p w:rsidR="00E43F85" w:rsidRPr="00664BC5" w:rsidRDefault="00E43F85" w:rsidP="00664BC5">
      <w:pPr>
        <w:spacing w:after="0" w:line="360" w:lineRule="auto"/>
        <w:jc w:val="both"/>
        <w:rPr>
          <w:rFonts w:ascii="Times New Roman" w:hAnsi="Times New Roman" w:cs="Times New Roman"/>
          <w:sz w:val="20"/>
          <w:szCs w:val="20"/>
        </w:rPr>
      </w:pPr>
    </w:p>
    <w:p w:rsidR="00AA03F8" w:rsidRPr="00743BE8" w:rsidRDefault="00AA03F8" w:rsidP="00664BC5">
      <w:pPr>
        <w:pStyle w:val="Textoindependiente"/>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eastAsia="es-EC"/>
        </w:rPr>
        <w:t xml:space="preserve">De los 123 clientes encuestados 66 personas respondieron que el trato recibido al momento de realizar una llamada es excelente, basándose en la cortesía amabilidad y simpatía, teniendo como resultado un 53,7% del total. El 45,5 % del total de los clientes cree que la atención recibida es buena y el 0,8% restante opina que es regular y mala. </w:t>
      </w:r>
    </w:p>
    <w:p w:rsidR="00AA03F8" w:rsidRPr="00743BE8" w:rsidRDefault="00AA03F8" w:rsidP="00664BC5">
      <w:pPr>
        <w:spacing w:after="0" w:line="360" w:lineRule="auto"/>
        <w:jc w:val="both"/>
        <w:rPr>
          <w:rFonts w:ascii="Times New Roman" w:hAnsi="Times New Roman" w:cs="Times New Roman"/>
          <w:noProof/>
          <w:sz w:val="28"/>
          <w:lang w:eastAsia="es-EC"/>
        </w:rPr>
      </w:pPr>
      <w:r w:rsidRPr="00743BE8">
        <w:rPr>
          <w:rFonts w:ascii="Times New Roman" w:hAnsi="Times New Roman" w:cs="Times New Roman"/>
          <w:noProof/>
          <w:sz w:val="28"/>
          <w:lang w:eastAsia="es-EC"/>
        </w:rPr>
        <w:br w:type="page"/>
      </w:r>
    </w:p>
    <w:p w:rsidR="00AA03F8" w:rsidRPr="00664BC5" w:rsidRDefault="00AA03F8" w:rsidP="00664BC5">
      <w:pPr>
        <w:spacing w:after="0" w:line="360" w:lineRule="auto"/>
        <w:jc w:val="both"/>
        <w:rPr>
          <w:rFonts w:ascii="Times New Roman" w:hAnsi="Times New Roman" w:cs="Times New Roman"/>
          <w:noProof/>
          <w:sz w:val="24"/>
          <w:lang w:eastAsia="es-EC"/>
        </w:rPr>
      </w:pPr>
    </w:p>
    <w:p w:rsidR="00AA03F8" w:rsidRPr="00743BE8" w:rsidRDefault="00AA03F8" w:rsidP="00664BC5">
      <w:pPr>
        <w:pStyle w:val="Textoindependiente"/>
        <w:spacing w:after="0" w:line="360" w:lineRule="auto"/>
        <w:jc w:val="both"/>
        <w:rPr>
          <w:rFonts w:ascii="Times New Roman" w:hAnsi="Times New Roman" w:cs="Times New Roman"/>
          <w:noProof/>
          <w:sz w:val="24"/>
          <w:u w:val="single"/>
          <w:lang w:eastAsia="es-EC"/>
        </w:rPr>
      </w:pPr>
      <w:r w:rsidRPr="00743BE8">
        <w:rPr>
          <w:rFonts w:ascii="Times New Roman" w:hAnsi="Times New Roman" w:cs="Times New Roman"/>
          <w:noProof/>
          <w:sz w:val="24"/>
          <w:u w:val="single"/>
          <w:lang w:eastAsia="es-EC"/>
        </w:rPr>
        <w:t>Pregunta 2</w:t>
      </w:r>
    </w:p>
    <w:p w:rsidR="00245F64" w:rsidRPr="00664BC5" w:rsidRDefault="009B143D" w:rsidP="00664BC5">
      <w:pPr>
        <w:spacing w:after="0" w:line="360" w:lineRule="auto"/>
        <w:jc w:val="both"/>
        <w:rPr>
          <w:rFonts w:ascii="Times New Roman" w:hAnsi="Times New Roman" w:cs="Times New Roman"/>
          <w:noProof/>
          <w:sz w:val="24"/>
          <w:u w:val="single"/>
          <w:lang w:eastAsia="es-EC"/>
        </w:rPr>
      </w:pPr>
      <w:r w:rsidRPr="00664BC5">
        <w:rPr>
          <w:rFonts w:ascii="Times New Roman" w:hAnsi="Times New Roman" w:cs="Times New Roman"/>
          <w:noProof/>
          <w:lang w:val="es-EC" w:eastAsia="es-EC"/>
        </w:rPr>
        <w:drawing>
          <wp:anchor distT="0" distB="0" distL="114300" distR="114300" simplePos="0" relativeHeight="251729920" behindDoc="0" locked="0" layoutInCell="1" allowOverlap="1" wp14:anchorId="5BB34151" wp14:editId="06DD988C">
            <wp:simplePos x="0" y="0"/>
            <wp:positionH relativeFrom="margin">
              <wp:posOffset>-13335</wp:posOffset>
            </wp:positionH>
            <wp:positionV relativeFrom="paragraph">
              <wp:posOffset>234950</wp:posOffset>
            </wp:positionV>
            <wp:extent cx="5238750" cy="2063750"/>
            <wp:effectExtent l="0" t="0" r="0" b="0"/>
            <wp:wrapSquare wrapText="bothSides"/>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28A0092B-C50C-407E-A947-70E740481C1C}">
                          <a14:useLocalDpi xmlns:a14="http://schemas.microsoft.com/office/drawing/2010/main" val="0"/>
                        </a:ext>
                      </a:extLst>
                    </a:blip>
                    <a:srcRect l="23283" t="35115" r="26623" b="27525"/>
                    <a:stretch/>
                  </pic:blipFill>
                  <pic:spPr bwMode="auto">
                    <a:xfrm>
                      <a:off x="0" y="0"/>
                      <a:ext cx="5238750" cy="2063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E2CDF" w:rsidRPr="00664BC5" w:rsidRDefault="00BE2CDF" w:rsidP="00664BC5">
      <w:pPr>
        <w:pStyle w:val="Epgrafe"/>
        <w:spacing w:after="0" w:line="360" w:lineRule="auto"/>
        <w:jc w:val="both"/>
        <w:rPr>
          <w:rFonts w:ascii="Times New Roman" w:hAnsi="Times New Roman" w:cs="Times New Roman"/>
          <w:i w:val="0"/>
          <w:color w:val="auto"/>
          <w:sz w:val="20"/>
          <w:szCs w:val="20"/>
        </w:rPr>
      </w:pPr>
    </w:p>
    <w:p w:rsidR="00BE2CDF" w:rsidRPr="00664BC5" w:rsidRDefault="00BE2CDF" w:rsidP="00664BC5">
      <w:pPr>
        <w:pStyle w:val="Epgrafe"/>
        <w:spacing w:after="0" w:line="360" w:lineRule="auto"/>
        <w:jc w:val="both"/>
        <w:rPr>
          <w:rFonts w:ascii="Times New Roman" w:hAnsi="Times New Roman" w:cs="Times New Roman"/>
          <w:i w:val="0"/>
          <w:color w:val="auto"/>
          <w:sz w:val="20"/>
          <w:szCs w:val="20"/>
        </w:rPr>
      </w:pPr>
    </w:p>
    <w:p w:rsidR="00E43F85" w:rsidRPr="009B143D" w:rsidRDefault="00E43F85" w:rsidP="00664BC5">
      <w:pPr>
        <w:pStyle w:val="Epgrafe"/>
        <w:spacing w:after="0" w:line="360" w:lineRule="auto"/>
        <w:jc w:val="both"/>
        <w:rPr>
          <w:rFonts w:ascii="Times New Roman" w:hAnsi="Times New Roman" w:cs="Times New Roman"/>
          <w:i w:val="0"/>
          <w:noProof/>
          <w:color w:val="auto"/>
          <w:sz w:val="20"/>
          <w:szCs w:val="20"/>
          <w:u w:val="single"/>
          <w:lang w:eastAsia="es-EC"/>
        </w:rPr>
      </w:pPr>
      <w:bookmarkStart w:id="114" w:name="_Toc534293141"/>
      <w:r w:rsidRPr="009B143D">
        <w:rPr>
          <w:rFonts w:ascii="Times New Roman" w:hAnsi="Times New Roman" w:cs="Times New Roman"/>
          <w:i w:val="0"/>
          <w:color w:val="auto"/>
          <w:sz w:val="20"/>
          <w:szCs w:val="20"/>
        </w:rPr>
        <w:t xml:space="preserve">Figura </w:t>
      </w:r>
      <w:r w:rsidRPr="009B143D">
        <w:rPr>
          <w:rFonts w:ascii="Times New Roman" w:hAnsi="Times New Roman" w:cs="Times New Roman"/>
          <w:i w:val="0"/>
          <w:color w:val="auto"/>
          <w:sz w:val="20"/>
          <w:szCs w:val="20"/>
        </w:rPr>
        <w:fldChar w:fldCharType="begin"/>
      </w:r>
      <w:r w:rsidRPr="009B143D">
        <w:rPr>
          <w:rFonts w:ascii="Times New Roman" w:hAnsi="Times New Roman" w:cs="Times New Roman"/>
          <w:i w:val="0"/>
          <w:color w:val="auto"/>
          <w:sz w:val="20"/>
          <w:szCs w:val="20"/>
        </w:rPr>
        <w:instrText xml:space="preserve"> SEQ Figura \* ARABIC </w:instrText>
      </w:r>
      <w:r w:rsidRPr="009B143D">
        <w:rPr>
          <w:rFonts w:ascii="Times New Roman" w:hAnsi="Times New Roman" w:cs="Times New Roman"/>
          <w:i w:val="0"/>
          <w:color w:val="auto"/>
          <w:sz w:val="20"/>
          <w:szCs w:val="20"/>
        </w:rPr>
        <w:fldChar w:fldCharType="separate"/>
      </w:r>
      <w:r w:rsidR="009E0FF8" w:rsidRPr="009B143D">
        <w:rPr>
          <w:rFonts w:ascii="Times New Roman" w:hAnsi="Times New Roman" w:cs="Times New Roman"/>
          <w:i w:val="0"/>
          <w:noProof/>
          <w:color w:val="auto"/>
          <w:sz w:val="20"/>
          <w:szCs w:val="20"/>
        </w:rPr>
        <w:t>12</w:t>
      </w:r>
      <w:r w:rsidRPr="009B143D">
        <w:rPr>
          <w:rFonts w:ascii="Times New Roman" w:hAnsi="Times New Roman" w:cs="Times New Roman"/>
          <w:i w:val="0"/>
          <w:color w:val="auto"/>
          <w:sz w:val="20"/>
          <w:szCs w:val="20"/>
        </w:rPr>
        <w:fldChar w:fldCharType="end"/>
      </w:r>
      <w:r w:rsidRPr="009B143D">
        <w:rPr>
          <w:rFonts w:ascii="Times New Roman" w:hAnsi="Times New Roman" w:cs="Times New Roman"/>
          <w:i w:val="0"/>
          <w:color w:val="auto"/>
          <w:sz w:val="20"/>
          <w:szCs w:val="20"/>
        </w:rPr>
        <w:t xml:space="preserve"> Rapidez en la atención</w:t>
      </w:r>
      <w:bookmarkEnd w:id="114"/>
    </w:p>
    <w:p w:rsidR="00E43F85" w:rsidRPr="009B143D" w:rsidRDefault="00E43F85" w:rsidP="00664BC5">
      <w:pPr>
        <w:pStyle w:val="Lista"/>
        <w:spacing w:after="0" w:line="360" w:lineRule="auto"/>
        <w:jc w:val="both"/>
        <w:rPr>
          <w:rFonts w:ascii="Times New Roman" w:hAnsi="Times New Roman" w:cs="Times New Roman"/>
          <w:sz w:val="20"/>
          <w:szCs w:val="20"/>
        </w:rPr>
      </w:pPr>
      <w:r w:rsidRPr="009B143D">
        <w:rPr>
          <w:rFonts w:ascii="Times New Roman" w:hAnsi="Times New Roman" w:cs="Times New Roman"/>
          <w:sz w:val="20"/>
          <w:szCs w:val="20"/>
        </w:rPr>
        <w:t>Fuente: Encuesta empresa Bratex</w:t>
      </w:r>
    </w:p>
    <w:p w:rsidR="00AA03F8" w:rsidRPr="00664BC5" w:rsidRDefault="00AA03F8" w:rsidP="00664BC5">
      <w:pPr>
        <w:spacing w:after="0" w:line="360" w:lineRule="auto"/>
        <w:jc w:val="both"/>
        <w:rPr>
          <w:rFonts w:ascii="Times New Roman" w:hAnsi="Times New Roman" w:cs="Times New Roman"/>
          <w:noProof/>
          <w:sz w:val="24"/>
          <w:lang w:eastAsia="es-EC"/>
        </w:rPr>
      </w:pPr>
    </w:p>
    <w:p w:rsidR="00AA03F8" w:rsidRPr="00743BE8" w:rsidRDefault="00AA03F8" w:rsidP="00664BC5">
      <w:pPr>
        <w:pStyle w:val="Textoindependiente"/>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eastAsia="es-EC"/>
        </w:rPr>
        <w:t xml:space="preserve">De los 123 clientes encuestados de la empresa Bratex 66 creen que la rapidez de la atención telefónica es buena teniendo un resultado del 53,7 % del total, 54 personas opinan que es excelente con un 43,9 % y solamente 3 consideran que es regular y 1 solo cliente que la atención es mala. </w:t>
      </w:r>
    </w:p>
    <w:p w:rsidR="009B143D" w:rsidRPr="00664BC5" w:rsidRDefault="009B143D" w:rsidP="00664BC5">
      <w:pPr>
        <w:pStyle w:val="Textoindependiente"/>
        <w:spacing w:after="0" w:line="360" w:lineRule="auto"/>
        <w:jc w:val="both"/>
        <w:rPr>
          <w:rFonts w:ascii="Times New Roman" w:hAnsi="Times New Roman" w:cs="Times New Roman"/>
          <w:noProof/>
          <w:lang w:eastAsia="es-EC"/>
        </w:rPr>
      </w:pPr>
    </w:p>
    <w:p w:rsidR="00AA03F8" w:rsidRPr="00664BC5" w:rsidRDefault="00AA03F8" w:rsidP="00664BC5">
      <w:pPr>
        <w:pStyle w:val="Textoindependiente"/>
        <w:spacing w:after="0" w:line="360" w:lineRule="auto"/>
        <w:jc w:val="both"/>
        <w:rPr>
          <w:rFonts w:ascii="Times New Roman" w:hAnsi="Times New Roman" w:cs="Times New Roman"/>
          <w:noProof/>
          <w:u w:val="single"/>
          <w:lang w:eastAsia="es-EC"/>
        </w:rPr>
      </w:pPr>
      <w:r w:rsidRPr="00664BC5">
        <w:rPr>
          <w:rFonts w:ascii="Times New Roman" w:hAnsi="Times New Roman" w:cs="Times New Roman"/>
          <w:noProof/>
          <w:u w:val="single"/>
          <w:lang w:eastAsia="es-EC"/>
        </w:rPr>
        <w:t xml:space="preserve">Pregunta 3 </w:t>
      </w:r>
    </w:p>
    <w:p w:rsidR="00AA03F8" w:rsidRPr="00664BC5" w:rsidRDefault="00245F64" w:rsidP="00664BC5">
      <w:pPr>
        <w:spacing w:after="0" w:line="360" w:lineRule="auto"/>
        <w:jc w:val="both"/>
        <w:rPr>
          <w:rFonts w:ascii="Times New Roman" w:hAnsi="Times New Roman" w:cs="Times New Roman"/>
          <w:noProof/>
          <w:sz w:val="24"/>
          <w:lang w:eastAsia="es-EC"/>
        </w:rPr>
      </w:pPr>
      <w:r w:rsidRPr="00664BC5">
        <w:rPr>
          <w:rFonts w:ascii="Times New Roman" w:hAnsi="Times New Roman" w:cs="Times New Roman"/>
          <w:noProof/>
          <w:lang w:val="es-EC" w:eastAsia="es-EC"/>
        </w:rPr>
        <w:drawing>
          <wp:anchor distT="0" distB="0" distL="114300" distR="114300" simplePos="0" relativeHeight="251730944" behindDoc="1" locked="0" layoutInCell="1" allowOverlap="1" wp14:anchorId="7E31D759" wp14:editId="591F5CC7">
            <wp:simplePos x="0" y="0"/>
            <wp:positionH relativeFrom="margin">
              <wp:posOffset>3175</wp:posOffset>
            </wp:positionH>
            <wp:positionV relativeFrom="paragraph">
              <wp:posOffset>175260</wp:posOffset>
            </wp:positionV>
            <wp:extent cx="4716145" cy="2117725"/>
            <wp:effectExtent l="0" t="0" r="8255" b="0"/>
            <wp:wrapTight wrapText="bothSides">
              <wp:wrapPolygon edited="0">
                <wp:start x="0" y="0"/>
                <wp:lineTo x="0" y="21373"/>
                <wp:lineTo x="21551" y="21373"/>
                <wp:lineTo x="21551" y="0"/>
                <wp:lineTo x="0" y="0"/>
              </wp:wrapPolygon>
            </wp:wrapTight>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cstate="print">
                      <a:extLst>
                        <a:ext uri="{28A0092B-C50C-407E-A947-70E740481C1C}">
                          <a14:useLocalDpi xmlns:a14="http://schemas.microsoft.com/office/drawing/2010/main" val="0"/>
                        </a:ext>
                      </a:extLst>
                    </a:blip>
                    <a:srcRect l="23459" t="31606" r="24860" b="28782"/>
                    <a:stretch/>
                  </pic:blipFill>
                  <pic:spPr bwMode="auto">
                    <a:xfrm>
                      <a:off x="0" y="0"/>
                      <a:ext cx="4716145" cy="21177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AA03F8" w:rsidRPr="00664BC5" w:rsidRDefault="00AA03F8" w:rsidP="00664BC5">
      <w:pPr>
        <w:spacing w:after="0" w:line="360" w:lineRule="auto"/>
        <w:jc w:val="both"/>
        <w:rPr>
          <w:rFonts w:ascii="Times New Roman" w:hAnsi="Times New Roman" w:cs="Times New Roman"/>
          <w:noProof/>
          <w:sz w:val="24"/>
          <w:szCs w:val="24"/>
          <w:lang w:eastAsia="es-EC"/>
        </w:rPr>
      </w:pPr>
    </w:p>
    <w:p w:rsidR="00AA03F8" w:rsidRPr="00664BC5" w:rsidRDefault="00AA03F8" w:rsidP="00664BC5">
      <w:pPr>
        <w:spacing w:after="0" w:line="360" w:lineRule="auto"/>
        <w:jc w:val="both"/>
        <w:rPr>
          <w:rFonts w:ascii="Times New Roman" w:hAnsi="Times New Roman" w:cs="Times New Roman"/>
          <w:noProof/>
          <w:sz w:val="24"/>
          <w:szCs w:val="24"/>
          <w:lang w:eastAsia="es-EC"/>
        </w:rPr>
      </w:pPr>
    </w:p>
    <w:p w:rsidR="00AA03F8" w:rsidRPr="00664BC5" w:rsidRDefault="00AA03F8" w:rsidP="00664BC5">
      <w:pPr>
        <w:spacing w:after="0" w:line="360" w:lineRule="auto"/>
        <w:jc w:val="both"/>
        <w:rPr>
          <w:rFonts w:ascii="Times New Roman" w:hAnsi="Times New Roman" w:cs="Times New Roman"/>
          <w:noProof/>
          <w:sz w:val="24"/>
          <w:szCs w:val="24"/>
          <w:lang w:eastAsia="es-EC"/>
        </w:rPr>
      </w:pPr>
    </w:p>
    <w:p w:rsidR="00AA03F8" w:rsidRPr="00664BC5" w:rsidRDefault="00AA03F8" w:rsidP="00664BC5">
      <w:pPr>
        <w:spacing w:after="0" w:line="360" w:lineRule="auto"/>
        <w:jc w:val="both"/>
        <w:rPr>
          <w:rFonts w:ascii="Times New Roman" w:hAnsi="Times New Roman" w:cs="Times New Roman"/>
          <w:noProof/>
          <w:sz w:val="24"/>
          <w:szCs w:val="24"/>
          <w:lang w:eastAsia="es-EC"/>
        </w:rPr>
      </w:pPr>
    </w:p>
    <w:p w:rsidR="00AA03F8" w:rsidRPr="00664BC5" w:rsidRDefault="00AA03F8" w:rsidP="00664BC5">
      <w:pPr>
        <w:spacing w:after="0" w:line="360" w:lineRule="auto"/>
        <w:jc w:val="both"/>
        <w:rPr>
          <w:rFonts w:ascii="Times New Roman" w:hAnsi="Times New Roman" w:cs="Times New Roman"/>
          <w:noProof/>
          <w:sz w:val="24"/>
          <w:szCs w:val="24"/>
          <w:lang w:eastAsia="es-EC"/>
        </w:rPr>
      </w:pPr>
    </w:p>
    <w:p w:rsidR="00AA03F8" w:rsidRPr="00664BC5" w:rsidRDefault="00AA03F8" w:rsidP="00664BC5">
      <w:pPr>
        <w:spacing w:after="0" w:line="360" w:lineRule="auto"/>
        <w:jc w:val="both"/>
        <w:rPr>
          <w:rFonts w:ascii="Times New Roman" w:hAnsi="Times New Roman" w:cs="Times New Roman"/>
          <w:noProof/>
          <w:sz w:val="24"/>
          <w:szCs w:val="24"/>
          <w:lang w:eastAsia="es-EC"/>
        </w:rPr>
      </w:pPr>
    </w:p>
    <w:p w:rsidR="00AA03F8" w:rsidRPr="00664BC5" w:rsidRDefault="00AA03F8" w:rsidP="00664BC5">
      <w:pPr>
        <w:spacing w:after="0" w:line="360" w:lineRule="auto"/>
        <w:jc w:val="both"/>
        <w:rPr>
          <w:rFonts w:ascii="Times New Roman" w:hAnsi="Times New Roman" w:cs="Times New Roman"/>
          <w:noProof/>
          <w:sz w:val="24"/>
          <w:szCs w:val="24"/>
          <w:lang w:eastAsia="es-EC"/>
        </w:rPr>
      </w:pPr>
    </w:p>
    <w:p w:rsidR="00245F64" w:rsidRPr="00664BC5" w:rsidRDefault="00245F64" w:rsidP="00664BC5">
      <w:pPr>
        <w:spacing w:after="0" w:line="360" w:lineRule="auto"/>
        <w:jc w:val="both"/>
        <w:rPr>
          <w:rFonts w:ascii="Times New Roman" w:hAnsi="Times New Roman" w:cs="Times New Roman"/>
          <w:noProof/>
          <w:sz w:val="20"/>
          <w:szCs w:val="20"/>
          <w:lang w:eastAsia="es-EC"/>
        </w:rPr>
      </w:pPr>
    </w:p>
    <w:p w:rsidR="00245F64" w:rsidRPr="009B143D" w:rsidRDefault="00245F64" w:rsidP="00664BC5">
      <w:pPr>
        <w:pStyle w:val="Epgrafe"/>
        <w:spacing w:after="0" w:line="360" w:lineRule="auto"/>
        <w:jc w:val="both"/>
        <w:rPr>
          <w:rFonts w:ascii="Times New Roman" w:hAnsi="Times New Roman" w:cs="Times New Roman"/>
          <w:i w:val="0"/>
          <w:color w:val="auto"/>
          <w:sz w:val="20"/>
          <w:szCs w:val="20"/>
        </w:rPr>
      </w:pPr>
      <w:bookmarkStart w:id="115" w:name="_Toc534293142"/>
      <w:r w:rsidRPr="009B143D">
        <w:rPr>
          <w:rFonts w:ascii="Times New Roman" w:hAnsi="Times New Roman" w:cs="Times New Roman"/>
          <w:i w:val="0"/>
          <w:color w:val="auto"/>
          <w:sz w:val="20"/>
          <w:szCs w:val="20"/>
        </w:rPr>
        <w:t xml:space="preserve">Figura </w:t>
      </w:r>
      <w:r w:rsidRPr="009B143D">
        <w:rPr>
          <w:rFonts w:ascii="Times New Roman" w:hAnsi="Times New Roman" w:cs="Times New Roman"/>
          <w:i w:val="0"/>
          <w:color w:val="auto"/>
          <w:sz w:val="20"/>
          <w:szCs w:val="20"/>
        </w:rPr>
        <w:fldChar w:fldCharType="begin"/>
      </w:r>
      <w:r w:rsidRPr="009B143D">
        <w:rPr>
          <w:rFonts w:ascii="Times New Roman" w:hAnsi="Times New Roman" w:cs="Times New Roman"/>
          <w:i w:val="0"/>
          <w:color w:val="auto"/>
          <w:sz w:val="20"/>
          <w:szCs w:val="20"/>
        </w:rPr>
        <w:instrText xml:space="preserve"> SEQ Figura \* ARABIC </w:instrText>
      </w:r>
      <w:r w:rsidRPr="009B143D">
        <w:rPr>
          <w:rFonts w:ascii="Times New Roman" w:hAnsi="Times New Roman" w:cs="Times New Roman"/>
          <w:i w:val="0"/>
          <w:color w:val="auto"/>
          <w:sz w:val="20"/>
          <w:szCs w:val="20"/>
        </w:rPr>
        <w:fldChar w:fldCharType="separate"/>
      </w:r>
      <w:r w:rsidR="009E0FF8" w:rsidRPr="009B143D">
        <w:rPr>
          <w:rFonts w:ascii="Times New Roman" w:hAnsi="Times New Roman" w:cs="Times New Roman"/>
          <w:i w:val="0"/>
          <w:noProof/>
          <w:color w:val="auto"/>
          <w:sz w:val="20"/>
          <w:szCs w:val="20"/>
        </w:rPr>
        <w:t>13</w:t>
      </w:r>
      <w:r w:rsidRPr="009B143D">
        <w:rPr>
          <w:rFonts w:ascii="Times New Roman" w:hAnsi="Times New Roman" w:cs="Times New Roman"/>
          <w:i w:val="0"/>
          <w:color w:val="auto"/>
          <w:sz w:val="20"/>
          <w:szCs w:val="20"/>
        </w:rPr>
        <w:fldChar w:fldCharType="end"/>
      </w:r>
      <w:r w:rsidRPr="009B143D">
        <w:rPr>
          <w:rFonts w:ascii="Times New Roman" w:hAnsi="Times New Roman" w:cs="Times New Roman"/>
          <w:i w:val="0"/>
          <w:color w:val="auto"/>
          <w:sz w:val="20"/>
          <w:szCs w:val="20"/>
        </w:rPr>
        <w:t xml:space="preserve"> Agilidad ante un problema</w:t>
      </w:r>
      <w:bookmarkEnd w:id="115"/>
    </w:p>
    <w:p w:rsidR="00245F64" w:rsidRPr="009B143D" w:rsidRDefault="00245F64" w:rsidP="00664BC5">
      <w:pPr>
        <w:pStyle w:val="Lista"/>
        <w:spacing w:after="0" w:line="360" w:lineRule="auto"/>
        <w:jc w:val="both"/>
        <w:rPr>
          <w:rFonts w:ascii="Times New Roman" w:hAnsi="Times New Roman" w:cs="Times New Roman"/>
          <w:sz w:val="20"/>
          <w:szCs w:val="20"/>
        </w:rPr>
      </w:pPr>
      <w:r w:rsidRPr="009B143D">
        <w:rPr>
          <w:rFonts w:ascii="Times New Roman" w:hAnsi="Times New Roman" w:cs="Times New Roman"/>
          <w:sz w:val="20"/>
          <w:szCs w:val="20"/>
        </w:rPr>
        <w:t>Fuente: Encuesta empresa Bratex</w:t>
      </w:r>
    </w:p>
    <w:p w:rsidR="00245F64" w:rsidRPr="00664BC5" w:rsidRDefault="00245F64" w:rsidP="00664BC5">
      <w:pPr>
        <w:spacing w:after="0" w:line="360" w:lineRule="auto"/>
        <w:jc w:val="both"/>
        <w:rPr>
          <w:rFonts w:ascii="Times New Roman" w:hAnsi="Times New Roman" w:cs="Times New Roman"/>
        </w:rPr>
      </w:pPr>
    </w:p>
    <w:p w:rsidR="00AA03F8" w:rsidRPr="00664BC5" w:rsidRDefault="00AA03F8" w:rsidP="00664BC5">
      <w:pPr>
        <w:spacing w:after="0" w:line="360" w:lineRule="auto"/>
        <w:jc w:val="both"/>
        <w:rPr>
          <w:rFonts w:ascii="Times New Roman" w:hAnsi="Times New Roman" w:cs="Times New Roman"/>
          <w:noProof/>
          <w:sz w:val="24"/>
          <w:szCs w:val="24"/>
          <w:lang w:eastAsia="es-EC"/>
        </w:rPr>
      </w:pPr>
    </w:p>
    <w:p w:rsidR="00AA03F8" w:rsidRPr="00743BE8" w:rsidRDefault="00AA03F8" w:rsidP="00664BC5">
      <w:pPr>
        <w:pStyle w:val="Textoindependiente"/>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eastAsia="es-EC"/>
        </w:rPr>
        <w:t>El 54,5 % de los clientes de la empresa Bratex consideran que en la atención telefónica la agilidad ante un problema es buena, el 35,8 % piensan que es excelente, el 8,9 % del total creen que es regular y solame</w:t>
      </w:r>
      <w:r w:rsidR="00245F64" w:rsidRPr="00743BE8">
        <w:rPr>
          <w:rFonts w:ascii="Times New Roman" w:hAnsi="Times New Roman" w:cs="Times New Roman"/>
          <w:noProof/>
          <w:sz w:val="24"/>
          <w:lang w:eastAsia="es-EC"/>
        </w:rPr>
        <w:t xml:space="preserve">nte el 1,6% opina que es mala. </w:t>
      </w:r>
    </w:p>
    <w:p w:rsidR="009B143D" w:rsidRPr="00664BC5" w:rsidRDefault="009B143D" w:rsidP="00664BC5">
      <w:pPr>
        <w:pStyle w:val="Textoindependiente"/>
        <w:spacing w:after="0" w:line="360" w:lineRule="auto"/>
        <w:jc w:val="both"/>
        <w:rPr>
          <w:rFonts w:ascii="Times New Roman" w:hAnsi="Times New Roman" w:cs="Times New Roman"/>
          <w:noProof/>
          <w:lang w:eastAsia="es-EC"/>
        </w:rPr>
      </w:pPr>
    </w:p>
    <w:p w:rsidR="00AA03F8" w:rsidRDefault="00AA03F8" w:rsidP="00664BC5">
      <w:pPr>
        <w:pStyle w:val="Textoindependiente"/>
        <w:spacing w:after="0" w:line="360" w:lineRule="auto"/>
        <w:jc w:val="both"/>
        <w:rPr>
          <w:rFonts w:ascii="Times New Roman" w:hAnsi="Times New Roman" w:cs="Times New Roman"/>
          <w:noProof/>
          <w:lang w:eastAsia="es-EC"/>
        </w:rPr>
      </w:pPr>
      <w:r w:rsidRPr="00664BC5">
        <w:rPr>
          <w:rFonts w:ascii="Times New Roman" w:hAnsi="Times New Roman" w:cs="Times New Roman"/>
          <w:noProof/>
          <w:lang w:eastAsia="es-EC"/>
        </w:rPr>
        <w:t xml:space="preserve">ATENCIÓN COMERCIAL </w:t>
      </w:r>
    </w:p>
    <w:p w:rsidR="009B143D" w:rsidRPr="00664BC5" w:rsidRDefault="009B143D" w:rsidP="00664BC5">
      <w:pPr>
        <w:pStyle w:val="Textoindependiente"/>
        <w:spacing w:after="0" w:line="360" w:lineRule="auto"/>
        <w:jc w:val="both"/>
        <w:rPr>
          <w:rFonts w:ascii="Times New Roman" w:hAnsi="Times New Roman" w:cs="Times New Roman"/>
          <w:noProof/>
          <w:lang w:eastAsia="es-EC"/>
        </w:rPr>
      </w:pPr>
    </w:p>
    <w:p w:rsidR="00AA03F8" w:rsidRPr="00743BE8" w:rsidRDefault="00245F64" w:rsidP="00664BC5">
      <w:pPr>
        <w:pStyle w:val="Lista"/>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val="es-EC" w:eastAsia="es-EC"/>
        </w:rPr>
        <w:drawing>
          <wp:anchor distT="0" distB="0" distL="114300" distR="114300" simplePos="0" relativeHeight="251731968" behindDoc="1" locked="0" layoutInCell="1" allowOverlap="1" wp14:anchorId="23372A44" wp14:editId="165D42BB">
            <wp:simplePos x="0" y="0"/>
            <wp:positionH relativeFrom="margin">
              <wp:align>left</wp:align>
            </wp:positionH>
            <wp:positionV relativeFrom="paragraph">
              <wp:posOffset>364960</wp:posOffset>
            </wp:positionV>
            <wp:extent cx="5048885" cy="1907540"/>
            <wp:effectExtent l="0" t="0" r="0" b="0"/>
            <wp:wrapTight wrapText="bothSides">
              <wp:wrapPolygon edited="0">
                <wp:start x="0" y="0"/>
                <wp:lineTo x="0" y="21356"/>
                <wp:lineTo x="21516" y="21356"/>
                <wp:lineTo x="21516" y="0"/>
                <wp:lineTo x="0" y="0"/>
              </wp:wrapPolygon>
            </wp:wrapTight>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extLst>
                        <a:ext uri="{28A0092B-C50C-407E-A947-70E740481C1C}">
                          <a14:useLocalDpi xmlns:a14="http://schemas.microsoft.com/office/drawing/2010/main" val="0"/>
                        </a:ext>
                      </a:extLst>
                    </a:blip>
                    <a:srcRect l="22635" t="40198" r="23474" b="18041"/>
                    <a:stretch/>
                  </pic:blipFill>
                  <pic:spPr bwMode="auto">
                    <a:xfrm>
                      <a:off x="0" y="0"/>
                      <a:ext cx="5048885" cy="19075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A03F8" w:rsidRPr="00743BE8">
        <w:rPr>
          <w:rFonts w:ascii="Times New Roman" w:hAnsi="Times New Roman" w:cs="Times New Roman"/>
          <w:noProof/>
          <w:sz w:val="24"/>
          <w:lang w:eastAsia="es-EC"/>
        </w:rPr>
        <w:t>Pregunta 4</w:t>
      </w:r>
    </w:p>
    <w:p w:rsidR="00245F64" w:rsidRPr="009B143D" w:rsidRDefault="00245F64" w:rsidP="00664BC5">
      <w:pPr>
        <w:pStyle w:val="Epgrafe"/>
        <w:spacing w:after="0" w:line="360" w:lineRule="auto"/>
        <w:jc w:val="both"/>
        <w:rPr>
          <w:rFonts w:ascii="Times New Roman" w:hAnsi="Times New Roman" w:cs="Times New Roman"/>
          <w:i w:val="0"/>
          <w:color w:val="auto"/>
          <w:sz w:val="20"/>
          <w:szCs w:val="20"/>
        </w:rPr>
      </w:pPr>
      <w:bookmarkStart w:id="116" w:name="_Toc534293143"/>
      <w:r w:rsidRPr="009B143D">
        <w:rPr>
          <w:rFonts w:ascii="Times New Roman" w:hAnsi="Times New Roman" w:cs="Times New Roman"/>
          <w:i w:val="0"/>
          <w:color w:val="auto"/>
          <w:sz w:val="20"/>
          <w:szCs w:val="20"/>
        </w:rPr>
        <w:t xml:space="preserve">Figura </w:t>
      </w:r>
      <w:r w:rsidRPr="009B143D">
        <w:rPr>
          <w:rFonts w:ascii="Times New Roman" w:hAnsi="Times New Roman" w:cs="Times New Roman"/>
          <w:i w:val="0"/>
          <w:color w:val="auto"/>
          <w:sz w:val="20"/>
          <w:szCs w:val="20"/>
        </w:rPr>
        <w:fldChar w:fldCharType="begin"/>
      </w:r>
      <w:r w:rsidRPr="009B143D">
        <w:rPr>
          <w:rFonts w:ascii="Times New Roman" w:hAnsi="Times New Roman" w:cs="Times New Roman"/>
          <w:i w:val="0"/>
          <w:color w:val="auto"/>
          <w:sz w:val="20"/>
          <w:szCs w:val="20"/>
        </w:rPr>
        <w:instrText xml:space="preserve"> SEQ Figura \* ARABIC </w:instrText>
      </w:r>
      <w:r w:rsidRPr="009B143D">
        <w:rPr>
          <w:rFonts w:ascii="Times New Roman" w:hAnsi="Times New Roman" w:cs="Times New Roman"/>
          <w:i w:val="0"/>
          <w:color w:val="auto"/>
          <w:sz w:val="20"/>
          <w:szCs w:val="20"/>
        </w:rPr>
        <w:fldChar w:fldCharType="separate"/>
      </w:r>
      <w:r w:rsidR="009E0FF8" w:rsidRPr="009B143D">
        <w:rPr>
          <w:rFonts w:ascii="Times New Roman" w:hAnsi="Times New Roman" w:cs="Times New Roman"/>
          <w:i w:val="0"/>
          <w:noProof/>
          <w:color w:val="auto"/>
          <w:sz w:val="20"/>
          <w:szCs w:val="20"/>
        </w:rPr>
        <w:t>14</w:t>
      </w:r>
      <w:r w:rsidRPr="009B143D">
        <w:rPr>
          <w:rFonts w:ascii="Times New Roman" w:hAnsi="Times New Roman" w:cs="Times New Roman"/>
          <w:i w:val="0"/>
          <w:color w:val="auto"/>
          <w:sz w:val="20"/>
          <w:szCs w:val="20"/>
        </w:rPr>
        <w:fldChar w:fldCharType="end"/>
      </w:r>
      <w:r w:rsidRPr="009B143D">
        <w:rPr>
          <w:rFonts w:ascii="Times New Roman" w:hAnsi="Times New Roman" w:cs="Times New Roman"/>
          <w:i w:val="0"/>
          <w:color w:val="auto"/>
          <w:sz w:val="20"/>
          <w:szCs w:val="20"/>
        </w:rPr>
        <w:t xml:space="preserve"> Frecuencia de visitas del vendedor</w:t>
      </w:r>
      <w:bookmarkEnd w:id="116"/>
    </w:p>
    <w:p w:rsidR="00245F64" w:rsidRPr="009B143D" w:rsidRDefault="00245F64" w:rsidP="00664BC5">
      <w:pPr>
        <w:pStyle w:val="Lista"/>
        <w:spacing w:after="0" w:line="360" w:lineRule="auto"/>
        <w:jc w:val="both"/>
        <w:rPr>
          <w:rFonts w:ascii="Times New Roman" w:hAnsi="Times New Roman" w:cs="Times New Roman"/>
          <w:sz w:val="20"/>
          <w:szCs w:val="20"/>
        </w:rPr>
      </w:pPr>
      <w:r w:rsidRPr="009B143D">
        <w:rPr>
          <w:rFonts w:ascii="Times New Roman" w:hAnsi="Times New Roman" w:cs="Times New Roman"/>
          <w:sz w:val="20"/>
          <w:szCs w:val="20"/>
        </w:rPr>
        <w:t>Fuente: Encuesta empresa Bratex</w:t>
      </w:r>
    </w:p>
    <w:p w:rsidR="00245F64" w:rsidRPr="00664BC5" w:rsidRDefault="00245F64" w:rsidP="00664BC5">
      <w:pPr>
        <w:spacing w:after="0" w:line="360" w:lineRule="auto"/>
        <w:jc w:val="both"/>
        <w:rPr>
          <w:rFonts w:ascii="Times New Roman" w:hAnsi="Times New Roman" w:cs="Times New Roman"/>
          <w:sz w:val="24"/>
        </w:rPr>
      </w:pPr>
    </w:p>
    <w:p w:rsidR="00AA03F8" w:rsidRPr="00743BE8" w:rsidRDefault="00AA03F8" w:rsidP="00664BC5">
      <w:pPr>
        <w:pStyle w:val="Textoindependiente"/>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eastAsia="es-EC"/>
        </w:rPr>
        <w:t xml:space="preserve">Según el 32,5 % de los encuestados la frecuencia de visitas del venedor es cada semana, 35 personas afirman que el vendedor los visita dos o más veces por semana, que representan el 28,5 %. El 22% de personas concuerdan que el vendedor va una vez al mes o más a visitarlos y el 17,9 % restante ratifica que el vendedor les visita cada dos semanas. </w:t>
      </w:r>
    </w:p>
    <w:p w:rsidR="009B143D" w:rsidRPr="00664BC5" w:rsidRDefault="009B143D" w:rsidP="00664BC5">
      <w:pPr>
        <w:pStyle w:val="Textoindependiente"/>
        <w:spacing w:after="0" w:line="360" w:lineRule="auto"/>
        <w:jc w:val="both"/>
        <w:rPr>
          <w:rFonts w:ascii="Times New Roman" w:hAnsi="Times New Roman" w:cs="Times New Roman"/>
          <w:noProof/>
          <w:lang w:eastAsia="es-EC"/>
        </w:rPr>
      </w:pPr>
    </w:p>
    <w:p w:rsidR="009B143D" w:rsidRPr="00743BE8" w:rsidRDefault="00245F64" w:rsidP="009B143D">
      <w:pPr>
        <w:pStyle w:val="Lista"/>
        <w:spacing w:after="0" w:line="360" w:lineRule="auto"/>
        <w:jc w:val="both"/>
        <w:rPr>
          <w:rFonts w:ascii="Times New Roman" w:hAnsi="Times New Roman" w:cs="Times New Roman"/>
          <w:noProof/>
          <w:sz w:val="24"/>
          <w:u w:val="single"/>
          <w:lang w:eastAsia="es-EC"/>
        </w:rPr>
      </w:pPr>
      <w:r w:rsidRPr="00743BE8">
        <w:rPr>
          <w:rFonts w:ascii="Times New Roman" w:hAnsi="Times New Roman" w:cs="Times New Roman"/>
          <w:noProof/>
          <w:sz w:val="24"/>
          <w:u w:val="single"/>
          <w:lang w:val="es-EC" w:eastAsia="es-EC"/>
        </w:rPr>
        <w:drawing>
          <wp:anchor distT="0" distB="0" distL="114300" distR="114300" simplePos="0" relativeHeight="251732992" behindDoc="1" locked="0" layoutInCell="1" allowOverlap="1" wp14:anchorId="12D5B31D" wp14:editId="2B451556">
            <wp:simplePos x="0" y="0"/>
            <wp:positionH relativeFrom="margin">
              <wp:align>left</wp:align>
            </wp:positionH>
            <wp:positionV relativeFrom="paragraph">
              <wp:posOffset>246656</wp:posOffset>
            </wp:positionV>
            <wp:extent cx="5388610" cy="2353310"/>
            <wp:effectExtent l="0" t="0" r="2540" b="8890"/>
            <wp:wrapTight wrapText="bothSides">
              <wp:wrapPolygon edited="0">
                <wp:start x="0" y="0"/>
                <wp:lineTo x="0" y="21507"/>
                <wp:lineTo x="21534" y="21507"/>
                <wp:lineTo x="21534" y="0"/>
                <wp:lineTo x="0" y="0"/>
              </wp:wrapPolygon>
            </wp:wrapTight>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cstate="print">
                      <a:extLst>
                        <a:ext uri="{28A0092B-C50C-407E-A947-70E740481C1C}">
                          <a14:useLocalDpi xmlns:a14="http://schemas.microsoft.com/office/drawing/2010/main" val="0"/>
                        </a:ext>
                      </a:extLst>
                    </a:blip>
                    <a:srcRect l="23074" t="31528" r="24327" b="27610"/>
                    <a:stretch/>
                  </pic:blipFill>
                  <pic:spPr bwMode="auto">
                    <a:xfrm>
                      <a:off x="0" y="0"/>
                      <a:ext cx="5388610" cy="23533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A03F8" w:rsidRPr="00743BE8">
        <w:rPr>
          <w:rFonts w:ascii="Times New Roman" w:hAnsi="Times New Roman" w:cs="Times New Roman"/>
          <w:noProof/>
          <w:sz w:val="24"/>
          <w:u w:val="single"/>
          <w:lang w:eastAsia="es-EC"/>
        </w:rPr>
        <w:t xml:space="preserve">Pregunta 5 </w:t>
      </w:r>
    </w:p>
    <w:p w:rsidR="00245F64" w:rsidRPr="009B143D" w:rsidRDefault="00245F64" w:rsidP="00664BC5">
      <w:pPr>
        <w:pStyle w:val="Epgrafe"/>
        <w:spacing w:after="0" w:line="360" w:lineRule="auto"/>
        <w:jc w:val="both"/>
        <w:rPr>
          <w:rFonts w:ascii="Times New Roman" w:hAnsi="Times New Roman" w:cs="Times New Roman"/>
          <w:i w:val="0"/>
          <w:color w:val="auto"/>
          <w:sz w:val="20"/>
          <w:szCs w:val="20"/>
        </w:rPr>
      </w:pPr>
      <w:bookmarkStart w:id="117" w:name="_Toc534293144"/>
      <w:r w:rsidRPr="009B143D">
        <w:rPr>
          <w:rFonts w:ascii="Times New Roman" w:hAnsi="Times New Roman" w:cs="Times New Roman"/>
          <w:i w:val="0"/>
          <w:color w:val="auto"/>
          <w:sz w:val="20"/>
          <w:szCs w:val="20"/>
        </w:rPr>
        <w:lastRenderedPageBreak/>
        <w:t xml:space="preserve">Figura </w:t>
      </w:r>
      <w:r w:rsidRPr="009B143D">
        <w:rPr>
          <w:rFonts w:ascii="Times New Roman" w:hAnsi="Times New Roman" w:cs="Times New Roman"/>
          <w:i w:val="0"/>
          <w:color w:val="auto"/>
          <w:sz w:val="20"/>
          <w:szCs w:val="20"/>
        </w:rPr>
        <w:fldChar w:fldCharType="begin"/>
      </w:r>
      <w:r w:rsidRPr="009B143D">
        <w:rPr>
          <w:rFonts w:ascii="Times New Roman" w:hAnsi="Times New Roman" w:cs="Times New Roman"/>
          <w:i w:val="0"/>
          <w:color w:val="auto"/>
          <w:sz w:val="20"/>
          <w:szCs w:val="20"/>
        </w:rPr>
        <w:instrText xml:space="preserve"> SEQ Figura \* ARABIC </w:instrText>
      </w:r>
      <w:r w:rsidRPr="009B143D">
        <w:rPr>
          <w:rFonts w:ascii="Times New Roman" w:hAnsi="Times New Roman" w:cs="Times New Roman"/>
          <w:i w:val="0"/>
          <w:color w:val="auto"/>
          <w:sz w:val="20"/>
          <w:szCs w:val="20"/>
        </w:rPr>
        <w:fldChar w:fldCharType="separate"/>
      </w:r>
      <w:r w:rsidR="009E0FF8" w:rsidRPr="009B143D">
        <w:rPr>
          <w:rFonts w:ascii="Times New Roman" w:hAnsi="Times New Roman" w:cs="Times New Roman"/>
          <w:i w:val="0"/>
          <w:noProof/>
          <w:color w:val="auto"/>
          <w:sz w:val="20"/>
          <w:szCs w:val="20"/>
        </w:rPr>
        <w:t>15</w:t>
      </w:r>
      <w:r w:rsidRPr="009B143D">
        <w:rPr>
          <w:rFonts w:ascii="Times New Roman" w:hAnsi="Times New Roman" w:cs="Times New Roman"/>
          <w:i w:val="0"/>
          <w:color w:val="auto"/>
          <w:sz w:val="20"/>
          <w:szCs w:val="20"/>
        </w:rPr>
        <w:fldChar w:fldCharType="end"/>
      </w:r>
      <w:r w:rsidRPr="009B143D">
        <w:rPr>
          <w:rFonts w:ascii="Times New Roman" w:hAnsi="Times New Roman" w:cs="Times New Roman"/>
          <w:i w:val="0"/>
          <w:color w:val="auto"/>
          <w:sz w:val="20"/>
          <w:szCs w:val="20"/>
        </w:rPr>
        <w:t xml:space="preserve"> Trato comercial recibido</w:t>
      </w:r>
      <w:bookmarkEnd w:id="117"/>
    </w:p>
    <w:p w:rsidR="00245F64" w:rsidRPr="009B143D" w:rsidRDefault="00245F64" w:rsidP="00664BC5">
      <w:pPr>
        <w:pStyle w:val="Lista"/>
        <w:spacing w:after="0" w:line="360" w:lineRule="auto"/>
        <w:jc w:val="both"/>
        <w:rPr>
          <w:rFonts w:ascii="Times New Roman" w:hAnsi="Times New Roman" w:cs="Times New Roman"/>
          <w:sz w:val="20"/>
          <w:szCs w:val="20"/>
        </w:rPr>
      </w:pPr>
      <w:r w:rsidRPr="009B143D">
        <w:rPr>
          <w:rFonts w:ascii="Times New Roman" w:hAnsi="Times New Roman" w:cs="Times New Roman"/>
          <w:sz w:val="20"/>
          <w:szCs w:val="20"/>
        </w:rPr>
        <w:t>Fuente: Encuesta empresa Bratex</w:t>
      </w:r>
    </w:p>
    <w:p w:rsidR="00245F64" w:rsidRPr="00664BC5" w:rsidRDefault="00245F64" w:rsidP="00664BC5">
      <w:pPr>
        <w:spacing w:after="0" w:line="360" w:lineRule="auto"/>
        <w:jc w:val="both"/>
        <w:rPr>
          <w:rFonts w:ascii="Times New Roman" w:hAnsi="Times New Roman" w:cs="Times New Roman"/>
        </w:rPr>
      </w:pPr>
    </w:p>
    <w:p w:rsidR="00AA03F8" w:rsidRPr="00743BE8" w:rsidRDefault="00AA03F8" w:rsidP="00664BC5">
      <w:pPr>
        <w:pStyle w:val="Textoindependiente"/>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eastAsia="es-EC"/>
        </w:rPr>
        <w:t xml:space="preserve">De las 123 personas encuestadas 68 clientes consideran que el trato comercial recibido es bueno, lo que representa un 55,3%. El 39% del total opinan que es excelente y el 6,5% restante piensan que el trato comercial es regular y malo. </w:t>
      </w:r>
    </w:p>
    <w:p w:rsidR="009B143D" w:rsidRPr="00664BC5" w:rsidRDefault="009B143D" w:rsidP="00664BC5">
      <w:pPr>
        <w:pStyle w:val="Textoindependiente"/>
        <w:spacing w:after="0" w:line="360" w:lineRule="auto"/>
        <w:jc w:val="both"/>
        <w:rPr>
          <w:rFonts w:ascii="Times New Roman" w:hAnsi="Times New Roman" w:cs="Times New Roman"/>
          <w:noProof/>
          <w:lang w:eastAsia="es-EC"/>
        </w:rPr>
      </w:pPr>
    </w:p>
    <w:p w:rsidR="00AA03F8" w:rsidRPr="00743BE8" w:rsidRDefault="009B143D" w:rsidP="00664BC5">
      <w:pPr>
        <w:pStyle w:val="Lista"/>
        <w:spacing w:after="0" w:line="360" w:lineRule="auto"/>
        <w:jc w:val="both"/>
        <w:rPr>
          <w:rFonts w:ascii="Times New Roman" w:hAnsi="Times New Roman" w:cs="Times New Roman"/>
          <w:noProof/>
          <w:sz w:val="24"/>
          <w:szCs w:val="20"/>
          <w:u w:val="single"/>
          <w:lang w:eastAsia="es-EC"/>
        </w:rPr>
      </w:pPr>
      <w:r w:rsidRPr="00743BE8">
        <w:rPr>
          <w:rFonts w:ascii="Times New Roman" w:hAnsi="Times New Roman" w:cs="Times New Roman"/>
          <w:noProof/>
          <w:sz w:val="24"/>
          <w:szCs w:val="20"/>
          <w:u w:val="single"/>
          <w:lang w:val="es-EC" w:eastAsia="es-EC"/>
        </w:rPr>
        <w:drawing>
          <wp:anchor distT="0" distB="0" distL="114300" distR="114300" simplePos="0" relativeHeight="251734016" behindDoc="1" locked="0" layoutInCell="1" allowOverlap="1" wp14:anchorId="145047C1" wp14:editId="66DD83D6">
            <wp:simplePos x="0" y="0"/>
            <wp:positionH relativeFrom="margin">
              <wp:align>left</wp:align>
            </wp:positionH>
            <wp:positionV relativeFrom="paragraph">
              <wp:posOffset>339090</wp:posOffset>
            </wp:positionV>
            <wp:extent cx="5534660" cy="2559050"/>
            <wp:effectExtent l="0" t="0" r="8890" b="0"/>
            <wp:wrapTight wrapText="bothSides">
              <wp:wrapPolygon edited="0">
                <wp:start x="0" y="0"/>
                <wp:lineTo x="0" y="21386"/>
                <wp:lineTo x="21560" y="21386"/>
                <wp:lineTo x="21560" y="0"/>
                <wp:lineTo x="0" y="0"/>
              </wp:wrapPolygon>
            </wp:wrapTight>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28A0092B-C50C-407E-A947-70E740481C1C}">
                          <a14:useLocalDpi xmlns:a14="http://schemas.microsoft.com/office/drawing/2010/main" val="0"/>
                        </a:ext>
                      </a:extLst>
                    </a:blip>
                    <a:srcRect l="22641" t="29905" r="24241" b="26348"/>
                    <a:stretch/>
                  </pic:blipFill>
                  <pic:spPr bwMode="auto">
                    <a:xfrm>
                      <a:off x="0" y="0"/>
                      <a:ext cx="5534660" cy="25590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A03F8" w:rsidRPr="00743BE8">
        <w:rPr>
          <w:rFonts w:ascii="Times New Roman" w:hAnsi="Times New Roman" w:cs="Times New Roman"/>
          <w:noProof/>
          <w:sz w:val="24"/>
          <w:szCs w:val="20"/>
          <w:u w:val="single"/>
          <w:lang w:eastAsia="es-EC"/>
        </w:rPr>
        <w:t>Pregunta 6</w:t>
      </w:r>
    </w:p>
    <w:p w:rsidR="00245F64" w:rsidRPr="009B143D" w:rsidRDefault="00FC2085" w:rsidP="00664BC5">
      <w:pPr>
        <w:pStyle w:val="Epgrafe"/>
        <w:spacing w:after="0" w:line="360" w:lineRule="auto"/>
        <w:jc w:val="both"/>
        <w:rPr>
          <w:rFonts w:ascii="Times New Roman" w:hAnsi="Times New Roman" w:cs="Times New Roman"/>
          <w:i w:val="0"/>
          <w:color w:val="auto"/>
          <w:sz w:val="20"/>
          <w:szCs w:val="20"/>
        </w:rPr>
      </w:pPr>
      <w:bookmarkStart w:id="118" w:name="_Toc534293145"/>
      <w:r w:rsidRPr="009B143D">
        <w:rPr>
          <w:rFonts w:ascii="Times New Roman" w:hAnsi="Times New Roman" w:cs="Times New Roman"/>
          <w:i w:val="0"/>
          <w:color w:val="auto"/>
          <w:sz w:val="20"/>
          <w:szCs w:val="20"/>
        </w:rPr>
        <w:t xml:space="preserve">Figura </w:t>
      </w:r>
      <w:r w:rsidRPr="009B143D">
        <w:rPr>
          <w:rFonts w:ascii="Times New Roman" w:hAnsi="Times New Roman" w:cs="Times New Roman"/>
          <w:i w:val="0"/>
          <w:color w:val="auto"/>
          <w:sz w:val="20"/>
          <w:szCs w:val="20"/>
        </w:rPr>
        <w:fldChar w:fldCharType="begin"/>
      </w:r>
      <w:r w:rsidRPr="009B143D">
        <w:rPr>
          <w:rFonts w:ascii="Times New Roman" w:hAnsi="Times New Roman" w:cs="Times New Roman"/>
          <w:i w:val="0"/>
          <w:color w:val="auto"/>
          <w:sz w:val="20"/>
          <w:szCs w:val="20"/>
        </w:rPr>
        <w:instrText xml:space="preserve"> SEQ Figura \* ARABIC </w:instrText>
      </w:r>
      <w:r w:rsidRPr="009B143D">
        <w:rPr>
          <w:rFonts w:ascii="Times New Roman" w:hAnsi="Times New Roman" w:cs="Times New Roman"/>
          <w:i w:val="0"/>
          <w:color w:val="auto"/>
          <w:sz w:val="20"/>
          <w:szCs w:val="20"/>
        </w:rPr>
        <w:fldChar w:fldCharType="separate"/>
      </w:r>
      <w:r w:rsidR="009E0FF8" w:rsidRPr="009B143D">
        <w:rPr>
          <w:rFonts w:ascii="Times New Roman" w:hAnsi="Times New Roman" w:cs="Times New Roman"/>
          <w:i w:val="0"/>
          <w:noProof/>
          <w:color w:val="auto"/>
          <w:sz w:val="20"/>
          <w:szCs w:val="20"/>
        </w:rPr>
        <w:t>16</w:t>
      </w:r>
      <w:r w:rsidRPr="009B143D">
        <w:rPr>
          <w:rFonts w:ascii="Times New Roman" w:hAnsi="Times New Roman" w:cs="Times New Roman"/>
          <w:i w:val="0"/>
          <w:color w:val="auto"/>
          <w:sz w:val="20"/>
          <w:szCs w:val="20"/>
        </w:rPr>
        <w:fldChar w:fldCharType="end"/>
      </w:r>
      <w:r w:rsidRPr="009B143D">
        <w:rPr>
          <w:rFonts w:ascii="Times New Roman" w:hAnsi="Times New Roman" w:cs="Times New Roman"/>
          <w:i w:val="0"/>
          <w:color w:val="auto"/>
          <w:sz w:val="20"/>
          <w:szCs w:val="20"/>
        </w:rPr>
        <w:t xml:space="preserve"> Asesoramiento al momento de realizar un pedido</w:t>
      </w:r>
      <w:bookmarkEnd w:id="118"/>
    </w:p>
    <w:p w:rsidR="00FC2085" w:rsidRPr="009B143D" w:rsidRDefault="00FC2085" w:rsidP="00664BC5">
      <w:pPr>
        <w:pStyle w:val="Lista"/>
        <w:spacing w:after="0" w:line="360" w:lineRule="auto"/>
        <w:jc w:val="both"/>
        <w:rPr>
          <w:rFonts w:ascii="Times New Roman" w:hAnsi="Times New Roman" w:cs="Times New Roman"/>
          <w:sz w:val="20"/>
          <w:szCs w:val="20"/>
        </w:rPr>
      </w:pPr>
      <w:r w:rsidRPr="009B143D">
        <w:rPr>
          <w:rFonts w:ascii="Times New Roman" w:hAnsi="Times New Roman" w:cs="Times New Roman"/>
          <w:sz w:val="20"/>
          <w:szCs w:val="20"/>
        </w:rPr>
        <w:t>Fuente: Encuesta empresa Bratex</w:t>
      </w:r>
    </w:p>
    <w:p w:rsidR="00FC2085" w:rsidRPr="00664BC5" w:rsidRDefault="00FC2085" w:rsidP="00664BC5">
      <w:pPr>
        <w:spacing w:after="0" w:line="360" w:lineRule="auto"/>
        <w:jc w:val="both"/>
        <w:rPr>
          <w:rFonts w:ascii="Times New Roman" w:hAnsi="Times New Roman" w:cs="Times New Roman"/>
        </w:rPr>
      </w:pPr>
    </w:p>
    <w:p w:rsidR="00AA03F8" w:rsidRPr="00743BE8" w:rsidRDefault="00AA03F8" w:rsidP="00664BC5">
      <w:pPr>
        <w:pStyle w:val="Textoindependiente"/>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eastAsia="es-EC"/>
        </w:rPr>
        <w:t xml:space="preserve">De los 123 clientes encuestados 74 piensan que el asesoramiento al momento de realizar un pedido es bueno, representando estos el 60,2%. El 30, 9 % piensa que el asesoramiento es excelente y el 9,8% restante opinan que es regular. Ninguna de las personas encuestadas creen que el asesoramiento al momento de realizar un pedido es malo. </w:t>
      </w:r>
    </w:p>
    <w:p w:rsidR="00FC2085" w:rsidRPr="00743BE8" w:rsidRDefault="00FC2085" w:rsidP="00664BC5">
      <w:pPr>
        <w:spacing w:after="0" w:line="360" w:lineRule="auto"/>
        <w:jc w:val="both"/>
        <w:rPr>
          <w:rFonts w:ascii="Times New Roman" w:hAnsi="Times New Roman" w:cs="Times New Roman"/>
          <w:noProof/>
          <w:sz w:val="28"/>
          <w:szCs w:val="24"/>
          <w:u w:val="single"/>
          <w:lang w:eastAsia="es-EC"/>
        </w:rPr>
      </w:pPr>
      <w:r w:rsidRPr="00743BE8">
        <w:rPr>
          <w:rFonts w:ascii="Times New Roman" w:hAnsi="Times New Roman" w:cs="Times New Roman"/>
          <w:noProof/>
          <w:sz w:val="28"/>
          <w:szCs w:val="24"/>
          <w:u w:val="single"/>
          <w:lang w:eastAsia="es-EC"/>
        </w:rPr>
        <w:br w:type="page"/>
      </w:r>
    </w:p>
    <w:p w:rsidR="00AA03F8" w:rsidRPr="00664BC5" w:rsidRDefault="00AA03F8" w:rsidP="00664BC5">
      <w:pPr>
        <w:spacing w:after="0" w:line="360" w:lineRule="auto"/>
        <w:jc w:val="both"/>
        <w:rPr>
          <w:rFonts w:ascii="Times New Roman" w:hAnsi="Times New Roman" w:cs="Times New Roman"/>
          <w:noProof/>
          <w:sz w:val="24"/>
          <w:szCs w:val="24"/>
          <w:u w:val="single"/>
          <w:lang w:eastAsia="es-EC"/>
        </w:rPr>
      </w:pPr>
    </w:p>
    <w:p w:rsidR="00AA03F8" w:rsidRPr="00743BE8" w:rsidRDefault="00743BE8" w:rsidP="00664BC5">
      <w:pPr>
        <w:pStyle w:val="Textoindependiente"/>
        <w:spacing w:after="0" w:line="360" w:lineRule="auto"/>
        <w:jc w:val="both"/>
        <w:rPr>
          <w:rFonts w:ascii="Times New Roman" w:hAnsi="Times New Roman" w:cs="Times New Roman"/>
          <w:noProof/>
          <w:sz w:val="24"/>
          <w:u w:val="single"/>
          <w:lang w:eastAsia="es-EC"/>
        </w:rPr>
      </w:pPr>
      <w:r w:rsidRPr="00743BE8">
        <w:rPr>
          <w:rFonts w:ascii="Times New Roman" w:hAnsi="Times New Roman" w:cs="Times New Roman"/>
          <w:noProof/>
          <w:sz w:val="24"/>
          <w:lang w:val="es-EC" w:eastAsia="es-EC"/>
        </w:rPr>
        <w:drawing>
          <wp:anchor distT="0" distB="0" distL="114300" distR="114300" simplePos="0" relativeHeight="251735040" behindDoc="1" locked="0" layoutInCell="1" allowOverlap="1" wp14:anchorId="5B17A8F1" wp14:editId="35B91D96">
            <wp:simplePos x="0" y="0"/>
            <wp:positionH relativeFrom="margin">
              <wp:posOffset>-66040</wp:posOffset>
            </wp:positionH>
            <wp:positionV relativeFrom="paragraph">
              <wp:posOffset>380365</wp:posOffset>
            </wp:positionV>
            <wp:extent cx="5398770" cy="2116455"/>
            <wp:effectExtent l="0" t="0" r="0" b="0"/>
            <wp:wrapTight wrapText="bothSides">
              <wp:wrapPolygon edited="0">
                <wp:start x="0" y="0"/>
                <wp:lineTo x="0" y="21386"/>
                <wp:lineTo x="21493" y="21386"/>
                <wp:lineTo x="21493" y="0"/>
                <wp:lineTo x="0" y="0"/>
              </wp:wrapPolygon>
            </wp:wrapTight>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cstate="print">
                      <a:extLst>
                        <a:ext uri="{28A0092B-C50C-407E-A947-70E740481C1C}">
                          <a14:useLocalDpi xmlns:a14="http://schemas.microsoft.com/office/drawing/2010/main" val="0"/>
                        </a:ext>
                      </a:extLst>
                    </a:blip>
                    <a:srcRect l="21439" t="36663" r="22720" b="24381"/>
                    <a:stretch/>
                  </pic:blipFill>
                  <pic:spPr bwMode="auto">
                    <a:xfrm>
                      <a:off x="0" y="0"/>
                      <a:ext cx="5398770" cy="21164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A03F8" w:rsidRPr="00743BE8">
        <w:rPr>
          <w:rFonts w:ascii="Times New Roman" w:hAnsi="Times New Roman" w:cs="Times New Roman"/>
          <w:noProof/>
          <w:sz w:val="24"/>
          <w:u w:val="single"/>
          <w:lang w:eastAsia="es-EC"/>
        </w:rPr>
        <w:t xml:space="preserve">Pregunta 7 </w:t>
      </w:r>
    </w:p>
    <w:p w:rsidR="009B143D" w:rsidRPr="009B143D" w:rsidRDefault="00FC2085" w:rsidP="009B143D">
      <w:pPr>
        <w:pStyle w:val="Epgrafe"/>
        <w:spacing w:after="0" w:line="360" w:lineRule="auto"/>
        <w:jc w:val="both"/>
        <w:rPr>
          <w:rFonts w:ascii="Times New Roman" w:hAnsi="Times New Roman" w:cs="Times New Roman"/>
          <w:i w:val="0"/>
          <w:color w:val="auto"/>
          <w:sz w:val="20"/>
          <w:szCs w:val="20"/>
        </w:rPr>
      </w:pPr>
      <w:bookmarkStart w:id="119" w:name="_Toc534293146"/>
      <w:r w:rsidRPr="009B143D">
        <w:rPr>
          <w:rFonts w:ascii="Times New Roman" w:hAnsi="Times New Roman" w:cs="Times New Roman"/>
          <w:i w:val="0"/>
          <w:color w:val="auto"/>
          <w:sz w:val="20"/>
          <w:szCs w:val="20"/>
        </w:rPr>
        <w:t xml:space="preserve">Figura </w:t>
      </w:r>
      <w:r w:rsidRPr="009B143D">
        <w:rPr>
          <w:rFonts w:ascii="Times New Roman" w:hAnsi="Times New Roman" w:cs="Times New Roman"/>
          <w:i w:val="0"/>
          <w:color w:val="auto"/>
          <w:sz w:val="20"/>
          <w:szCs w:val="20"/>
        </w:rPr>
        <w:fldChar w:fldCharType="begin"/>
      </w:r>
      <w:r w:rsidRPr="009B143D">
        <w:rPr>
          <w:rFonts w:ascii="Times New Roman" w:hAnsi="Times New Roman" w:cs="Times New Roman"/>
          <w:i w:val="0"/>
          <w:color w:val="auto"/>
          <w:sz w:val="20"/>
          <w:szCs w:val="20"/>
        </w:rPr>
        <w:instrText xml:space="preserve"> SEQ Figura \* ARABIC </w:instrText>
      </w:r>
      <w:r w:rsidRPr="009B143D">
        <w:rPr>
          <w:rFonts w:ascii="Times New Roman" w:hAnsi="Times New Roman" w:cs="Times New Roman"/>
          <w:i w:val="0"/>
          <w:color w:val="auto"/>
          <w:sz w:val="20"/>
          <w:szCs w:val="20"/>
        </w:rPr>
        <w:fldChar w:fldCharType="separate"/>
      </w:r>
      <w:r w:rsidR="009E0FF8" w:rsidRPr="009B143D">
        <w:rPr>
          <w:rFonts w:ascii="Times New Roman" w:hAnsi="Times New Roman" w:cs="Times New Roman"/>
          <w:i w:val="0"/>
          <w:noProof/>
          <w:color w:val="auto"/>
          <w:sz w:val="20"/>
          <w:szCs w:val="20"/>
        </w:rPr>
        <w:t>17</w:t>
      </w:r>
      <w:r w:rsidRPr="009B143D">
        <w:rPr>
          <w:rFonts w:ascii="Times New Roman" w:hAnsi="Times New Roman" w:cs="Times New Roman"/>
          <w:i w:val="0"/>
          <w:color w:val="auto"/>
          <w:sz w:val="20"/>
          <w:szCs w:val="20"/>
        </w:rPr>
        <w:fldChar w:fldCharType="end"/>
      </w:r>
      <w:r w:rsidRPr="009B143D">
        <w:rPr>
          <w:rFonts w:ascii="Times New Roman" w:hAnsi="Times New Roman" w:cs="Times New Roman"/>
          <w:i w:val="0"/>
          <w:color w:val="auto"/>
          <w:sz w:val="20"/>
          <w:szCs w:val="20"/>
        </w:rPr>
        <w:t xml:space="preserve"> Conocimiento de la situación de un pedido</w:t>
      </w:r>
      <w:bookmarkEnd w:id="119"/>
    </w:p>
    <w:p w:rsidR="00FC2085" w:rsidRPr="009B143D" w:rsidRDefault="00FC2085" w:rsidP="00664BC5">
      <w:pPr>
        <w:pStyle w:val="Lista"/>
        <w:spacing w:after="0" w:line="360" w:lineRule="auto"/>
        <w:jc w:val="both"/>
        <w:rPr>
          <w:rFonts w:ascii="Times New Roman" w:hAnsi="Times New Roman" w:cs="Times New Roman"/>
          <w:sz w:val="20"/>
          <w:szCs w:val="20"/>
        </w:rPr>
      </w:pPr>
      <w:r w:rsidRPr="009B143D">
        <w:rPr>
          <w:rFonts w:ascii="Times New Roman" w:hAnsi="Times New Roman" w:cs="Times New Roman"/>
          <w:sz w:val="20"/>
          <w:szCs w:val="20"/>
        </w:rPr>
        <w:t>Fuente: Encuesta empresa Bratex</w:t>
      </w:r>
    </w:p>
    <w:p w:rsidR="00FC2085" w:rsidRPr="00664BC5" w:rsidRDefault="00FC2085" w:rsidP="00664BC5">
      <w:pPr>
        <w:spacing w:after="0" w:line="360" w:lineRule="auto"/>
        <w:jc w:val="both"/>
        <w:rPr>
          <w:rFonts w:ascii="Times New Roman" w:hAnsi="Times New Roman" w:cs="Times New Roman"/>
        </w:rPr>
      </w:pPr>
    </w:p>
    <w:p w:rsidR="00AA03F8" w:rsidRPr="00743BE8" w:rsidRDefault="00AA03F8" w:rsidP="00664BC5">
      <w:pPr>
        <w:pStyle w:val="Textoindependiente"/>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eastAsia="es-EC"/>
        </w:rPr>
        <w:t xml:space="preserve">El conocimiento de la situación de un pedido que el departamento de ventas tiene es bueno según 71 clientes encuestados, los cuales representan el 57,7% del total. El 32,5% cree que es excelente y el 10,6% restante está de acuerdo que el conocimiento de la situación de un pedido es regular. </w:t>
      </w:r>
    </w:p>
    <w:p w:rsidR="009B143D" w:rsidRPr="00743BE8" w:rsidRDefault="009B143D" w:rsidP="00664BC5">
      <w:pPr>
        <w:pStyle w:val="Textoindependiente"/>
        <w:spacing w:after="0" w:line="360" w:lineRule="auto"/>
        <w:jc w:val="both"/>
        <w:rPr>
          <w:rFonts w:ascii="Times New Roman" w:hAnsi="Times New Roman" w:cs="Times New Roman"/>
          <w:noProof/>
          <w:sz w:val="24"/>
          <w:lang w:eastAsia="es-EC"/>
        </w:rPr>
      </w:pPr>
    </w:p>
    <w:p w:rsidR="00AA03F8" w:rsidRPr="00743BE8" w:rsidRDefault="00453F83" w:rsidP="00664BC5">
      <w:pPr>
        <w:pStyle w:val="Lista"/>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val="es-EC" w:eastAsia="es-EC"/>
        </w:rPr>
        <w:drawing>
          <wp:anchor distT="0" distB="0" distL="114300" distR="114300" simplePos="0" relativeHeight="251736064" behindDoc="0" locked="0" layoutInCell="1" allowOverlap="1" wp14:anchorId="19B0DCE2" wp14:editId="31169854">
            <wp:simplePos x="0" y="0"/>
            <wp:positionH relativeFrom="margin">
              <wp:posOffset>-46355</wp:posOffset>
            </wp:positionH>
            <wp:positionV relativeFrom="paragraph">
              <wp:posOffset>309245</wp:posOffset>
            </wp:positionV>
            <wp:extent cx="5398770" cy="2609850"/>
            <wp:effectExtent l="0" t="0" r="0" b="0"/>
            <wp:wrapSquare wrapText="bothSides"/>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cstate="print">
                      <a:extLst>
                        <a:ext uri="{28A0092B-C50C-407E-A947-70E740481C1C}">
                          <a14:useLocalDpi xmlns:a14="http://schemas.microsoft.com/office/drawing/2010/main" val="0"/>
                        </a:ext>
                      </a:extLst>
                    </a:blip>
                    <a:srcRect l="22882" t="29740" r="24521" b="25022"/>
                    <a:stretch/>
                  </pic:blipFill>
                  <pic:spPr bwMode="auto">
                    <a:xfrm>
                      <a:off x="0" y="0"/>
                      <a:ext cx="5398770" cy="26098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A03F8" w:rsidRPr="00743BE8">
        <w:rPr>
          <w:rFonts w:ascii="Times New Roman" w:hAnsi="Times New Roman" w:cs="Times New Roman"/>
          <w:noProof/>
          <w:sz w:val="24"/>
          <w:lang w:eastAsia="es-EC"/>
        </w:rPr>
        <w:t xml:space="preserve">Pregunta 8 </w:t>
      </w:r>
    </w:p>
    <w:p w:rsidR="00453F83" w:rsidRPr="009B143D" w:rsidRDefault="00453F83" w:rsidP="00664BC5">
      <w:pPr>
        <w:pStyle w:val="Epgrafe"/>
        <w:spacing w:after="0" w:line="360" w:lineRule="auto"/>
        <w:jc w:val="both"/>
        <w:rPr>
          <w:rFonts w:ascii="Times New Roman" w:hAnsi="Times New Roman" w:cs="Times New Roman"/>
          <w:i w:val="0"/>
          <w:color w:val="auto"/>
          <w:sz w:val="20"/>
          <w:szCs w:val="20"/>
        </w:rPr>
      </w:pPr>
      <w:bookmarkStart w:id="120" w:name="_Toc534293147"/>
      <w:r w:rsidRPr="009B143D">
        <w:rPr>
          <w:rFonts w:ascii="Times New Roman" w:hAnsi="Times New Roman" w:cs="Times New Roman"/>
          <w:i w:val="0"/>
          <w:color w:val="auto"/>
          <w:sz w:val="20"/>
          <w:szCs w:val="20"/>
        </w:rPr>
        <w:t xml:space="preserve">Figura </w:t>
      </w:r>
      <w:r w:rsidRPr="009B143D">
        <w:rPr>
          <w:rFonts w:ascii="Times New Roman" w:hAnsi="Times New Roman" w:cs="Times New Roman"/>
          <w:i w:val="0"/>
          <w:color w:val="auto"/>
          <w:sz w:val="20"/>
          <w:szCs w:val="20"/>
        </w:rPr>
        <w:fldChar w:fldCharType="begin"/>
      </w:r>
      <w:r w:rsidRPr="009B143D">
        <w:rPr>
          <w:rFonts w:ascii="Times New Roman" w:hAnsi="Times New Roman" w:cs="Times New Roman"/>
          <w:i w:val="0"/>
          <w:color w:val="auto"/>
          <w:sz w:val="20"/>
          <w:szCs w:val="20"/>
        </w:rPr>
        <w:instrText xml:space="preserve"> SEQ Figura \* ARABIC </w:instrText>
      </w:r>
      <w:r w:rsidRPr="009B143D">
        <w:rPr>
          <w:rFonts w:ascii="Times New Roman" w:hAnsi="Times New Roman" w:cs="Times New Roman"/>
          <w:i w:val="0"/>
          <w:color w:val="auto"/>
          <w:sz w:val="20"/>
          <w:szCs w:val="20"/>
        </w:rPr>
        <w:fldChar w:fldCharType="separate"/>
      </w:r>
      <w:r w:rsidR="009E0FF8" w:rsidRPr="009B143D">
        <w:rPr>
          <w:rFonts w:ascii="Times New Roman" w:hAnsi="Times New Roman" w:cs="Times New Roman"/>
          <w:i w:val="0"/>
          <w:noProof/>
          <w:color w:val="auto"/>
          <w:sz w:val="20"/>
          <w:szCs w:val="20"/>
        </w:rPr>
        <w:t>18</w:t>
      </w:r>
      <w:r w:rsidRPr="009B143D">
        <w:rPr>
          <w:rFonts w:ascii="Times New Roman" w:hAnsi="Times New Roman" w:cs="Times New Roman"/>
          <w:i w:val="0"/>
          <w:color w:val="auto"/>
          <w:sz w:val="20"/>
          <w:szCs w:val="20"/>
        </w:rPr>
        <w:fldChar w:fldCharType="end"/>
      </w:r>
      <w:r w:rsidRPr="009B143D">
        <w:rPr>
          <w:rFonts w:ascii="Times New Roman" w:hAnsi="Times New Roman" w:cs="Times New Roman"/>
          <w:i w:val="0"/>
          <w:color w:val="auto"/>
          <w:sz w:val="20"/>
          <w:szCs w:val="20"/>
        </w:rPr>
        <w:t xml:space="preserve"> Conocimiento del stock de la empresa</w:t>
      </w:r>
      <w:bookmarkEnd w:id="120"/>
    </w:p>
    <w:p w:rsidR="00453F83" w:rsidRPr="009B143D" w:rsidRDefault="00453F83" w:rsidP="00664BC5">
      <w:pPr>
        <w:pStyle w:val="Lista"/>
        <w:spacing w:after="0" w:line="360" w:lineRule="auto"/>
        <w:jc w:val="both"/>
        <w:rPr>
          <w:rFonts w:ascii="Times New Roman" w:hAnsi="Times New Roman" w:cs="Times New Roman"/>
          <w:sz w:val="20"/>
          <w:szCs w:val="20"/>
        </w:rPr>
      </w:pPr>
      <w:r w:rsidRPr="009B143D">
        <w:rPr>
          <w:rFonts w:ascii="Times New Roman" w:hAnsi="Times New Roman" w:cs="Times New Roman"/>
          <w:sz w:val="20"/>
          <w:szCs w:val="20"/>
        </w:rPr>
        <w:t>Fuente: Encuesta empresa Bratex</w:t>
      </w:r>
    </w:p>
    <w:p w:rsidR="00453F83" w:rsidRPr="00664BC5" w:rsidRDefault="00453F83" w:rsidP="00664BC5">
      <w:pPr>
        <w:spacing w:after="0" w:line="360" w:lineRule="auto"/>
        <w:jc w:val="both"/>
        <w:rPr>
          <w:rFonts w:ascii="Times New Roman" w:hAnsi="Times New Roman" w:cs="Times New Roman"/>
        </w:rPr>
      </w:pPr>
    </w:p>
    <w:p w:rsidR="00AA03F8" w:rsidRPr="00743BE8" w:rsidRDefault="00AA03F8" w:rsidP="00664BC5">
      <w:pPr>
        <w:pStyle w:val="Textoindependiente"/>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eastAsia="es-EC"/>
        </w:rPr>
        <w:lastRenderedPageBreak/>
        <w:t xml:space="preserve">De los 123 clientes de Bratex encuestados 72 personas concuerdan que el conocimiento del stock que tiene el departamento de ventas es bueno, significando un 58,5% del total. El 33,3% de encuestados afirma que es excelente. El 7,3% piensa que es regular y 1,6% opina que es malo. </w:t>
      </w:r>
    </w:p>
    <w:p w:rsidR="00AA03F8" w:rsidRPr="00743BE8" w:rsidRDefault="00453F83" w:rsidP="00664BC5">
      <w:pPr>
        <w:pStyle w:val="Lista"/>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val="es-EC" w:eastAsia="es-EC"/>
        </w:rPr>
        <w:drawing>
          <wp:anchor distT="0" distB="0" distL="114300" distR="114300" simplePos="0" relativeHeight="251737088" behindDoc="0" locked="0" layoutInCell="1" allowOverlap="1" wp14:anchorId="4ADE9A45" wp14:editId="58D1150B">
            <wp:simplePos x="0" y="0"/>
            <wp:positionH relativeFrom="margin">
              <wp:align>left</wp:align>
            </wp:positionH>
            <wp:positionV relativeFrom="paragraph">
              <wp:posOffset>329785</wp:posOffset>
            </wp:positionV>
            <wp:extent cx="5379085" cy="2249170"/>
            <wp:effectExtent l="0" t="0" r="0" b="0"/>
            <wp:wrapSquare wrapText="bothSides"/>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cstate="print">
                      <a:extLst>
                        <a:ext uri="{28A0092B-C50C-407E-A947-70E740481C1C}">
                          <a14:useLocalDpi xmlns:a14="http://schemas.microsoft.com/office/drawing/2010/main" val="0"/>
                        </a:ext>
                      </a:extLst>
                    </a:blip>
                    <a:srcRect l="21617" t="28955" r="22540" b="29508"/>
                    <a:stretch/>
                  </pic:blipFill>
                  <pic:spPr bwMode="auto">
                    <a:xfrm>
                      <a:off x="0" y="0"/>
                      <a:ext cx="5379085" cy="22491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A03F8" w:rsidRPr="00743BE8">
        <w:rPr>
          <w:rFonts w:ascii="Times New Roman" w:hAnsi="Times New Roman" w:cs="Times New Roman"/>
          <w:noProof/>
          <w:sz w:val="24"/>
          <w:lang w:eastAsia="es-EC"/>
        </w:rPr>
        <w:t xml:space="preserve">Pregunta 9 </w:t>
      </w:r>
    </w:p>
    <w:p w:rsidR="00AA03F8" w:rsidRPr="009B143D" w:rsidRDefault="00453F83" w:rsidP="00664BC5">
      <w:pPr>
        <w:pStyle w:val="Epgrafe"/>
        <w:spacing w:after="0" w:line="360" w:lineRule="auto"/>
        <w:jc w:val="both"/>
        <w:rPr>
          <w:rFonts w:ascii="Times New Roman" w:hAnsi="Times New Roman" w:cs="Times New Roman"/>
          <w:i w:val="0"/>
          <w:color w:val="auto"/>
          <w:sz w:val="20"/>
          <w:szCs w:val="20"/>
        </w:rPr>
      </w:pPr>
      <w:bookmarkStart w:id="121" w:name="_Toc534293148"/>
      <w:r w:rsidRPr="009B143D">
        <w:rPr>
          <w:rFonts w:ascii="Times New Roman" w:hAnsi="Times New Roman" w:cs="Times New Roman"/>
          <w:i w:val="0"/>
          <w:color w:val="auto"/>
          <w:sz w:val="20"/>
          <w:szCs w:val="20"/>
        </w:rPr>
        <w:t xml:space="preserve">Figura </w:t>
      </w:r>
      <w:r w:rsidRPr="009B143D">
        <w:rPr>
          <w:rFonts w:ascii="Times New Roman" w:hAnsi="Times New Roman" w:cs="Times New Roman"/>
          <w:i w:val="0"/>
          <w:color w:val="auto"/>
          <w:sz w:val="20"/>
          <w:szCs w:val="20"/>
        </w:rPr>
        <w:fldChar w:fldCharType="begin"/>
      </w:r>
      <w:r w:rsidRPr="009B143D">
        <w:rPr>
          <w:rFonts w:ascii="Times New Roman" w:hAnsi="Times New Roman" w:cs="Times New Roman"/>
          <w:i w:val="0"/>
          <w:color w:val="auto"/>
          <w:sz w:val="20"/>
          <w:szCs w:val="20"/>
        </w:rPr>
        <w:instrText xml:space="preserve"> SEQ Figura \* ARABIC </w:instrText>
      </w:r>
      <w:r w:rsidRPr="009B143D">
        <w:rPr>
          <w:rFonts w:ascii="Times New Roman" w:hAnsi="Times New Roman" w:cs="Times New Roman"/>
          <w:i w:val="0"/>
          <w:color w:val="auto"/>
          <w:sz w:val="20"/>
          <w:szCs w:val="20"/>
        </w:rPr>
        <w:fldChar w:fldCharType="separate"/>
      </w:r>
      <w:r w:rsidR="009E0FF8" w:rsidRPr="009B143D">
        <w:rPr>
          <w:rFonts w:ascii="Times New Roman" w:hAnsi="Times New Roman" w:cs="Times New Roman"/>
          <w:i w:val="0"/>
          <w:noProof/>
          <w:color w:val="auto"/>
          <w:sz w:val="20"/>
          <w:szCs w:val="20"/>
        </w:rPr>
        <w:t>19</w:t>
      </w:r>
      <w:r w:rsidRPr="009B143D">
        <w:rPr>
          <w:rFonts w:ascii="Times New Roman" w:hAnsi="Times New Roman" w:cs="Times New Roman"/>
          <w:i w:val="0"/>
          <w:color w:val="auto"/>
          <w:sz w:val="20"/>
          <w:szCs w:val="20"/>
        </w:rPr>
        <w:fldChar w:fldCharType="end"/>
      </w:r>
      <w:r w:rsidRPr="009B143D">
        <w:rPr>
          <w:rFonts w:ascii="Times New Roman" w:hAnsi="Times New Roman" w:cs="Times New Roman"/>
          <w:i w:val="0"/>
          <w:color w:val="auto"/>
          <w:sz w:val="20"/>
          <w:szCs w:val="20"/>
        </w:rPr>
        <w:t xml:space="preserve"> Ha encontrado el producto que necesita al acercarse al local de Bratex</w:t>
      </w:r>
      <w:bookmarkEnd w:id="121"/>
    </w:p>
    <w:p w:rsidR="00453F83" w:rsidRPr="009B143D" w:rsidRDefault="00453F83" w:rsidP="00664BC5">
      <w:pPr>
        <w:pStyle w:val="Lista"/>
        <w:spacing w:after="0" w:line="360" w:lineRule="auto"/>
        <w:jc w:val="both"/>
        <w:rPr>
          <w:rFonts w:ascii="Times New Roman" w:hAnsi="Times New Roman" w:cs="Times New Roman"/>
          <w:sz w:val="20"/>
          <w:szCs w:val="20"/>
        </w:rPr>
      </w:pPr>
      <w:r w:rsidRPr="009B143D">
        <w:rPr>
          <w:rFonts w:ascii="Times New Roman" w:hAnsi="Times New Roman" w:cs="Times New Roman"/>
          <w:sz w:val="20"/>
          <w:szCs w:val="20"/>
        </w:rPr>
        <w:t>Fuente: Encuesta empresa Bratex</w:t>
      </w:r>
    </w:p>
    <w:p w:rsidR="00453F83" w:rsidRPr="00664BC5" w:rsidRDefault="00453F83" w:rsidP="00664BC5">
      <w:pPr>
        <w:spacing w:after="0" w:line="360" w:lineRule="auto"/>
        <w:jc w:val="both"/>
        <w:rPr>
          <w:rFonts w:ascii="Times New Roman" w:hAnsi="Times New Roman" w:cs="Times New Roman"/>
        </w:rPr>
      </w:pPr>
    </w:p>
    <w:p w:rsidR="00AA03F8" w:rsidRPr="00743BE8" w:rsidRDefault="00AA03F8" w:rsidP="00664BC5">
      <w:pPr>
        <w:pStyle w:val="Textoindependiente"/>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eastAsia="es-EC"/>
        </w:rPr>
        <w:t xml:space="preserve">Según 49 clientes encuestados sí han encontrado el producto que buscaban y necesitaban al acercarse al local de Bratex que se encuentra en el centro de la ciudad, representando un 39,8% del total. El 30,9 % no ha encontrado los productos que solicitaban y el 30,1% restante ha encontrado parcialmente los insumos textiles que requerían. </w:t>
      </w:r>
    </w:p>
    <w:p w:rsidR="00453F83" w:rsidRPr="00664BC5" w:rsidRDefault="00453F83" w:rsidP="00664BC5">
      <w:pPr>
        <w:spacing w:after="0" w:line="360" w:lineRule="auto"/>
        <w:jc w:val="both"/>
        <w:rPr>
          <w:rFonts w:ascii="Times New Roman" w:hAnsi="Times New Roman" w:cs="Times New Roman"/>
          <w:noProof/>
          <w:sz w:val="24"/>
          <w:szCs w:val="24"/>
          <w:lang w:eastAsia="es-EC"/>
        </w:rPr>
      </w:pPr>
      <w:r w:rsidRPr="00664BC5">
        <w:rPr>
          <w:rFonts w:ascii="Times New Roman" w:hAnsi="Times New Roman" w:cs="Times New Roman"/>
          <w:noProof/>
          <w:sz w:val="24"/>
          <w:szCs w:val="24"/>
          <w:lang w:eastAsia="es-EC"/>
        </w:rPr>
        <w:br w:type="page"/>
      </w:r>
    </w:p>
    <w:p w:rsidR="00AA03F8" w:rsidRPr="00664BC5" w:rsidRDefault="00AA03F8" w:rsidP="00664BC5">
      <w:pPr>
        <w:spacing w:after="0" w:line="360" w:lineRule="auto"/>
        <w:jc w:val="both"/>
        <w:rPr>
          <w:rFonts w:ascii="Times New Roman" w:hAnsi="Times New Roman" w:cs="Times New Roman"/>
          <w:noProof/>
          <w:sz w:val="24"/>
          <w:szCs w:val="24"/>
          <w:lang w:eastAsia="es-EC"/>
        </w:rPr>
      </w:pPr>
    </w:p>
    <w:p w:rsidR="00AA03F8" w:rsidRPr="00743BE8" w:rsidRDefault="00AA03F8" w:rsidP="00664BC5">
      <w:pPr>
        <w:pStyle w:val="Textoindependiente"/>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eastAsia="es-EC"/>
        </w:rPr>
        <w:t>ENTREGA DE PEDIDOS</w:t>
      </w:r>
    </w:p>
    <w:p w:rsidR="00AA03F8" w:rsidRPr="00743BE8" w:rsidRDefault="00453F83" w:rsidP="00664BC5">
      <w:pPr>
        <w:pStyle w:val="Lista"/>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val="es-EC" w:eastAsia="es-EC"/>
        </w:rPr>
        <w:drawing>
          <wp:anchor distT="0" distB="0" distL="114300" distR="114300" simplePos="0" relativeHeight="251738112" behindDoc="0" locked="0" layoutInCell="1" allowOverlap="1" wp14:anchorId="682127E0" wp14:editId="5B03B742">
            <wp:simplePos x="0" y="0"/>
            <wp:positionH relativeFrom="margin">
              <wp:align>right</wp:align>
            </wp:positionH>
            <wp:positionV relativeFrom="paragraph">
              <wp:posOffset>378625</wp:posOffset>
            </wp:positionV>
            <wp:extent cx="5398770" cy="2425065"/>
            <wp:effectExtent l="0" t="0" r="0" b="0"/>
            <wp:wrapSquare wrapText="bothSides"/>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extLst>
                        <a:ext uri="{28A0092B-C50C-407E-A947-70E740481C1C}">
                          <a14:useLocalDpi xmlns:a14="http://schemas.microsoft.com/office/drawing/2010/main" val="0"/>
                        </a:ext>
                      </a:extLst>
                    </a:blip>
                    <a:srcRect l="21256" t="36111" r="22888" b="19244"/>
                    <a:stretch/>
                  </pic:blipFill>
                  <pic:spPr bwMode="auto">
                    <a:xfrm>
                      <a:off x="0" y="0"/>
                      <a:ext cx="5398770" cy="24250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A03F8" w:rsidRPr="00743BE8">
        <w:rPr>
          <w:rFonts w:ascii="Times New Roman" w:hAnsi="Times New Roman" w:cs="Times New Roman"/>
          <w:noProof/>
          <w:sz w:val="24"/>
          <w:lang w:eastAsia="es-EC"/>
        </w:rPr>
        <w:t xml:space="preserve">Pregunta 10 </w:t>
      </w:r>
    </w:p>
    <w:p w:rsidR="00453F83" w:rsidRPr="003D2B3F" w:rsidRDefault="00453F83" w:rsidP="00664BC5">
      <w:pPr>
        <w:pStyle w:val="Epgrafe"/>
        <w:spacing w:after="0" w:line="360" w:lineRule="auto"/>
        <w:jc w:val="both"/>
        <w:rPr>
          <w:rFonts w:ascii="Times New Roman" w:hAnsi="Times New Roman" w:cs="Times New Roman"/>
          <w:i w:val="0"/>
          <w:color w:val="auto"/>
          <w:sz w:val="20"/>
          <w:szCs w:val="20"/>
        </w:rPr>
      </w:pPr>
      <w:bookmarkStart w:id="122" w:name="_Toc534293149"/>
      <w:r w:rsidRPr="003D2B3F">
        <w:rPr>
          <w:rFonts w:ascii="Times New Roman" w:hAnsi="Times New Roman" w:cs="Times New Roman"/>
          <w:i w:val="0"/>
          <w:color w:val="auto"/>
          <w:sz w:val="20"/>
          <w:szCs w:val="20"/>
        </w:rPr>
        <w:t xml:space="preserve">Figura </w:t>
      </w:r>
      <w:r w:rsidRPr="003D2B3F">
        <w:rPr>
          <w:rFonts w:ascii="Times New Roman" w:hAnsi="Times New Roman" w:cs="Times New Roman"/>
          <w:i w:val="0"/>
          <w:color w:val="auto"/>
          <w:sz w:val="20"/>
          <w:szCs w:val="20"/>
        </w:rPr>
        <w:fldChar w:fldCharType="begin"/>
      </w:r>
      <w:r w:rsidRPr="003D2B3F">
        <w:rPr>
          <w:rFonts w:ascii="Times New Roman" w:hAnsi="Times New Roman" w:cs="Times New Roman"/>
          <w:i w:val="0"/>
          <w:color w:val="auto"/>
          <w:sz w:val="20"/>
          <w:szCs w:val="20"/>
        </w:rPr>
        <w:instrText xml:space="preserve"> SEQ Figura \* ARABIC </w:instrText>
      </w:r>
      <w:r w:rsidRPr="003D2B3F">
        <w:rPr>
          <w:rFonts w:ascii="Times New Roman" w:hAnsi="Times New Roman" w:cs="Times New Roman"/>
          <w:i w:val="0"/>
          <w:color w:val="auto"/>
          <w:sz w:val="20"/>
          <w:szCs w:val="20"/>
        </w:rPr>
        <w:fldChar w:fldCharType="separate"/>
      </w:r>
      <w:r w:rsidR="009E0FF8" w:rsidRPr="003D2B3F">
        <w:rPr>
          <w:rFonts w:ascii="Times New Roman" w:hAnsi="Times New Roman" w:cs="Times New Roman"/>
          <w:i w:val="0"/>
          <w:noProof/>
          <w:color w:val="auto"/>
          <w:sz w:val="20"/>
          <w:szCs w:val="20"/>
        </w:rPr>
        <w:t>20</w:t>
      </w:r>
      <w:r w:rsidRPr="003D2B3F">
        <w:rPr>
          <w:rFonts w:ascii="Times New Roman" w:hAnsi="Times New Roman" w:cs="Times New Roman"/>
          <w:i w:val="0"/>
          <w:color w:val="auto"/>
          <w:sz w:val="20"/>
          <w:szCs w:val="20"/>
        </w:rPr>
        <w:fldChar w:fldCharType="end"/>
      </w:r>
      <w:r w:rsidRPr="003D2B3F">
        <w:rPr>
          <w:rFonts w:ascii="Times New Roman" w:hAnsi="Times New Roman" w:cs="Times New Roman"/>
          <w:i w:val="0"/>
          <w:color w:val="auto"/>
          <w:sz w:val="20"/>
          <w:szCs w:val="20"/>
        </w:rPr>
        <w:t xml:space="preserve"> Cumplimiento del plazo de entrega acordado</w:t>
      </w:r>
      <w:bookmarkEnd w:id="122"/>
    </w:p>
    <w:p w:rsidR="00453F83" w:rsidRPr="003D2B3F" w:rsidRDefault="00453F83" w:rsidP="00664BC5">
      <w:pPr>
        <w:pStyle w:val="Lista"/>
        <w:spacing w:after="0" w:line="360" w:lineRule="auto"/>
        <w:jc w:val="both"/>
        <w:rPr>
          <w:rFonts w:ascii="Times New Roman" w:hAnsi="Times New Roman" w:cs="Times New Roman"/>
          <w:sz w:val="20"/>
          <w:szCs w:val="20"/>
        </w:rPr>
      </w:pPr>
      <w:r w:rsidRPr="003D2B3F">
        <w:rPr>
          <w:rFonts w:ascii="Times New Roman" w:hAnsi="Times New Roman" w:cs="Times New Roman"/>
          <w:sz w:val="20"/>
          <w:szCs w:val="20"/>
        </w:rPr>
        <w:t>Fuente: Encuesta empresa Bratex</w:t>
      </w:r>
    </w:p>
    <w:p w:rsidR="00453F83" w:rsidRPr="00664BC5" w:rsidRDefault="00453F83" w:rsidP="00664BC5">
      <w:pPr>
        <w:spacing w:after="0" w:line="360" w:lineRule="auto"/>
        <w:jc w:val="both"/>
        <w:rPr>
          <w:rFonts w:ascii="Times New Roman" w:hAnsi="Times New Roman" w:cs="Times New Roman"/>
        </w:rPr>
      </w:pPr>
    </w:p>
    <w:p w:rsidR="009C503D" w:rsidRPr="00743BE8" w:rsidRDefault="00AA03F8" w:rsidP="00664BC5">
      <w:pPr>
        <w:pStyle w:val="Textoindependiente"/>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eastAsia="es-EC"/>
        </w:rPr>
        <w:t>Del total de los entrevistados 77 clientes de Bratex afirman que el cumplimiento del plazo de entrega acordado de los pedidos es bueno representando con el 62,6%. 28 personas opinan que es excelente con un 22,8%, el 13,8% piensa que es regular y solamente el 1,6% opina que el cumplimiento del plazo de la entrega de los pedidos es malo.</w:t>
      </w:r>
    </w:p>
    <w:p w:rsidR="003D2B3F" w:rsidRPr="00664BC5" w:rsidRDefault="003D2B3F" w:rsidP="00664BC5">
      <w:pPr>
        <w:pStyle w:val="Textoindependiente"/>
        <w:spacing w:after="0" w:line="360" w:lineRule="auto"/>
        <w:jc w:val="both"/>
        <w:rPr>
          <w:rFonts w:ascii="Times New Roman" w:hAnsi="Times New Roman" w:cs="Times New Roman"/>
          <w:noProof/>
          <w:lang w:eastAsia="es-EC"/>
        </w:rPr>
      </w:pPr>
    </w:p>
    <w:p w:rsidR="009C503D" w:rsidRPr="00743BE8" w:rsidRDefault="009C503D" w:rsidP="00664BC5">
      <w:pPr>
        <w:pStyle w:val="Lista"/>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val="es-EC" w:eastAsia="es-EC"/>
        </w:rPr>
        <w:drawing>
          <wp:anchor distT="0" distB="0" distL="114300" distR="114300" simplePos="0" relativeHeight="251739136" behindDoc="1" locked="0" layoutInCell="1" allowOverlap="1" wp14:anchorId="389A349F" wp14:editId="0EE182D8">
            <wp:simplePos x="0" y="0"/>
            <wp:positionH relativeFrom="margin">
              <wp:align>center</wp:align>
            </wp:positionH>
            <wp:positionV relativeFrom="paragraph">
              <wp:posOffset>238650</wp:posOffset>
            </wp:positionV>
            <wp:extent cx="5398770" cy="2594610"/>
            <wp:effectExtent l="0" t="0" r="0" b="0"/>
            <wp:wrapSquare wrapText="bothSides"/>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cstate="print">
                      <a:extLst>
                        <a:ext uri="{28A0092B-C50C-407E-A947-70E740481C1C}">
                          <a14:useLocalDpi xmlns:a14="http://schemas.microsoft.com/office/drawing/2010/main" val="0"/>
                        </a:ext>
                      </a:extLst>
                    </a:blip>
                    <a:srcRect l="21259" t="29956" r="22720" b="22140"/>
                    <a:stretch/>
                  </pic:blipFill>
                  <pic:spPr bwMode="auto">
                    <a:xfrm>
                      <a:off x="0" y="0"/>
                      <a:ext cx="5398770" cy="25946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A03F8" w:rsidRPr="00743BE8">
        <w:rPr>
          <w:rFonts w:ascii="Times New Roman" w:hAnsi="Times New Roman" w:cs="Times New Roman"/>
          <w:noProof/>
          <w:sz w:val="24"/>
          <w:lang w:eastAsia="es-EC"/>
        </w:rPr>
        <w:t>Pregunta 11</w:t>
      </w:r>
    </w:p>
    <w:p w:rsidR="009C503D" w:rsidRPr="003D2B3F" w:rsidRDefault="009C503D" w:rsidP="00664BC5">
      <w:pPr>
        <w:pStyle w:val="Epgrafe"/>
        <w:spacing w:after="0" w:line="360" w:lineRule="auto"/>
        <w:jc w:val="both"/>
        <w:rPr>
          <w:rFonts w:ascii="Times New Roman" w:hAnsi="Times New Roman" w:cs="Times New Roman"/>
          <w:i w:val="0"/>
          <w:color w:val="auto"/>
          <w:sz w:val="20"/>
          <w:szCs w:val="20"/>
        </w:rPr>
      </w:pPr>
      <w:bookmarkStart w:id="123" w:name="_Toc534293150"/>
      <w:r w:rsidRPr="003D2B3F">
        <w:rPr>
          <w:rFonts w:ascii="Times New Roman" w:hAnsi="Times New Roman" w:cs="Times New Roman"/>
          <w:i w:val="0"/>
          <w:color w:val="auto"/>
          <w:sz w:val="20"/>
          <w:szCs w:val="20"/>
        </w:rPr>
        <w:lastRenderedPageBreak/>
        <w:t xml:space="preserve">Figura </w:t>
      </w:r>
      <w:r w:rsidRPr="003D2B3F">
        <w:rPr>
          <w:rFonts w:ascii="Times New Roman" w:hAnsi="Times New Roman" w:cs="Times New Roman"/>
          <w:i w:val="0"/>
          <w:color w:val="auto"/>
          <w:sz w:val="20"/>
          <w:szCs w:val="20"/>
        </w:rPr>
        <w:fldChar w:fldCharType="begin"/>
      </w:r>
      <w:r w:rsidRPr="003D2B3F">
        <w:rPr>
          <w:rFonts w:ascii="Times New Roman" w:hAnsi="Times New Roman" w:cs="Times New Roman"/>
          <w:i w:val="0"/>
          <w:color w:val="auto"/>
          <w:sz w:val="20"/>
          <w:szCs w:val="20"/>
        </w:rPr>
        <w:instrText xml:space="preserve"> SEQ Figura \* ARABIC </w:instrText>
      </w:r>
      <w:r w:rsidRPr="003D2B3F">
        <w:rPr>
          <w:rFonts w:ascii="Times New Roman" w:hAnsi="Times New Roman" w:cs="Times New Roman"/>
          <w:i w:val="0"/>
          <w:color w:val="auto"/>
          <w:sz w:val="20"/>
          <w:szCs w:val="20"/>
        </w:rPr>
        <w:fldChar w:fldCharType="separate"/>
      </w:r>
      <w:r w:rsidR="009E0FF8" w:rsidRPr="003D2B3F">
        <w:rPr>
          <w:rFonts w:ascii="Times New Roman" w:hAnsi="Times New Roman" w:cs="Times New Roman"/>
          <w:i w:val="0"/>
          <w:noProof/>
          <w:color w:val="auto"/>
          <w:sz w:val="20"/>
          <w:szCs w:val="20"/>
        </w:rPr>
        <w:t>21</w:t>
      </w:r>
      <w:r w:rsidRPr="003D2B3F">
        <w:rPr>
          <w:rFonts w:ascii="Times New Roman" w:hAnsi="Times New Roman" w:cs="Times New Roman"/>
          <w:i w:val="0"/>
          <w:color w:val="auto"/>
          <w:sz w:val="20"/>
          <w:szCs w:val="20"/>
        </w:rPr>
        <w:fldChar w:fldCharType="end"/>
      </w:r>
      <w:r w:rsidRPr="003D2B3F">
        <w:rPr>
          <w:rFonts w:ascii="Times New Roman" w:hAnsi="Times New Roman" w:cs="Times New Roman"/>
          <w:i w:val="0"/>
          <w:color w:val="auto"/>
          <w:sz w:val="20"/>
          <w:szCs w:val="20"/>
        </w:rPr>
        <w:t xml:space="preserve"> Agilidad entrega de pedidos</w:t>
      </w:r>
      <w:bookmarkEnd w:id="123"/>
    </w:p>
    <w:p w:rsidR="009C503D" w:rsidRPr="003D2B3F" w:rsidRDefault="009C503D" w:rsidP="00664BC5">
      <w:pPr>
        <w:pStyle w:val="Lista"/>
        <w:spacing w:after="0" w:line="360" w:lineRule="auto"/>
        <w:jc w:val="both"/>
        <w:rPr>
          <w:rFonts w:ascii="Times New Roman" w:hAnsi="Times New Roman" w:cs="Times New Roman"/>
          <w:sz w:val="20"/>
          <w:szCs w:val="20"/>
        </w:rPr>
      </w:pPr>
      <w:r w:rsidRPr="003D2B3F">
        <w:rPr>
          <w:rFonts w:ascii="Times New Roman" w:hAnsi="Times New Roman" w:cs="Times New Roman"/>
          <w:sz w:val="20"/>
          <w:szCs w:val="20"/>
        </w:rPr>
        <w:t>Fuente: Encuesta empresa Bratex</w:t>
      </w:r>
    </w:p>
    <w:p w:rsidR="009C503D" w:rsidRPr="00664BC5" w:rsidRDefault="009C503D" w:rsidP="00664BC5">
      <w:pPr>
        <w:spacing w:after="0" w:line="360" w:lineRule="auto"/>
        <w:jc w:val="both"/>
        <w:rPr>
          <w:rFonts w:ascii="Times New Roman" w:hAnsi="Times New Roman" w:cs="Times New Roman"/>
        </w:rPr>
      </w:pPr>
    </w:p>
    <w:p w:rsidR="00AA03F8" w:rsidRPr="003D2B3F" w:rsidRDefault="00AA03F8" w:rsidP="00664BC5">
      <w:pPr>
        <w:pStyle w:val="Textoindependiente"/>
        <w:spacing w:after="0" w:line="360" w:lineRule="auto"/>
        <w:jc w:val="both"/>
        <w:rPr>
          <w:rFonts w:ascii="Times New Roman" w:hAnsi="Times New Roman" w:cs="Times New Roman"/>
          <w:noProof/>
          <w:sz w:val="24"/>
          <w:lang w:eastAsia="es-EC"/>
        </w:rPr>
      </w:pPr>
      <w:r w:rsidRPr="003D2B3F">
        <w:rPr>
          <w:rFonts w:ascii="Times New Roman" w:hAnsi="Times New Roman" w:cs="Times New Roman"/>
          <w:noProof/>
          <w:sz w:val="24"/>
          <w:lang w:eastAsia="es-EC"/>
        </w:rPr>
        <w:t xml:space="preserve">De los 123 clientes encuestados de la empresa Bratex 68 personas creen que la agilidad de la entrega de los pedidos es buena representando un 55,3%. El 30,9% opina que la agilidad de la entrega de los pedidos es excelente. El 11,4% aseguran que es regular y el 3,3% piensan que la entrega de pedidos es mala. </w:t>
      </w:r>
    </w:p>
    <w:p w:rsidR="003D2B3F" w:rsidRPr="00664BC5" w:rsidRDefault="003D2B3F" w:rsidP="00664BC5">
      <w:pPr>
        <w:pStyle w:val="Textoindependiente"/>
        <w:spacing w:after="0" w:line="360" w:lineRule="auto"/>
        <w:jc w:val="both"/>
        <w:rPr>
          <w:rFonts w:ascii="Times New Roman" w:hAnsi="Times New Roman" w:cs="Times New Roman"/>
          <w:noProof/>
          <w:lang w:eastAsia="es-EC"/>
        </w:rPr>
      </w:pPr>
    </w:p>
    <w:p w:rsidR="00AA03F8" w:rsidRPr="00D2230A" w:rsidRDefault="00601575" w:rsidP="00664BC5">
      <w:pPr>
        <w:pStyle w:val="Lista"/>
        <w:spacing w:after="0" w:line="360" w:lineRule="auto"/>
        <w:jc w:val="both"/>
        <w:rPr>
          <w:rFonts w:ascii="Times New Roman" w:hAnsi="Times New Roman" w:cs="Times New Roman"/>
          <w:noProof/>
          <w:sz w:val="24"/>
          <w:lang w:eastAsia="es-EC"/>
        </w:rPr>
      </w:pPr>
      <w:r w:rsidRPr="00D2230A">
        <w:rPr>
          <w:rFonts w:ascii="Times New Roman" w:hAnsi="Times New Roman" w:cs="Times New Roman"/>
          <w:noProof/>
          <w:sz w:val="24"/>
          <w:lang w:val="es-EC" w:eastAsia="es-EC"/>
        </w:rPr>
        <w:drawing>
          <wp:anchor distT="0" distB="0" distL="114300" distR="114300" simplePos="0" relativeHeight="251740160" behindDoc="1" locked="0" layoutInCell="1" allowOverlap="1" wp14:anchorId="7C654C17" wp14:editId="55251454">
            <wp:simplePos x="0" y="0"/>
            <wp:positionH relativeFrom="margin">
              <wp:align>center</wp:align>
            </wp:positionH>
            <wp:positionV relativeFrom="paragraph">
              <wp:posOffset>352122</wp:posOffset>
            </wp:positionV>
            <wp:extent cx="5398770" cy="2381250"/>
            <wp:effectExtent l="0" t="0" r="0" b="0"/>
            <wp:wrapTight wrapText="bothSides">
              <wp:wrapPolygon edited="0">
                <wp:start x="0" y="0"/>
                <wp:lineTo x="0" y="21427"/>
                <wp:lineTo x="21493" y="21427"/>
                <wp:lineTo x="21493" y="0"/>
                <wp:lineTo x="0" y="0"/>
              </wp:wrapPolygon>
            </wp:wrapTight>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cstate="print">
                      <a:extLst>
                        <a:ext uri="{28A0092B-C50C-407E-A947-70E740481C1C}">
                          <a14:useLocalDpi xmlns:a14="http://schemas.microsoft.com/office/drawing/2010/main" val="0"/>
                        </a:ext>
                      </a:extLst>
                    </a:blip>
                    <a:srcRect l="21620" t="38699" r="22358" b="17332"/>
                    <a:stretch/>
                  </pic:blipFill>
                  <pic:spPr bwMode="auto">
                    <a:xfrm>
                      <a:off x="0" y="0"/>
                      <a:ext cx="5398770" cy="23812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A03F8" w:rsidRPr="00D2230A">
        <w:rPr>
          <w:rFonts w:ascii="Times New Roman" w:hAnsi="Times New Roman" w:cs="Times New Roman"/>
          <w:noProof/>
          <w:sz w:val="24"/>
          <w:lang w:eastAsia="es-EC"/>
        </w:rPr>
        <w:t>Pregunta 12</w:t>
      </w:r>
    </w:p>
    <w:p w:rsidR="00601575" w:rsidRPr="003D2B3F" w:rsidRDefault="00601575" w:rsidP="00664BC5">
      <w:pPr>
        <w:pStyle w:val="Epgrafe"/>
        <w:spacing w:after="0" w:line="360" w:lineRule="auto"/>
        <w:jc w:val="both"/>
        <w:rPr>
          <w:rFonts w:ascii="Times New Roman" w:hAnsi="Times New Roman" w:cs="Times New Roman"/>
          <w:i w:val="0"/>
          <w:color w:val="auto"/>
          <w:sz w:val="20"/>
          <w:szCs w:val="20"/>
        </w:rPr>
      </w:pPr>
      <w:bookmarkStart w:id="124" w:name="_Toc534293151"/>
      <w:r w:rsidRPr="003D2B3F">
        <w:rPr>
          <w:rFonts w:ascii="Times New Roman" w:hAnsi="Times New Roman" w:cs="Times New Roman"/>
          <w:i w:val="0"/>
          <w:color w:val="auto"/>
          <w:sz w:val="20"/>
          <w:szCs w:val="20"/>
        </w:rPr>
        <w:t xml:space="preserve">Figura </w:t>
      </w:r>
      <w:r w:rsidRPr="003D2B3F">
        <w:rPr>
          <w:rFonts w:ascii="Times New Roman" w:hAnsi="Times New Roman" w:cs="Times New Roman"/>
          <w:i w:val="0"/>
          <w:color w:val="auto"/>
          <w:sz w:val="20"/>
          <w:szCs w:val="20"/>
        </w:rPr>
        <w:fldChar w:fldCharType="begin"/>
      </w:r>
      <w:r w:rsidRPr="003D2B3F">
        <w:rPr>
          <w:rFonts w:ascii="Times New Roman" w:hAnsi="Times New Roman" w:cs="Times New Roman"/>
          <w:i w:val="0"/>
          <w:color w:val="auto"/>
          <w:sz w:val="20"/>
          <w:szCs w:val="20"/>
        </w:rPr>
        <w:instrText xml:space="preserve"> SEQ Figura \* ARABIC </w:instrText>
      </w:r>
      <w:r w:rsidRPr="003D2B3F">
        <w:rPr>
          <w:rFonts w:ascii="Times New Roman" w:hAnsi="Times New Roman" w:cs="Times New Roman"/>
          <w:i w:val="0"/>
          <w:color w:val="auto"/>
          <w:sz w:val="20"/>
          <w:szCs w:val="20"/>
        </w:rPr>
        <w:fldChar w:fldCharType="separate"/>
      </w:r>
      <w:r w:rsidR="009E0FF8" w:rsidRPr="003D2B3F">
        <w:rPr>
          <w:rFonts w:ascii="Times New Roman" w:hAnsi="Times New Roman" w:cs="Times New Roman"/>
          <w:i w:val="0"/>
          <w:noProof/>
          <w:color w:val="auto"/>
          <w:sz w:val="20"/>
          <w:szCs w:val="20"/>
        </w:rPr>
        <w:t>22</w:t>
      </w:r>
      <w:r w:rsidRPr="003D2B3F">
        <w:rPr>
          <w:rFonts w:ascii="Times New Roman" w:hAnsi="Times New Roman" w:cs="Times New Roman"/>
          <w:i w:val="0"/>
          <w:color w:val="auto"/>
          <w:sz w:val="20"/>
          <w:szCs w:val="20"/>
        </w:rPr>
        <w:fldChar w:fldCharType="end"/>
      </w:r>
      <w:r w:rsidRPr="003D2B3F">
        <w:rPr>
          <w:rFonts w:ascii="Times New Roman" w:hAnsi="Times New Roman" w:cs="Times New Roman"/>
          <w:i w:val="0"/>
          <w:color w:val="auto"/>
          <w:sz w:val="20"/>
          <w:szCs w:val="20"/>
        </w:rPr>
        <w:t xml:space="preserve"> Calidad de la mercadería</w:t>
      </w:r>
      <w:bookmarkEnd w:id="124"/>
    </w:p>
    <w:p w:rsidR="00601575" w:rsidRPr="003D2B3F" w:rsidRDefault="00601575" w:rsidP="00664BC5">
      <w:pPr>
        <w:pStyle w:val="Lista"/>
        <w:spacing w:after="0" w:line="360" w:lineRule="auto"/>
        <w:jc w:val="both"/>
        <w:rPr>
          <w:rFonts w:ascii="Times New Roman" w:hAnsi="Times New Roman" w:cs="Times New Roman"/>
          <w:sz w:val="20"/>
          <w:szCs w:val="20"/>
        </w:rPr>
      </w:pPr>
      <w:r w:rsidRPr="003D2B3F">
        <w:rPr>
          <w:rFonts w:ascii="Times New Roman" w:hAnsi="Times New Roman" w:cs="Times New Roman"/>
          <w:sz w:val="20"/>
          <w:szCs w:val="20"/>
        </w:rPr>
        <w:t>Fuente: Encuesta empresa Bratex</w:t>
      </w:r>
    </w:p>
    <w:p w:rsidR="00601575" w:rsidRPr="00664BC5" w:rsidRDefault="00601575" w:rsidP="00664BC5">
      <w:pPr>
        <w:spacing w:after="0" w:line="360" w:lineRule="auto"/>
        <w:jc w:val="both"/>
        <w:rPr>
          <w:rFonts w:ascii="Times New Roman" w:hAnsi="Times New Roman" w:cs="Times New Roman"/>
          <w:noProof/>
          <w:sz w:val="24"/>
          <w:szCs w:val="24"/>
          <w:lang w:eastAsia="es-EC"/>
        </w:rPr>
      </w:pPr>
    </w:p>
    <w:p w:rsidR="00AA03F8" w:rsidRDefault="00AA03F8" w:rsidP="00664BC5">
      <w:pPr>
        <w:pStyle w:val="Textoindependiente"/>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eastAsia="es-EC"/>
        </w:rPr>
        <w:t xml:space="preserve">Del total de los encuestados 55,3% opinan que la calidad de la mercadería es buena. El 39,8% piensan que es excelente. Solamente 4,9% creen que es regular y el 0,8% aseguran que la mercadería que Bratex ofrece es mala. </w:t>
      </w:r>
    </w:p>
    <w:p w:rsidR="00743BE8" w:rsidRPr="00743BE8" w:rsidRDefault="00743BE8" w:rsidP="00664BC5">
      <w:pPr>
        <w:pStyle w:val="Textoindependiente"/>
        <w:spacing w:after="0" w:line="360" w:lineRule="auto"/>
        <w:jc w:val="both"/>
        <w:rPr>
          <w:rFonts w:ascii="Times New Roman" w:hAnsi="Times New Roman" w:cs="Times New Roman"/>
          <w:noProof/>
          <w:sz w:val="24"/>
          <w:lang w:eastAsia="es-EC"/>
        </w:rPr>
      </w:pPr>
    </w:p>
    <w:p w:rsidR="00AA03F8" w:rsidRPr="00743BE8" w:rsidRDefault="00152048" w:rsidP="00664BC5">
      <w:pPr>
        <w:pStyle w:val="Lista"/>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val="es-EC" w:eastAsia="es-EC"/>
        </w:rPr>
        <w:lastRenderedPageBreak/>
        <w:drawing>
          <wp:anchor distT="0" distB="0" distL="114300" distR="114300" simplePos="0" relativeHeight="251741184" behindDoc="0" locked="0" layoutInCell="1" allowOverlap="1" wp14:anchorId="0A89ABAB" wp14:editId="5E8B67BB">
            <wp:simplePos x="0" y="0"/>
            <wp:positionH relativeFrom="margin">
              <wp:align>right</wp:align>
            </wp:positionH>
            <wp:positionV relativeFrom="paragraph">
              <wp:posOffset>189865</wp:posOffset>
            </wp:positionV>
            <wp:extent cx="5398770" cy="2940050"/>
            <wp:effectExtent l="0" t="0" r="0" b="0"/>
            <wp:wrapSquare wrapText="bothSides"/>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cstate="print">
                      <a:extLst>
                        <a:ext uri="{28A0092B-C50C-407E-A947-70E740481C1C}">
                          <a14:useLocalDpi xmlns:a14="http://schemas.microsoft.com/office/drawing/2010/main" val="0"/>
                        </a:ext>
                      </a:extLst>
                    </a:blip>
                    <a:srcRect l="21621" t="32618" r="23081" b="13808"/>
                    <a:stretch/>
                  </pic:blipFill>
                  <pic:spPr bwMode="auto">
                    <a:xfrm>
                      <a:off x="0" y="0"/>
                      <a:ext cx="5398770" cy="29400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A03F8" w:rsidRPr="00743BE8">
        <w:rPr>
          <w:rFonts w:ascii="Times New Roman" w:hAnsi="Times New Roman" w:cs="Times New Roman"/>
          <w:noProof/>
          <w:sz w:val="24"/>
          <w:lang w:eastAsia="es-EC"/>
        </w:rPr>
        <w:t>Pregunta 13</w:t>
      </w:r>
    </w:p>
    <w:p w:rsidR="00152048" w:rsidRPr="00743BE8" w:rsidRDefault="00152048" w:rsidP="00664BC5">
      <w:pPr>
        <w:pStyle w:val="Epgrafe"/>
        <w:spacing w:after="0" w:line="360" w:lineRule="auto"/>
        <w:jc w:val="both"/>
        <w:rPr>
          <w:rFonts w:ascii="Times New Roman" w:hAnsi="Times New Roman" w:cs="Times New Roman"/>
          <w:i w:val="0"/>
          <w:color w:val="auto"/>
          <w:sz w:val="20"/>
          <w:szCs w:val="20"/>
        </w:rPr>
      </w:pPr>
      <w:bookmarkStart w:id="125" w:name="_Toc534293152"/>
      <w:r w:rsidRPr="00743BE8">
        <w:rPr>
          <w:rFonts w:ascii="Times New Roman" w:hAnsi="Times New Roman" w:cs="Times New Roman"/>
          <w:i w:val="0"/>
          <w:color w:val="auto"/>
          <w:sz w:val="20"/>
          <w:szCs w:val="20"/>
        </w:rPr>
        <w:t xml:space="preserve">Figura </w:t>
      </w:r>
      <w:r w:rsidRPr="00743BE8">
        <w:rPr>
          <w:rFonts w:ascii="Times New Roman" w:hAnsi="Times New Roman" w:cs="Times New Roman"/>
          <w:i w:val="0"/>
          <w:color w:val="auto"/>
          <w:sz w:val="20"/>
          <w:szCs w:val="20"/>
        </w:rPr>
        <w:fldChar w:fldCharType="begin"/>
      </w:r>
      <w:r w:rsidRPr="00743BE8">
        <w:rPr>
          <w:rFonts w:ascii="Times New Roman" w:hAnsi="Times New Roman" w:cs="Times New Roman"/>
          <w:i w:val="0"/>
          <w:color w:val="auto"/>
          <w:sz w:val="20"/>
          <w:szCs w:val="20"/>
        </w:rPr>
        <w:instrText xml:space="preserve"> SEQ Figura \* ARABIC </w:instrText>
      </w:r>
      <w:r w:rsidRPr="00743BE8">
        <w:rPr>
          <w:rFonts w:ascii="Times New Roman" w:hAnsi="Times New Roman" w:cs="Times New Roman"/>
          <w:i w:val="0"/>
          <w:color w:val="auto"/>
          <w:sz w:val="20"/>
          <w:szCs w:val="20"/>
        </w:rPr>
        <w:fldChar w:fldCharType="separate"/>
      </w:r>
      <w:r w:rsidR="009E0FF8" w:rsidRPr="00743BE8">
        <w:rPr>
          <w:rFonts w:ascii="Times New Roman" w:hAnsi="Times New Roman" w:cs="Times New Roman"/>
          <w:i w:val="0"/>
          <w:noProof/>
          <w:color w:val="auto"/>
          <w:sz w:val="20"/>
          <w:szCs w:val="20"/>
        </w:rPr>
        <w:t>23</w:t>
      </w:r>
      <w:r w:rsidRPr="00743BE8">
        <w:rPr>
          <w:rFonts w:ascii="Times New Roman" w:hAnsi="Times New Roman" w:cs="Times New Roman"/>
          <w:i w:val="0"/>
          <w:color w:val="auto"/>
          <w:sz w:val="20"/>
          <w:szCs w:val="20"/>
        </w:rPr>
        <w:fldChar w:fldCharType="end"/>
      </w:r>
      <w:r w:rsidRPr="00743BE8">
        <w:rPr>
          <w:rFonts w:ascii="Times New Roman" w:hAnsi="Times New Roman" w:cs="Times New Roman"/>
          <w:i w:val="0"/>
          <w:color w:val="auto"/>
          <w:sz w:val="20"/>
          <w:szCs w:val="20"/>
        </w:rPr>
        <w:t xml:space="preserve"> El producto que ha recibido ha tenido alguna falla</w:t>
      </w:r>
      <w:bookmarkEnd w:id="125"/>
    </w:p>
    <w:p w:rsidR="00152048" w:rsidRPr="00743BE8" w:rsidRDefault="00152048" w:rsidP="00664BC5">
      <w:pPr>
        <w:pStyle w:val="Lista"/>
        <w:spacing w:after="0" w:line="360" w:lineRule="auto"/>
        <w:jc w:val="both"/>
        <w:rPr>
          <w:rFonts w:ascii="Times New Roman" w:hAnsi="Times New Roman" w:cs="Times New Roman"/>
          <w:sz w:val="20"/>
          <w:szCs w:val="20"/>
        </w:rPr>
      </w:pPr>
      <w:r w:rsidRPr="00743BE8">
        <w:rPr>
          <w:rFonts w:ascii="Times New Roman" w:hAnsi="Times New Roman" w:cs="Times New Roman"/>
          <w:sz w:val="20"/>
          <w:szCs w:val="20"/>
        </w:rPr>
        <w:t>Fuente: Encuesta empresa Bratex</w:t>
      </w:r>
    </w:p>
    <w:p w:rsidR="00152048" w:rsidRPr="00664BC5" w:rsidRDefault="00152048" w:rsidP="00664BC5">
      <w:pPr>
        <w:spacing w:after="0" w:line="360" w:lineRule="auto"/>
        <w:jc w:val="both"/>
        <w:rPr>
          <w:rFonts w:ascii="Times New Roman" w:hAnsi="Times New Roman" w:cs="Times New Roman"/>
          <w:noProof/>
          <w:sz w:val="24"/>
          <w:szCs w:val="24"/>
          <w:lang w:eastAsia="es-EC"/>
        </w:rPr>
      </w:pPr>
    </w:p>
    <w:p w:rsidR="00AA03F8" w:rsidRDefault="00AA03F8" w:rsidP="00664BC5">
      <w:pPr>
        <w:pStyle w:val="Textoindependiente"/>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eastAsia="es-EC"/>
        </w:rPr>
        <w:t xml:space="preserve">Del total de personas encuestadas 88 clientes de Bratex no han tenido ninguna falla en su mercadería, representando el 71,5% del total de encuestados. 36 usuarios respondieron que sí han tenido fallas en los insumos textiles que han comprando en la empresa, significando un 29,3% del total. </w:t>
      </w:r>
    </w:p>
    <w:p w:rsidR="00743BE8" w:rsidRPr="00743BE8" w:rsidRDefault="00743BE8" w:rsidP="00664BC5">
      <w:pPr>
        <w:pStyle w:val="Textoindependiente"/>
        <w:spacing w:after="0" w:line="360" w:lineRule="auto"/>
        <w:jc w:val="both"/>
        <w:rPr>
          <w:rFonts w:ascii="Times New Roman" w:hAnsi="Times New Roman" w:cs="Times New Roman"/>
          <w:noProof/>
          <w:sz w:val="24"/>
          <w:lang w:eastAsia="es-EC"/>
        </w:rPr>
      </w:pPr>
    </w:p>
    <w:p w:rsidR="00AA03F8" w:rsidRPr="00D2230A" w:rsidRDefault="00152048" w:rsidP="00664BC5">
      <w:pPr>
        <w:pStyle w:val="Textoindependiente"/>
        <w:spacing w:after="0" w:line="360" w:lineRule="auto"/>
        <w:jc w:val="both"/>
        <w:rPr>
          <w:rFonts w:ascii="Times New Roman" w:hAnsi="Times New Roman" w:cs="Times New Roman"/>
          <w:noProof/>
          <w:sz w:val="24"/>
          <w:u w:val="single"/>
          <w:lang w:eastAsia="es-EC"/>
        </w:rPr>
      </w:pPr>
      <w:r w:rsidRPr="00D2230A">
        <w:rPr>
          <w:rFonts w:ascii="Times New Roman" w:hAnsi="Times New Roman" w:cs="Times New Roman"/>
          <w:noProof/>
          <w:sz w:val="24"/>
          <w:u w:val="single"/>
          <w:lang w:val="es-EC" w:eastAsia="es-EC"/>
        </w:rPr>
        <w:drawing>
          <wp:anchor distT="0" distB="0" distL="114300" distR="114300" simplePos="0" relativeHeight="251742208" behindDoc="0" locked="0" layoutInCell="1" allowOverlap="1" wp14:anchorId="25175C02" wp14:editId="0C3181DC">
            <wp:simplePos x="0" y="0"/>
            <wp:positionH relativeFrom="margin">
              <wp:align>right</wp:align>
            </wp:positionH>
            <wp:positionV relativeFrom="paragraph">
              <wp:posOffset>431606</wp:posOffset>
            </wp:positionV>
            <wp:extent cx="5398770" cy="2156460"/>
            <wp:effectExtent l="0" t="0" r="0" b="0"/>
            <wp:wrapSquare wrapText="bothSides"/>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cstate="print">
                      <a:extLst>
                        <a:ext uri="{28A0092B-C50C-407E-A947-70E740481C1C}">
                          <a14:useLocalDpi xmlns:a14="http://schemas.microsoft.com/office/drawing/2010/main" val="0"/>
                        </a:ext>
                      </a:extLst>
                    </a:blip>
                    <a:srcRect l="21620" t="32312" r="23062" b="28370"/>
                    <a:stretch/>
                  </pic:blipFill>
                  <pic:spPr bwMode="auto">
                    <a:xfrm>
                      <a:off x="0" y="0"/>
                      <a:ext cx="5398770" cy="21564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A03F8" w:rsidRPr="00D2230A">
        <w:rPr>
          <w:rFonts w:ascii="Times New Roman" w:hAnsi="Times New Roman" w:cs="Times New Roman"/>
          <w:noProof/>
          <w:sz w:val="24"/>
          <w:u w:val="single"/>
          <w:lang w:eastAsia="es-EC"/>
        </w:rPr>
        <w:t xml:space="preserve">Pregunta 14 </w:t>
      </w:r>
    </w:p>
    <w:p w:rsidR="00743BE8" w:rsidRPr="00664BC5" w:rsidRDefault="00743BE8" w:rsidP="00664BC5">
      <w:pPr>
        <w:pStyle w:val="Textoindependiente"/>
        <w:spacing w:after="0" w:line="360" w:lineRule="auto"/>
        <w:jc w:val="both"/>
        <w:rPr>
          <w:rFonts w:ascii="Times New Roman" w:hAnsi="Times New Roman" w:cs="Times New Roman"/>
          <w:noProof/>
          <w:u w:val="single"/>
          <w:lang w:eastAsia="es-EC"/>
        </w:rPr>
      </w:pPr>
    </w:p>
    <w:p w:rsidR="00152048" w:rsidRPr="00743BE8" w:rsidRDefault="00152048" w:rsidP="00664BC5">
      <w:pPr>
        <w:pStyle w:val="Epgrafe"/>
        <w:spacing w:after="0" w:line="360" w:lineRule="auto"/>
        <w:jc w:val="both"/>
        <w:rPr>
          <w:rFonts w:ascii="Times New Roman" w:hAnsi="Times New Roman" w:cs="Times New Roman"/>
          <w:i w:val="0"/>
          <w:color w:val="auto"/>
          <w:sz w:val="20"/>
          <w:szCs w:val="20"/>
        </w:rPr>
      </w:pPr>
      <w:bookmarkStart w:id="126" w:name="_Toc534293153"/>
      <w:r w:rsidRPr="00743BE8">
        <w:rPr>
          <w:rFonts w:ascii="Times New Roman" w:hAnsi="Times New Roman" w:cs="Times New Roman"/>
          <w:i w:val="0"/>
          <w:color w:val="auto"/>
          <w:sz w:val="20"/>
          <w:szCs w:val="20"/>
        </w:rPr>
        <w:t xml:space="preserve">Figura </w:t>
      </w:r>
      <w:r w:rsidRPr="00743BE8">
        <w:rPr>
          <w:rFonts w:ascii="Times New Roman" w:hAnsi="Times New Roman" w:cs="Times New Roman"/>
          <w:i w:val="0"/>
          <w:color w:val="auto"/>
          <w:sz w:val="20"/>
          <w:szCs w:val="20"/>
        </w:rPr>
        <w:fldChar w:fldCharType="begin"/>
      </w:r>
      <w:r w:rsidRPr="00743BE8">
        <w:rPr>
          <w:rFonts w:ascii="Times New Roman" w:hAnsi="Times New Roman" w:cs="Times New Roman"/>
          <w:i w:val="0"/>
          <w:color w:val="auto"/>
          <w:sz w:val="20"/>
          <w:szCs w:val="20"/>
        </w:rPr>
        <w:instrText xml:space="preserve"> SEQ Figura \* ARABIC </w:instrText>
      </w:r>
      <w:r w:rsidRPr="00743BE8">
        <w:rPr>
          <w:rFonts w:ascii="Times New Roman" w:hAnsi="Times New Roman" w:cs="Times New Roman"/>
          <w:i w:val="0"/>
          <w:color w:val="auto"/>
          <w:sz w:val="20"/>
          <w:szCs w:val="20"/>
        </w:rPr>
        <w:fldChar w:fldCharType="separate"/>
      </w:r>
      <w:r w:rsidR="009E0FF8" w:rsidRPr="00743BE8">
        <w:rPr>
          <w:rFonts w:ascii="Times New Roman" w:hAnsi="Times New Roman" w:cs="Times New Roman"/>
          <w:i w:val="0"/>
          <w:noProof/>
          <w:color w:val="auto"/>
          <w:sz w:val="20"/>
          <w:szCs w:val="20"/>
        </w:rPr>
        <w:t>24</w:t>
      </w:r>
      <w:r w:rsidRPr="00743BE8">
        <w:rPr>
          <w:rFonts w:ascii="Times New Roman" w:hAnsi="Times New Roman" w:cs="Times New Roman"/>
          <w:i w:val="0"/>
          <w:color w:val="auto"/>
          <w:sz w:val="20"/>
          <w:szCs w:val="20"/>
        </w:rPr>
        <w:fldChar w:fldCharType="end"/>
      </w:r>
      <w:r w:rsidRPr="00743BE8">
        <w:rPr>
          <w:rFonts w:ascii="Times New Roman" w:hAnsi="Times New Roman" w:cs="Times New Roman"/>
          <w:i w:val="0"/>
          <w:color w:val="auto"/>
          <w:sz w:val="20"/>
          <w:szCs w:val="20"/>
        </w:rPr>
        <w:t xml:space="preserve"> Ha realizado alguna devolución</w:t>
      </w:r>
      <w:bookmarkEnd w:id="126"/>
    </w:p>
    <w:p w:rsidR="00152048" w:rsidRPr="00743BE8" w:rsidRDefault="00152048" w:rsidP="00664BC5">
      <w:pPr>
        <w:pStyle w:val="Lista"/>
        <w:spacing w:after="0" w:line="360" w:lineRule="auto"/>
        <w:jc w:val="both"/>
        <w:rPr>
          <w:rFonts w:ascii="Times New Roman" w:hAnsi="Times New Roman" w:cs="Times New Roman"/>
          <w:sz w:val="20"/>
          <w:szCs w:val="20"/>
        </w:rPr>
      </w:pPr>
      <w:r w:rsidRPr="00743BE8">
        <w:rPr>
          <w:rFonts w:ascii="Times New Roman" w:hAnsi="Times New Roman" w:cs="Times New Roman"/>
          <w:sz w:val="20"/>
          <w:szCs w:val="20"/>
        </w:rPr>
        <w:t>Fuente: Encuesta empresa Bratex</w:t>
      </w:r>
    </w:p>
    <w:p w:rsidR="00743BE8" w:rsidRPr="00664BC5" w:rsidRDefault="00743BE8" w:rsidP="00664BC5">
      <w:pPr>
        <w:pStyle w:val="Lista"/>
        <w:spacing w:after="0" w:line="360" w:lineRule="auto"/>
        <w:jc w:val="both"/>
        <w:rPr>
          <w:rFonts w:ascii="Times New Roman" w:hAnsi="Times New Roman" w:cs="Times New Roman"/>
        </w:rPr>
      </w:pPr>
    </w:p>
    <w:p w:rsidR="00AA03F8" w:rsidRDefault="00AA03F8" w:rsidP="00664BC5">
      <w:pPr>
        <w:pStyle w:val="Textoindependiente"/>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eastAsia="es-EC"/>
        </w:rPr>
        <w:t xml:space="preserve">De los 123 clientes encuestados de Bratex 95 personas no han realizado ninguna devolución, siendo un 77,2% del total. Sin embargo, 29 clientes sí han devuelto su mercadería representado por 23,6% del total. </w:t>
      </w:r>
    </w:p>
    <w:p w:rsidR="00743BE8" w:rsidRPr="00743BE8" w:rsidRDefault="00743BE8" w:rsidP="00664BC5">
      <w:pPr>
        <w:pStyle w:val="Textoindependiente"/>
        <w:spacing w:after="0" w:line="360" w:lineRule="auto"/>
        <w:jc w:val="both"/>
        <w:rPr>
          <w:rFonts w:ascii="Times New Roman" w:hAnsi="Times New Roman" w:cs="Times New Roman"/>
          <w:noProof/>
          <w:sz w:val="24"/>
          <w:lang w:eastAsia="es-EC"/>
        </w:rPr>
      </w:pPr>
    </w:p>
    <w:p w:rsidR="00AA03F8" w:rsidRPr="00743BE8" w:rsidRDefault="00152048" w:rsidP="00664BC5">
      <w:pPr>
        <w:pStyle w:val="Textoindependiente"/>
        <w:spacing w:after="0" w:line="360" w:lineRule="auto"/>
        <w:jc w:val="both"/>
        <w:rPr>
          <w:rFonts w:ascii="Times New Roman" w:hAnsi="Times New Roman" w:cs="Times New Roman"/>
          <w:noProof/>
          <w:sz w:val="24"/>
          <w:u w:val="single"/>
          <w:lang w:eastAsia="es-EC"/>
        </w:rPr>
      </w:pPr>
      <w:r w:rsidRPr="00743BE8">
        <w:rPr>
          <w:rFonts w:ascii="Times New Roman" w:hAnsi="Times New Roman" w:cs="Times New Roman"/>
          <w:noProof/>
          <w:sz w:val="24"/>
          <w:u w:val="single"/>
          <w:lang w:val="es-EC" w:eastAsia="es-EC"/>
        </w:rPr>
        <w:drawing>
          <wp:anchor distT="0" distB="0" distL="114300" distR="114300" simplePos="0" relativeHeight="251743232" behindDoc="0" locked="0" layoutInCell="1" allowOverlap="1" wp14:anchorId="624F932F" wp14:editId="21CE701B">
            <wp:simplePos x="0" y="0"/>
            <wp:positionH relativeFrom="margin">
              <wp:align>right</wp:align>
            </wp:positionH>
            <wp:positionV relativeFrom="paragraph">
              <wp:posOffset>433705</wp:posOffset>
            </wp:positionV>
            <wp:extent cx="5388610" cy="3773170"/>
            <wp:effectExtent l="0" t="0" r="2540" b="17780"/>
            <wp:wrapSquare wrapText="bothSides"/>
            <wp:docPr id="93" name="Gráfico 93"/>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14:sizeRelH relativeFrom="margin">
              <wp14:pctWidth>0</wp14:pctWidth>
            </wp14:sizeRelH>
            <wp14:sizeRelV relativeFrom="margin">
              <wp14:pctHeight>0</wp14:pctHeight>
            </wp14:sizeRelV>
          </wp:anchor>
        </w:drawing>
      </w:r>
      <w:r w:rsidR="00AA03F8" w:rsidRPr="00743BE8">
        <w:rPr>
          <w:rFonts w:ascii="Times New Roman" w:hAnsi="Times New Roman" w:cs="Times New Roman"/>
          <w:noProof/>
          <w:sz w:val="24"/>
          <w:u w:val="single"/>
          <w:lang w:eastAsia="es-EC"/>
        </w:rPr>
        <w:t xml:space="preserve">Pregunta 15 </w:t>
      </w:r>
    </w:p>
    <w:p w:rsidR="00743BE8" w:rsidRDefault="00743BE8" w:rsidP="00664BC5">
      <w:pPr>
        <w:pStyle w:val="Epgrafe"/>
        <w:spacing w:after="0" w:line="360" w:lineRule="auto"/>
        <w:jc w:val="both"/>
        <w:rPr>
          <w:rFonts w:ascii="Times New Roman" w:hAnsi="Times New Roman" w:cs="Times New Roman"/>
          <w:i w:val="0"/>
          <w:color w:val="auto"/>
          <w:sz w:val="20"/>
          <w:szCs w:val="20"/>
        </w:rPr>
      </w:pPr>
      <w:bookmarkStart w:id="127" w:name="_Toc534293154"/>
    </w:p>
    <w:p w:rsidR="00152048" w:rsidRPr="00743BE8" w:rsidRDefault="00152048" w:rsidP="00664BC5">
      <w:pPr>
        <w:pStyle w:val="Epgrafe"/>
        <w:spacing w:after="0" w:line="360" w:lineRule="auto"/>
        <w:jc w:val="both"/>
        <w:rPr>
          <w:rFonts w:ascii="Times New Roman" w:hAnsi="Times New Roman" w:cs="Times New Roman"/>
          <w:i w:val="0"/>
          <w:color w:val="auto"/>
          <w:sz w:val="20"/>
          <w:szCs w:val="20"/>
        </w:rPr>
      </w:pPr>
      <w:r w:rsidRPr="00743BE8">
        <w:rPr>
          <w:rFonts w:ascii="Times New Roman" w:hAnsi="Times New Roman" w:cs="Times New Roman"/>
          <w:i w:val="0"/>
          <w:color w:val="auto"/>
          <w:sz w:val="20"/>
          <w:szCs w:val="20"/>
        </w:rPr>
        <w:t xml:space="preserve">Figura </w:t>
      </w:r>
      <w:r w:rsidRPr="00743BE8">
        <w:rPr>
          <w:rFonts w:ascii="Times New Roman" w:hAnsi="Times New Roman" w:cs="Times New Roman"/>
          <w:i w:val="0"/>
          <w:color w:val="auto"/>
          <w:sz w:val="20"/>
          <w:szCs w:val="20"/>
        </w:rPr>
        <w:fldChar w:fldCharType="begin"/>
      </w:r>
      <w:r w:rsidRPr="00743BE8">
        <w:rPr>
          <w:rFonts w:ascii="Times New Roman" w:hAnsi="Times New Roman" w:cs="Times New Roman"/>
          <w:i w:val="0"/>
          <w:color w:val="auto"/>
          <w:sz w:val="20"/>
          <w:szCs w:val="20"/>
        </w:rPr>
        <w:instrText xml:space="preserve"> SEQ Figura \* ARABIC </w:instrText>
      </w:r>
      <w:r w:rsidRPr="00743BE8">
        <w:rPr>
          <w:rFonts w:ascii="Times New Roman" w:hAnsi="Times New Roman" w:cs="Times New Roman"/>
          <w:i w:val="0"/>
          <w:color w:val="auto"/>
          <w:sz w:val="20"/>
          <w:szCs w:val="20"/>
        </w:rPr>
        <w:fldChar w:fldCharType="separate"/>
      </w:r>
      <w:r w:rsidR="009E0FF8" w:rsidRPr="00743BE8">
        <w:rPr>
          <w:rFonts w:ascii="Times New Roman" w:hAnsi="Times New Roman" w:cs="Times New Roman"/>
          <w:i w:val="0"/>
          <w:noProof/>
          <w:color w:val="auto"/>
          <w:sz w:val="20"/>
          <w:szCs w:val="20"/>
        </w:rPr>
        <w:t>25</w:t>
      </w:r>
      <w:r w:rsidRPr="00743BE8">
        <w:rPr>
          <w:rFonts w:ascii="Times New Roman" w:hAnsi="Times New Roman" w:cs="Times New Roman"/>
          <w:i w:val="0"/>
          <w:color w:val="auto"/>
          <w:sz w:val="20"/>
          <w:szCs w:val="20"/>
        </w:rPr>
        <w:fldChar w:fldCharType="end"/>
      </w:r>
      <w:r w:rsidRPr="00743BE8">
        <w:rPr>
          <w:rFonts w:ascii="Times New Roman" w:hAnsi="Times New Roman" w:cs="Times New Roman"/>
          <w:i w:val="0"/>
          <w:color w:val="auto"/>
          <w:sz w:val="20"/>
          <w:szCs w:val="20"/>
        </w:rPr>
        <w:t xml:space="preserve"> Por qué motivo ha realizado devoluciones</w:t>
      </w:r>
      <w:bookmarkEnd w:id="127"/>
    </w:p>
    <w:p w:rsidR="00152048" w:rsidRPr="00743BE8" w:rsidRDefault="00152048" w:rsidP="00664BC5">
      <w:pPr>
        <w:pStyle w:val="Lista"/>
        <w:spacing w:after="0" w:line="360" w:lineRule="auto"/>
        <w:jc w:val="both"/>
        <w:rPr>
          <w:rFonts w:ascii="Times New Roman" w:hAnsi="Times New Roman" w:cs="Times New Roman"/>
          <w:sz w:val="20"/>
          <w:szCs w:val="20"/>
        </w:rPr>
      </w:pPr>
      <w:r w:rsidRPr="00743BE8">
        <w:rPr>
          <w:rFonts w:ascii="Times New Roman" w:hAnsi="Times New Roman" w:cs="Times New Roman"/>
          <w:sz w:val="20"/>
          <w:szCs w:val="20"/>
        </w:rPr>
        <w:t>Fuente: Encuesta empresa Bratex</w:t>
      </w:r>
    </w:p>
    <w:p w:rsidR="00152048" w:rsidRPr="00664BC5" w:rsidRDefault="00152048" w:rsidP="00664BC5">
      <w:pPr>
        <w:spacing w:after="0" w:line="360" w:lineRule="auto"/>
        <w:jc w:val="both"/>
        <w:rPr>
          <w:rFonts w:ascii="Times New Roman" w:hAnsi="Times New Roman" w:cs="Times New Roman"/>
        </w:rPr>
      </w:pPr>
    </w:p>
    <w:p w:rsidR="00152048" w:rsidRPr="00664BC5" w:rsidRDefault="00152048" w:rsidP="00664BC5">
      <w:pPr>
        <w:pStyle w:val="Epgrafe"/>
        <w:spacing w:after="0" w:line="360" w:lineRule="auto"/>
        <w:jc w:val="both"/>
        <w:rPr>
          <w:rFonts w:ascii="Times New Roman" w:hAnsi="Times New Roman" w:cs="Times New Roman"/>
          <w:i w:val="0"/>
          <w:color w:val="auto"/>
          <w:sz w:val="20"/>
        </w:rPr>
      </w:pPr>
      <w:bookmarkStart w:id="128" w:name="_Toc534293166"/>
      <w:r w:rsidRPr="00664BC5">
        <w:rPr>
          <w:rFonts w:ascii="Times New Roman" w:hAnsi="Times New Roman" w:cs="Times New Roman"/>
          <w:i w:val="0"/>
          <w:color w:val="auto"/>
          <w:sz w:val="20"/>
        </w:rPr>
        <w:t xml:space="preserve">Tabla </w:t>
      </w:r>
      <w:r w:rsidRPr="00664BC5">
        <w:rPr>
          <w:rFonts w:ascii="Times New Roman" w:hAnsi="Times New Roman" w:cs="Times New Roman"/>
          <w:i w:val="0"/>
          <w:color w:val="auto"/>
          <w:sz w:val="20"/>
        </w:rPr>
        <w:fldChar w:fldCharType="begin"/>
      </w:r>
      <w:r w:rsidRPr="00664BC5">
        <w:rPr>
          <w:rFonts w:ascii="Times New Roman" w:hAnsi="Times New Roman" w:cs="Times New Roman"/>
          <w:i w:val="0"/>
          <w:color w:val="auto"/>
          <w:sz w:val="20"/>
        </w:rPr>
        <w:instrText xml:space="preserve"> SEQ Tabla \* ARABIC </w:instrText>
      </w:r>
      <w:r w:rsidRPr="00664BC5">
        <w:rPr>
          <w:rFonts w:ascii="Times New Roman" w:hAnsi="Times New Roman" w:cs="Times New Roman"/>
          <w:i w:val="0"/>
          <w:color w:val="auto"/>
          <w:sz w:val="20"/>
        </w:rPr>
        <w:fldChar w:fldCharType="separate"/>
      </w:r>
      <w:r w:rsidR="00454D82" w:rsidRPr="00664BC5">
        <w:rPr>
          <w:rFonts w:ascii="Times New Roman" w:hAnsi="Times New Roman" w:cs="Times New Roman"/>
          <w:i w:val="0"/>
          <w:noProof/>
          <w:color w:val="auto"/>
          <w:sz w:val="20"/>
        </w:rPr>
        <w:t>4</w:t>
      </w:r>
      <w:r w:rsidRPr="00664BC5">
        <w:rPr>
          <w:rFonts w:ascii="Times New Roman" w:hAnsi="Times New Roman" w:cs="Times New Roman"/>
          <w:i w:val="0"/>
          <w:color w:val="auto"/>
          <w:sz w:val="20"/>
        </w:rPr>
        <w:fldChar w:fldCharType="end"/>
      </w:r>
      <w:r w:rsidRPr="00664BC5">
        <w:rPr>
          <w:rFonts w:ascii="Times New Roman" w:hAnsi="Times New Roman" w:cs="Times New Roman"/>
          <w:i w:val="0"/>
          <w:color w:val="auto"/>
          <w:sz w:val="20"/>
        </w:rPr>
        <w:t xml:space="preserve"> Número de personas que ha realizado devoluciones</w:t>
      </w:r>
      <w:bookmarkEnd w:id="128"/>
    </w:p>
    <w:tbl>
      <w:tblPr>
        <w:tblW w:w="4720" w:type="dxa"/>
        <w:tblInd w:w="-5" w:type="dxa"/>
        <w:tblCellMar>
          <w:left w:w="70" w:type="dxa"/>
          <w:right w:w="70" w:type="dxa"/>
        </w:tblCellMar>
        <w:tblLook w:val="04A0" w:firstRow="1" w:lastRow="0" w:firstColumn="1" w:lastColumn="0" w:noHBand="0" w:noVBand="1"/>
      </w:tblPr>
      <w:tblGrid>
        <w:gridCol w:w="1900"/>
        <w:gridCol w:w="1620"/>
        <w:gridCol w:w="1200"/>
      </w:tblGrid>
      <w:tr w:rsidR="00AA03F8" w:rsidRPr="00664BC5" w:rsidTr="00AA03F8">
        <w:trPr>
          <w:trHeight w:val="600"/>
        </w:trPr>
        <w:tc>
          <w:tcPr>
            <w:tcW w:w="1900" w:type="dxa"/>
            <w:tcBorders>
              <w:top w:val="single" w:sz="4" w:space="0" w:color="auto"/>
              <w:left w:val="single" w:sz="4" w:space="0" w:color="auto"/>
              <w:bottom w:val="single" w:sz="4" w:space="0" w:color="auto"/>
              <w:right w:val="nil"/>
            </w:tcBorders>
            <w:shd w:val="clear" w:color="000000" w:fill="F8CBAD"/>
            <w:noWrap/>
            <w:vAlign w:val="center"/>
            <w:hideMark/>
          </w:tcPr>
          <w:p w:rsidR="00AA03F8" w:rsidRPr="00664BC5" w:rsidRDefault="00AA03F8" w:rsidP="00664BC5">
            <w:pPr>
              <w:spacing w:after="0" w:line="360" w:lineRule="auto"/>
              <w:jc w:val="both"/>
              <w:rPr>
                <w:rFonts w:ascii="Times New Roman" w:eastAsia="Times New Roman" w:hAnsi="Times New Roman" w:cs="Times New Roman"/>
                <w:b/>
                <w:bCs/>
                <w:color w:val="000000"/>
                <w:lang w:eastAsia="es-EC"/>
              </w:rPr>
            </w:pPr>
            <w:r w:rsidRPr="00664BC5">
              <w:rPr>
                <w:rFonts w:ascii="Times New Roman" w:eastAsia="Times New Roman" w:hAnsi="Times New Roman" w:cs="Times New Roman"/>
                <w:b/>
                <w:bCs/>
                <w:color w:val="000000"/>
                <w:lang w:eastAsia="es-EC"/>
              </w:rPr>
              <w:t>Motivo</w:t>
            </w:r>
          </w:p>
        </w:tc>
        <w:tc>
          <w:tcPr>
            <w:tcW w:w="1620" w:type="dxa"/>
            <w:tcBorders>
              <w:top w:val="single" w:sz="4" w:space="0" w:color="auto"/>
              <w:left w:val="single" w:sz="4" w:space="0" w:color="auto"/>
              <w:bottom w:val="single" w:sz="4" w:space="0" w:color="auto"/>
              <w:right w:val="single" w:sz="4" w:space="0" w:color="auto"/>
            </w:tcBorders>
            <w:shd w:val="clear" w:color="000000" w:fill="F8CBAD"/>
            <w:vAlign w:val="center"/>
            <w:hideMark/>
          </w:tcPr>
          <w:p w:rsidR="00AA03F8" w:rsidRPr="00664BC5" w:rsidRDefault="00AA03F8" w:rsidP="00664BC5">
            <w:pPr>
              <w:spacing w:after="0" w:line="360" w:lineRule="auto"/>
              <w:jc w:val="both"/>
              <w:rPr>
                <w:rFonts w:ascii="Times New Roman" w:eastAsia="Times New Roman" w:hAnsi="Times New Roman" w:cs="Times New Roman"/>
                <w:b/>
                <w:bCs/>
                <w:color w:val="000000"/>
                <w:lang w:eastAsia="es-EC"/>
              </w:rPr>
            </w:pPr>
            <w:r w:rsidRPr="00664BC5">
              <w:rPr>
                <w:rFonts w:ascii="Times New Roman" w:eastAsia="Times New Roman" w:hAnsi="Times New Roman" w:cs="Times New Roman"/>
                <w:b/>
                <w:bCs/>
                <w:color w:val="000000"/>
                <w:lang w:eastAsia="es-EC"/>
              </w:rPr>
              <w:t>Número de personas</w:t>
            </w:r>
          </w:p>
        </w:tc>
        <w:tc>
          <w:tcPr>
            <w:tcW w:w="1200" w:type="dxa"/>
            <w:tcBorders>
              <w:top w:val="single" w:sz="4" w:space="0" w:color="auto"/>
              <w:left w:val="nil"/>
              <w:bottom w:val="single" w:sz="4" w:space="0" w:color="auto"/>
              <w:right w:val="single" w:sz="4" w:space="0" w:color="auto"/>
            </w:tcBorders>
            <w:shd w:val="clear" w:color="000000" w:fill="F8CBAD"/>
            <w:vAlign w:val="center"/>
            <w:hideMark/>
          </w:tcPr>
          <w:p w:rsidR="00AA03F8" w:rsidRPr="00664BC5" w:rsidRDefault="00AA03F8" w:rsidP="00664BC5">
            <w:pPr>
              <w:spacing w:after="0" w:line="360" w:lineRule="auto"/>
              <w:jc w:val="both"/>
              <w:rPr>
                <w:rFonts w:ascii="Times New Roman" w:eastAsia="Times New Roman" w:hAnsi="Times New Roman" w:cs="Times New Roman"/>
                <w:b/>
                <w:bCs/>
                <w:color w:val="000000"/>
                <w:lang w:eastAsia="es-EC"/>
              </w:rPr>
            </w:pPr>
            <w:r w:rsidRPr="00664BC5">
              <w:rPr>
                <w:rFonts w:ascii="Times New Roman" w:eastAsia="Times New Roman" w:hAnsi="Times New Roman" w:cs="Times New Roman"/>
                <w:b/>
                <w:bCs/>
                <w:color w:val="000000"/>
                <w:lang w:eastAsia="es-EC"/>
              </w:rPr>
              <w:t xml:space="preserve">Porcentaje </w:t>
            </w:r>
          </w:p>
        </w:tc>
      </w:tr>
      <w:tr w:rsidR="00AA03F8" w:rsidRPr="00664BC5" w:rsidTr="00AA03F8">
        <w:trPr>
          <w:trHeight w:val="300"/>
        </w:trPr>
        <w:tc>
          <w:tcPr>
            <w:tcW w:w="1900" w:type="dxa"/>
            <w:tcBorders>
              <w:top w:val="nil"/>
              <w:left w:val="single" w:sz="4" w:space="0" w:color="auto"/>
              <w:bottom w:val="single" w:sz="4" w:space="0" w:color="auto"/>
              <w:right w:val="nil"/>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r w:rsidRPr="00664BC5">
              <w:rPr>
                <w:rFonts w:ascii="Times New Roman" w:eastAsia="Times New Roman" w:hAnsi="Times New Roman" w:cs="Times New Roman"/>
                <w:color w:val="000000"/>
                <w:lang w:eastAsia="es-EC"/>
              </w:rPr>
              <w:t>Fallo de color</w:t>
            </w:r>
          </w:p>
        </w:tc>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r w:rsidRPr="00664BC5">
              <w:rPr>
                <w:rFonts w:ascii="Times New Roman" w:eastAsia="Times New Roman" w:hAnsi="Times New Roman" w:cs="Times New Roman"/>
                <w:color w:val="000000"/>
                <w:lang w:eastAsia="es-EC"/>
              </w:rPr>
              <w:t>8</w:t>
            </w:r>
          </w:p>
        </w:tc>
        <w:tc>
          <w:tcPr>
            <w:tcW w:w="1200" w:type="dxa"/>
            <w:tcBorders>
              <w:top w:val="nil"/>
              <w:left w:val="nil"/>
              <w:bottom w:val="single" w:sz="4" w:space="0" w:color="auto"/>
              <w:right w:val="single" w:sz="4" w:space="0" w:color="auto"/>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r w:rsidRPr="00664BC5">
              <w:rPr>
                <w:rFonts w:ascii="Times New Roman" w:eastAsia="Times New Roman" w:hAnsi="Times New Roman" w:cs="Times New Roman"/>
                <w:color w:val="000000"/>
                <w:lang w:eastAsia="es-EC"/>
              </w:rPr>
              <w:t>47%</w:t>
            </w:r>
          </w:p>
        </w:tc>
      </w:tr>
      <w:tr w:rsidR="00AA03F8" w:rsidRPr="00664BC5" w:rsidTr="00AA03F8">
        <w:trPr>
          <w:trHeight w:val="300"/>
        </w:trPr>
        <w:tc>
          <w:tcPr>
            <w:tcW w:w="1900" w:type="dxa"/>
            <w:tcBorders>
              <w:top w:val="nil"/>
              <w:left w:val="single" w:sz="4" w:space="0" w:color="auto"/>
              <w:bottom w:val="single" w:sz="4" w:space="0" w:color="auto"/>
              <w:right w:val="nil"/>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r w:rsidRPr="00664BC5">
              <w:rPr>
                <w:rFonts w:ascii="Times New Roman" w:eastAsia="Times New Roman" w:hAnsi="Times New Roman" w:cs="Times New Roman"/>
                <w:color w:val="000000"/>
                <w:lang w:eastAsia="es-EC"/>
              </w:rPr>
              <w:t>Tiempo de entrega</w:t>
            </w:r>
          </w:p>
        </w:tc>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r w:rsidRPr="00664BC5">
              <w:rPr>
                <w:rFonts w:ascii="Times New Roman" w:eastAsia="Times New Roman" w:hAnsi="Times New Roman" w:cs="Times New Roman"/>
                <w:color w:val="000000"/>
                <w:lang w:eastAsia="es-EC"/>
              </w:rPr>
              <w:t>6</w:t>
            </w:r>
          </w:p>
        </w:tc>
        <w:tc>
          <w:tcPr>
            <w:tcW w:w="1200" w:type="dxa"/>
            <w:tcBorders>
              <w:top w:val="nil"/>
              <w:left w:val="nil"/>
              <w:bottom w:val="single" w:sz="4" w:space="0" w:color="auto"/>
              <w:right w:val="single" w:sz="4" w:space="0" w:color="auto"/>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r w:rsidRPr="00664BC5">
              <w:rPr>
                <w:rFonts w:ascii="Times New Roman" w:eastAsia="Times New Roman" w:hAnsi="Times New Roman" w:cs="Times New Roman"/>
                <w:color w:val="000000"/>
                <w:lang w:eastAsia="es-EC"/>
              </w:rPr>
              <w:t>35%</w:t>
            </w:r>
          </w:p>
        </w:tc>
      </w:tr>
      <w:tr w:rsidR="00AA03F8" w:rsidRPr="00664BC5" w:rsidTr="00AA03F8">
        <w:trPr>
          <w:trHeight w:val="315"/>
        </w:trPr>
        <w:tc>
          <w:tcPr>
            <w:tcW w:w="1900" w:type="dxa"/>
            <w:tcBorders>
              <w:top w:val="nil"/>
              <w:left w:val="single" w:sz="4" w:space="0" w:color="auto"/>
              <w:bottom w:val="single" w:sz="4" w:space="0" w:color="auto"/>
              <w:right w:val="nil"/>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r w:rsidRPr="00664BC5">
              <w:rPr>
                <w:rFonts w:ascii="Times New Roman" w:eastAsia="Times New Roman" w:hAnsi="Times New Roman" w:cs="Times New Roman"/>
                <w:color w:val="000000"/>
                <w:lang w:eastAsia="es-EC"/>
              </w:rPr>
              <w:t>Tela con falla</w:t>
            </w:r>
          </w:p>
        </w:tc>
        <w:tc>
          <w:tcPr>
            <w:tcW w:w="1620" w:type="dxa"/>
            <w:tcBorders>
              <w:top w:val="nil"/>
              <w:left w:val="single" w:sz="4" w:space="0" w:color="auto"/>
              <w:bottom w:val="nil"/>
              <w:right w:val="single" w:sz="4" w:space="0" w:color="auto"/>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r w:rsidRPr="00664BC5">
              <w:rPr>
                <w:rFonts w:ascii="Times New Roman" w:eastAsia="Times New Roman" w:hAnsi="Times New Roman" w:cs="Times New Roman"/>
                <w:color w:val="000000"/>
                <w:lang w:eastAsia="es-EC"/>
              </w:rPr>
              <w:t>3</w:t>
            </w:r>
          </w:p>
        </w:tc>
        <w:tc>
          <w:tcPr>
            <w:tcW w:w="1200" w:type="dxa"/>
            <w:tcBorders>
              <w:top w:val="nil"/>
              <w:left w:val="nil"/>
              <w:bottom w:val="nil"/>
              <w:right w:val="single" w:sz="4" w:space="0" w:color="auto"/>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r w:rsidRPr="00664BC5">
              <w:rPr>
                <w:rFonts w:ascii="Times New Roman" w:eastAsia="Times New Roman" w:hAnsi="Times New Roman" w:cs="Times New Roman"/>
                <w:color w:val="000000"/>
                <w:lang w:eastAsia="es-EC"/>
              </w:rPr>
              <w:t>18%</w:t>
            </w:r>
          </w:p>
        </w:tc>
      </w:tr>
      <w:tr w:rsidR="00AA03F8" w:rsidRPr="00664BC5" w:rsidTr="00AA03F8">
        <w:trPr>
          <w:trHeight w:val="315"/>
        </w:trPr>
        <w:tc>
          <w:tcPr>
            <w:tcW w:w="1900" w:type="dxa"/>
            <w:tcBorders>
              <w:top w:val="nil"/>
              <w:left w:val="nil"/>
              <w:bottom w:val="nil"/>
              <w:right w:val="nil"/>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p>
        </w:tc>
        <w:tc>
          <w:tcPr>
            <w:tcW w:w="162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r w:rsidRPr="00664BC5">
              <w:rPr>
                <w:rFonts w:ascii="Times New Roman" w:eastAsia="Times New Roman" w:hAnsi="Times New Roman" w:cs="Times New Roman"/>
                <w:color w:val="000000"/>
                <w:lang w:eastAsia="es-EC"/>
              </w:rPr>
              <w:t>17</w:t>
            </w:r>
          </w:p>
        </w:tc>
        <w:tc>
          <w:tcPr>
            <w:tcW w:w="1200" w:type="dxa"/>
            <w:tcBorders>
              <w:top w:val="single" w:sz="8" w:space="0" w:color="auto"/>
              <w:left w:val="nil"/>
              <w:bottom w:val="single" w:sz="8" w:space="0" w:color="auto"/>
              <w:right w:val="single" w:sz="8" w:space="0" w:color="auto"/>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r w:rsidRPr="00664BC5">
              <w:rPr>
                <w:rFonts w:ascii="Times New Roman" w:eastAsia="Times New Roman" w:hAnsi="Times New Roman" w:cs="Times New Roman"/>
                <w:color w:val="000000"/>
                <w:lang w:eastAsia="es-EC"/>
              </w:rPr>
              <w:t>100%</w:t>
            </w:r>
          </w:p>
        </w:tc>
      </w:tr>
    </w:tbl>
    <w:p w:rsidR="00152048" w:rsidRPr="00743BE8" w:rsidRDefault="00152048" w:rsidP="00664BC5">
      <w:pPr>
        <w:pStyle w:val="Epgrafe"/>
        <w:spacing w:after="0" w:line="360" w:lineRule="auto"/>
        <w:jc w:val="both"/>
        <w:rPr>
          <w:rFonts w:ascii="Times New Roman" w:hAnsi="Times New Roman" w:cs="Times New Roman"/>
          <w:i w:val="0"/>
          <w:color w:val="auto"/>
          <w:sz w:val="20"/>
        </w:rPr>
      </w:pPr>
      <w:r w:rsidRPr="00743BE8">
        <w:rPr>
          <w:rFonts w:ascii="Times New Roman" w:hAnsi="Times New Roman" w:cs="Times New Roman"/>
          <w:i w:val="0"/>
          <w:color w:val="auto"/>
          <w:sz w:val="20"/>
        </w:rPr>
        <w:t>Fuente: Encuesta empresa Bratex</w:t>
      </w:r>
    </w:p>
    <w:p w:rsidR="00152048" w:rsidRPr="00664BC5" w:rsidRDefault="00152048" w:rsidP="00664BC5">
      <w:pPr>
        <w:spacing w:after="0" w:line="360" w:lineRule="auto"/>
        <w:jc w:val="both"/>
        <w:rPr>
          <w:rFonts w:ascii="Times New Roman" w:hAnsi="Times New Roman" w:cs="Times New Roman"/>
          <w:noProof/>
          <w:sz w:val="24"/>
          <w:szCs w:val="24"/>
          <w:lang w:eastAsia="es-EC"/>
        </w:rPr>
      </w:pPr>
    </w:p>
    <w:p w:rsidR="00AA03F8" w:rsidRPr="00743BE8" w:rsidRDefault="00AA03F8" w:rsidP="00664BC5">
      <w:pPr>
        <w:pStyle w:val="Textoindependiente"/>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eastAsia="es-EC"/>
        </w:rPr>
        <w:lastRenderedPageBreak/>
        <w:t xml:space="preserve">De las 17 personas que dieron sus razones por las cuales han realizado una devolución 8 afirmaron que fue por el fallo del color, ya que cuando pidieron su mercadería llegó con un color cambiado o diferente a lo que se solicitó, representando esto un 47% del total. La siguiente razón representativa por la cual los clientes de Bratex realizan devoluciones fue por el tiempo de entrega, esto quiere decir que su pedido no fue entregado en el plazo acordado con un equivalente al 35%. Y el 18% restante de clientes ha devuelto la mercadería porque la tela ha llegado con falla. </w:t>
      </w:r>
    </w:p>
    <w:p w:rsidR="00743BE8" w:rsidRPr="00743BE8" w:rsidRDefault="00743BE8" w:rsidP="00664BC5">
      <w:pPr>
        <w:pStyle w:val="Textoindependiente"/>
        <w:spacing w:after="0" w:line="360" w:lineRule="auto"/>
        <w:jc w:val="both"/>
        <w:rPr>
          <w:rFonts w:ascii="Times New Roman" w:hAnsi="Times New Roman" w:cs="Times New Roman"/>
          <w:noProof/>
          <w:sz w:val="24"/>
          <w:lang w:eastAsia="es-EC"/>
        </w:rPr>
      </w:pPr>
    </w:p>
    <w:p w:rsidR="00AA03F8" w:rsidRPr="00743BE8" w:rsidRDefault="00AA03F8" w:rsidP="00664BC5">
      <w:pPr>
        <w:pStyle w:val="Textoindependiente"/>
        <w:spacing w:after="0" w:line="360" w:lineRule="auto"/>
        <w:jc w:val="both"/>
        <w:rPr>
          <w:rFonts w:ascii="Times New Roman" w:hAnsi="Times New Roman" w:cs="Times New Roman"/>
          <w:noProof/>
          <w:sz w:val="24"/>
          <w:u w:val="single"/>
          <w:lang w:eastAsia="es-EC"/>
        </w:rPr>
      </w:pPr>
      <w:r w:rsidRPr="00743BE8">
        <w:rPr>
          <w:rFonts w:ascii="Times New Roman" w:hAnsi="Times New Roman" w:cs="Times New Roman"/>
          <w:noProof/>
          <w:sz w:val="24"/>
          <w:u w:val="single"/>
          <w:lang w:eastAsia="es-EC"/>
        </w:rPr>
        <w:t>DOCUMENTACIÓN RECIBIDA</w:t>
      </w:r>
    </w:p>
    <w:p w:rsidR="00743BE8" w:rsidRPr="00743BE8" w:rsidRDefault="00743BE8" w:rsidP="00664BC5">
      <w:pPr>
        <w:pStyle w:val="Textoindependiente"/>
        <w:spacing w:after="0" w:line="360" w:lineRule="auto"/>
        <w:jc w:val="both"/>
        <w:rPr>
          <w:rFonts w:ascii="Times New Roman" w:hAnsi="Times New Roman" w:cs="Times New Roman"/>
          <w:noProof/>
          <w:sz w:val="24"/>
          <w:u w:val="single"/>
          <w:lang w:eastAsia="es-EC"/>
        </w:rPr>
      </w:pPr>
    </w:p>
    <w:p w:rsidR="00AA03F8" w:rsidRPr="00743BE8" w:rsidRDefault="00152048" w:rsidP="00664BC5">
      <w:pPr>
        <w:pStyle w:val="Lista"/>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val="es-EC" w:eastAsia="es-EC"/>
        </w:rPr>
        <w:drawing>
          <wp:anchor distT="0" distB="0" distL="114300" distR="114300" simplePos="0" relativeHeight="251744256" behindDoc="0" locked="0" layoutInCell="1" allowOverlap="1" wp14:anchorId="07AF8338" wp14:editId="7349B2CA">
            <wp:simplePos x="0" y="0"/>
            <wp:positionH relativeFrom="margin">
              <wp:align>right</wp:align>
            </wp:positionH>
            <wp:positionV relativeFrom="paragraph">
              <wp:posOffset>285888</wp:posOffset>
            </wp:positionV>
            <wp:extent cx="5398770" cy="2136775"/>
            <wp:effectExtent l="0" t="0" r="0" b="0"/>
            <wp:wrapSquare wrapText="bothSides"/>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cstate="print">
                      <a:extLst>
                        <a:ext uri="{28A0092B-C50C-407E-A947-70E740481C1C}">
                          <a14:useLocalDpi xmlns:a14="http://schemas.microsoft.com/office/drawing/2010/main" val="0"/>
                        </a:ext>
                      </a:extLst>
                    </a:blip>
                    <a:srcRect l="21392" t="34970" r="23290" b="26082"/>
                    <a:stretch/>
                  </pic:blipFill>
                  <pic:spPr bwMode="auto">
                    <a:xfrm>
                      <a:off x="0" y="0"/>
                      <a:ext cx="5398770" cy="21367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A03F8" w:rsidRPr="00743BE8">
        <w:rPr>
          <w:rFonts w:ascii="Times New Roman" w:hAnsi="Times New Roman" w:cs="Times New Roman"/>
          <w:noProof/>
          <w:sz w:val="24"/>
          <w:lang w:eastAsia="es-EC"/>
        </w:rPr>
        <w:t xml:space="preserve">Pregunta 16 </w:t>
      </w:r>
    </w:p>
    <w:p w:rsidR="00152048" w:rsidRPr="00743BE8" w:rsidRDefault="00152048" w:rsidP="00664BC5">
      <w:pPr>
        <w:pStyle w:val="Epgrafe"/>
        <w:spacing w:after="0" w:line="360" w:lineRule="auto"/>
        <w:jc w:val="both"/>
        <w:rPr>
          <w:rFonts w:ascii="Times New Roman" w:hAnsi="Times New Roman" w:cs="Times New Roman"/>
          <w:i w:val="0"/>
          <w:color w:val="auto"/>
          <w:sz w:val="20"/>
          <w:szCs w:val="20"/>
        </w:rPr>
      </w:pPr>
      <w:bookmarkStart w:id="129" w:name="_Toc534293155"/>
      <w:r w:rsidRPr="00743BE8">
        <w:rPr>
          <w:rFonts w:ascii="Times New Roman" w:hAnsi="Times New Roman" w:cs="Times New Roman"/>
          <w:i w:val="0"/>
          <w:color w:val="auto"/>
          <w:sz w:val="20"/>
          <w:szCs w:val="20"/>
        </w:rPr>
        <w:t xml:space="preserve">Figura </w:t>
      </w:r>
      <w:r w:rsidRPr="00743BE8">
        <w:rPr>
          <w:rFonts w:ascii="Times New Roman" w:hAnsi="Times New Roman" w:cs="Times New Roman"/>
          <w:i w:val="0"/>
          <w:color w:val="auto"/>
          <w:sz w:val="20"/>
          <w:szCs w:val="20"/>
        </w:rPr>
        <w:fldChar w:fldCharType="begin"/>
      </w:r>
      <w:r w:rsidRPr="00743BE8">
        <w:rPr>
          <w:rFonts w:ascii="Times New Roman" w:hAnsi="Times New Roman" w:cs="Times New Roman"/>
          <w:i w:val="0"/>
          <w:color w:val="auto"/>
          <w:sz w:val="20"/>
          <w:szCs w:val="20"/>
        </w:rPr>
        <w:instrText xml:space="preserve"> SEQ Figura \* ARABIC </w:instrText>
      </w:r>
      <w:r w:rsidRPr="00743BE8">
        <w:rPr>
          <w:rFonts w:ascii="Times New Roman" w:hAnsi="Times New Roman" w:cs="Times New Roman"/>
          <w:i w:val="0"/>
          <w:color w:val="auto"/>
          <w:sz w:val="20"/>
          <w:szCs w:val="20"/>
        </w:rPr>
        <w:fldChar w:fldCharType="separate"/>
      </w:r>
      <w:r w:rsidR="009E0FF8" w:rsidRPr="00743BE8">
        <w:rPr>
          <w:rFonts w:ascii="Times New Roman" w:hAnsi="Times New Roman" w:cs="Times New Roman"/>
          <w:i w:val="0"/>
          <w:noProof/>
          <w:color w:val="auto"/>
          <w:sz w:val="20"/>
          <w:szCs w:val="20"/>
        </w:rPr>
        <w:t>26</w:t>
      </w:r>
      <w:r w:rsidRPr="00743BE8">
        <w:rPr>
          <w:rFonts w:ascii="Times New Roman" w:hAnsi="Times New Roman" w:cs="Times New Roman"/>
          <w:i w:val="0"/>
          <w:color w:val="auto"/>
          <w:sz w:val="20"/>
          <w:szCs w:val="20"/>
        </w:rPr>
        <w:fldChar w:fldCharType="end"/>
      </w:r>
      <w:r w:rsidRPr="00743BE8">
        <w:rPr>
          <w:rFonts w:ascii="Times New Roman" w:hAnsi="Times New Roman" w:cs="Times New Roman"/>
          <w:i w:val="0"/>
          <w:color w:val="auto"/>
          <w:sz w:val="20"/>
          <w:szCs w:val="20"/>
        </w:rPr>
        <w:t xml:space="preserve"> Entrega de la documentación adecuada con cada pedido</w:t>
      </w:r>
      <w:bookmarkEnd w:id="129"/>
    </w:p>
    <w:p w:rsidR="00152048" w:rsidRPr="00743BE8" w:rsidRDefault="00152048" w:rsidP="00664BC5">
      <w:pPr>
        <w:pStyle w:val="Lista"/>
        <w:spacing w:after="0" w:line="360" w:lineRule="auto"/>
        <w:jc w:val="both"/>
        <w:rPr>
          <w:rFonts w:ascii="Times New Roman" w:hAnsi="Times New Roman" w:cs="Times New Roman"/>
          <w:sz w:val="20"/>
          <w:szCs w:val="20"/>
        </w:rPr>
      </w:pPr>
      <w:r w:rsidRPr="00743BE8">
        <w:rPr>
          <w:rFonts w:ascii="Times New Roman" w:hAnsi="Times New Roman" w:cs="Times New Roman"/>
          <w:sz w:val="20"/>
          <w:szCs w:val="20"/>
        </w:rPr>
        <w:t>Fuente: Encuesta empresa Bratex</w:t>
      </w:r>
    </w:p>
    <w:p w:rsidR="00152048" w:rsidRPr="00664BC5" w:rsidRDefault="00152048" w:rsidP="00664BC5">
      <w:pPr>
        <w:spacing w:after="0" w:line="360" w:lineRule="auto"/>
        <w:jc w:val="both"/>
        <w:rPr>
          <w:rFonts w:ascii="Times New Roman" w:hAnsi="Times New Roman" w:cs="Times New Roman"/>
          <w:noProof/>
          <w:sz w:val="24"/>
          <w:szCs w:val="24"/>
          <w:lang w:eastAsia="es-EC"/>
        </w:rPr>
      </w:pPr>
    </w:p>
    <w:p w:rsidR="00AA03F8" w:rsidRPr="00743BE8" w:rsidRDefault="00AA03F8" w:rsidP="00664BC5">
      <w:pPr>
        <w:pStyle w:val="Textoindependiente"/>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eastAsia="es-EC"/>
        </w:rPr>
        <w:t xml:space="preserve">De las 123 personas encuestadas 61 afirmaron que la documentación recibida es buena, representada con un 49,6% del total. El 48,8% respondió que era excelente y el 2,4% restante concluye que la entrega de documentación es regular. </w:t>
      </w:r>
    </w:p>
    <w:p w:rsidR="00AA03F8" w:rsidRPr="00D2230A" w:rsidRDefault="00F722F5" w:rsidP="00664BC5">
      <w:pPr>
        <w:spacing w:after="0" w:line="360" w:lineRule="auto"/>
        <w:jc w:val="both"/>
        <w:rPr>
          <w:rFonts w:ascii="Times New Roman" w:hAnsi="Times New Roman" w:cs="Times New Roman"/>
          <w:noProof/>
          <w:sz w:val="28"/>
          <w:szCs w:val="24"/>
          <w:u w:val="single"/>
          <w:lang w:eastAsia="es-EC"/>
        </w:rPr>
      </w:pPr>
      <w:r w:rsidRPr="00743BE8">
        <w:rPr>
          <w:rFonts w:ascii="Times New Roman" w:hAnsi="Times New Roman" w:cs="Times New Roman"/>
          <w:noProof/>
          <w:sz w:val="28"/>
          <w:szCs w:val="24"/>
          <w:u w:val="single"/>
          <w:lang w:eastAsia="es-EC"/>
        </w:rPr>
        <w:br w:type="page"/>
      </w:r>
    </w:p>
    <w:p w:rsidR="00AA03F8" w:rsidRDefault="00AA03F8" w:rsidP="00664BC5">
      <w:pPr>
        <w:pStyle w:val="Textoindependiente"/>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eastAsia="es-EC"/>
        </w:rPr>
        <w:lastRenderedPageBreak/>
        <w:t>SUGERENCIAS Y RECOMENDACIONES</w:t>
      </w:r>
    </w:p>
    <w:p w:rsidR="00D2230A" w:rsidRPr="00743BE8" w:rsidRDefault="00D2230A" w:rsidP="00664BC5">
      <w:pPr>
        <w:pStyle w:val="Textoindependiente"/>
        <w:spacing w:after="0" w:line="360" w:lineRule="auto"/>
        <w:jc w:val="both"/>
        <w:rPr>
          <w:rFonts w:ascii="Times New Roman" w:hAnsi="Times New Roman" w:cs="Times New Roman"/>
          <w:noProof/>
          <w:sz w:val="24"/>
          <w:lang w:eastAsia="es-EC"/>
        </w:rPr>
      </w:pPr>
    </w:p>
    <w:p w:rsidR="00AA03F8" w:rsidRPr="00743BE8" w:rsidRDefault="00AA03F8" w:rsidP="00664BC5">
      <w:pPr>
        <w:pStyle w:val="Textoindependiente"/>
        <w:spacing w:after="0" w:line="360" w:lineRule="auto"/>
        <w:jc w:val="both"/>
        <w:rPr>
          <w:rFonts w:ascii="Times New Roman" w:hAnsi="Times New Roman" w:cs="Times New Roman"/>
          <w:noProof/>
          <w:sz w:val="24"/>
          <w:u w:val="single"/>
          <w:lang w:eastAsia="es-EC"/>
        </w:rPr>
      </w:pPr>
      <w:r w:rsidRPr="00743BE8">
        <w:rPr>
          <w:rFonts w:ascii="Times New Roman" w:hAnsi="Times New Roman" w:cs="Times New Roman"/>
          <w:noProof/>
          <w:sz w:val="24"/>
          <w:u w:val="single"/>
          <w:lang w:eastAsia="es-EC"/>
        </w:rPr>
        <w:t xml:space="preserve">Pregunta 17 </w:t>
      </w:r>
    </w:p>
    <w:p w:rsidR="00AA03F8" w:rsidRPr="00664BC5" w:rsidRDefault="00AA03F8" w:rsidP="00664BC5">
      <w:pPr>
        <w:spacing w:after="0" w:line="360" w:lineRule="auto"/>
        <w:jc w:val="both"/>
        <w:rPr>
          <w:rFonts w:ascii="Times New Roman" w:hAnsi="Times New Roman" w:cs="Times New Roman"/>
          <w:noProof/>
          <w:sz w:val="24"/>
          <w:szCs w:val="24"/>
          <w:u w:val="single"/>
          <w:lang w:eastAsia="es-EC"/>
        </w:rPr>
      </w:pPr>
    </w:p>
    <w:p w:rsidR="00AA03F8" w:rsidRPr="00664BC5" w:rsidRDefault="00AA03F8" w:rsidP="00664BC5">
      <w:pPr>
        <w:spacing w:after="0" w:line="360" w:lineRule="auto"/>
        <w:jc w:val="both"/>
        <w:rPr>
          <w:rFonts w:ascii="Times New Roman" w:hAnsi="Times New Roman" w:cs="Times New Roman"/>
          <w:noProof/>
          <w:sz w:val="24"/>
          <w:szCs w:val="24"/>
          <w:u w:val="single"/>
          <w:lang w:eastAsia="es-EC"/>
        </w:rPr>
      </w:pPr>
      <w:r w:rsidRPr="00664BC5">
        <w:rPr>
          <w:rFonts w:ascii="Times New Roman" w:hAnsi="Times New Roman" w:cs="Times New Roman"/>
          <w:noProof/>
          <w:lang w:val="es-EC" w:eastAsia="es-EC"/>
        </w:rPr>
        <w:drawing>
          <wp:inline distT="0" distB="0" distL="0" distR="0" wp14:anchorId="6D5CD91B" wp14:editId="1E01C60A">
            <wp:extent cx="4572000" cy="2743200"/>
            <wp:effectExtent l="0" t="0" r="0" b="0"/>
            <wp:docPr id="95" name="Gráfico 95"/>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F722F5" w:rsidRPr="00743BE8" w:rsidRDefault="00F722F5" w:rsidP="00664BC5">
      <w:pPr>
        <w:pStyle w:val="Epgrafe"/>
        <w:spacing w:after="0" w:line="360" w:lineRule="auto"/>
        <w:jc w:val="both"/>
        <w:rPr>
          <w:rFonts w:ascii="Times New Roman" w:hAnsi="Times New Roman" w:cs="Times New Roman"/>
          <w:i w:val="0"/>
          <w:color w:val="auto"/>
          <w:sz w:val="20"/>
          <w:szCs w:val="20"/>
        </w:rPr>
      </w:pPr>
      <w:bookmarkStart w:id="130" w:name="_Toc534293156"/>
      <w:r w:rsidRPr="00743BE8">
        <w:rPr>
          <w:rFonts w:ascii="Times New Roman" w:hAnsi="Times New Roman" w:cs="Times New Roman"/>
          <w:i w:val="0"/>
          <w:color w:val="auto"/>
          <w:sz w:val="20"/>
          <w:szCs w:val="20"/>
        </w:rPr>
        <w:t xml:space="preserve">Figura </w:t>
      </w:r>
      <w:r w:rsidRPr="00743BE8">
        <w:rPr>
          <w:rFonts w:ascii="Times New Roman" w:hAnsi="Times New Roman" w:cs="Times New Roman"/>
          <w:i w:val="0"/>
          <w:color w:val="auto"/>
          <w:sz w:val="20"/>
          <w:szCs w:val="20"/>
        </w:rPr>
        <w:fldChar w:fldCharType="begin"/>
      </w:r>
      <w:r w:rsidRPr="00743BE8">
        <w:rPr>
          <w:rFonts w:ascii="Times New Roman" w:hAnsi="Times New Roman" w:cs="Times New Roman"/>
          <w:i w:val="0"/>
          <w:color w:val="auto"/>
          <w:sz w:val="20"/>
          <w:szCs w:val="20"/>
        </w:rPr>
        <w:instrText xml:space="preserve"> SEQ Figura \* ARABIC </w:instrText>
      </w:r>
      <w:r w:rsidRPr="00743BE8">
        <w:rPr>
          <w:rFonts w:ascii="Times New Roman" w:hAnsi="Times New Roman" w:cs="Times New Roman"/>
          <w:i w:val="0"/>
          <w:color w:val="auto"/>
          <w:sz w:val="20"/>
          <w:szCs w:val="20"/>
        </w:rPr>
        <w:fldChar w:fldCharType="separate"/>
      </w:r>
      <w:r w:rsidR="009E0FF8" w:rsidRPr="00743BE8">
        <w:rPr>
          <w:rFonts w:ascii="Times New Roman" w:hAnsi="Times New Roman" w:cs="Times New Roman"/>
          <w:i w:val="0"/>
          <w:noProof/>
          <w:color w:val="auto"/>
          <w:sz w:val="20"/>
          <w:szCs w:val="20"/>
        </w:rPr>
        <w:t>27</w:t>
      </w:r>
      <w:r w:rsidRPr="00743BE8">
        <w:rPr>
          <w:rFonts w:ascii="Times New Roman" w:hAnsi="Times New Roman" w:cs="Times New Roman"/>
          <w:i w:val="0"/>
          <w:color w:val="auto"/>
          <w:sz w:val="20"/>
          <w:szCs w:val="20"/>
        </w:rPr>
        <w:fldChar w:fldCharType="end"/>
      </w:r>
      <w:r w:rsidRPr="00743BE8">
        <w:rPr>
          <w:rFonts w:ascii="Times New Roman" w:hAnsi="Times New Roman" w:cs="Times New Roman"/>
          <w:i w:val="0"/>
          <w:color w:val="auto"/>
          <w:sz w:val="20"/>
          <w:szCs w:val="20"/>
        </w:rPr>
        <w:t xml:space="preserve"> Sugerencias y recomendaciones</w:t>
      </w:r>
      <w:bookmarkEnd w:id="130"/>
    </w:p>
    <w:p w:rsidR="00F722F5" w:rsidRPr="00743BE8" w:rsidRDefault="00F722F5" w:rsidP="00664BC5">
      <w:pPr>
        <w:pStyle w:val="Lista"/>
        <w:spacing w:after="0" w:line="360" w:lineRule="auto"/>
        <w:jc w:val="both"/>
        <w:rPr>
          <w:rFonts w:ascii="Times New Roman" w:hAnsi="Times New Roman" w:cs="Times New Roman"/>
          <w:sz w:val="20"/>
          <w:szCs w:val="20"/>
        </w:rPr>
      </w:pPr>
      <w:r w:rsidRPr="00743BE8">
        <w:rPr>
          <w:rFonts w:ascii="Times New Roman" w:hAnsi="Times New Roman" w:cs="Times New Roman"/>
          <w:sz w:val="20"/>
          <w:szCs w:val="20"/>
        </w:rPr>
        <w:t>Fuente: Encuesta empresa Bratex</w:t>
      </w:r>
    </w:p>
    <w:p w:rsidR="00F722F5" w:rsidRPr="00664BC5" w:rsidRDefault="00F722F5" w:rsidP="00664BC5">
      <w:pPr>
        <w:spacing w:after="0" w:line="360" w:lineRule="auto"/>
        <w:jc w:val="both"/>
        <w:rPr>
          <w:rFonts w:ascii="Times New Roman" w:hAnsi="Times New Roman" w:cs="Times New Roman"/>
        </w:rPr>
      </w:pPr>
    </w:p>
    <w:p w:rsidR="00F722F5" w:rsidRPr="00664BC5" w:rsidRDefault="00F722F5" w:rsidP="00664BC5">
      <w:pPr>
        <w:pStyle w:val="Epgrafe"/>
        <w:spacing w:after="0" w:line="360" w:lineRule="auto"/>
        <w:jc w:val="both"/>
        <w:rPr>
          <w:rFonts w:ascii="Times New Roman" w:hAnsi="Times New Roman" w:cs="Times New Roman"/>
          <w:i w:val="0"/>
          <w:noProof/>
          <w:color w:val="auto"/>
          <w:sz w:val="28"/>
          <w:szCs w:val="24"/>
          <w:u w:val="single"/>
          <w:lang w:eastAsia="es-EC"/>
        </w:rPr>
      </w:pPr>
      <w:bookmarkStart w:id="131" w:name="_Toc534293167"/>
      <w:r w:rsidRPr="00664BC5">
        <w:rPr>
          <w:rFonts w:ascii="Times New Roman" w:hAnsi="Times New Roman" w:cs="Times New Roman"/>
          <w:i w:val="0"/>
          <w:color w:val="auto"/>
          <w:sz w:val="20"/>
        </w:rPr>
        <w:t xml:space="preserve">Tabla </w:t>
      </w:r>
      <w:r w:rsidRPr="00664BC5">
        <w:rPr>
          <w:rFonts w:ascii="Times New Roman" w:hAnsi="Times New Roman" w:cs="Times New Roman"/>
          <w:i w:val="0"/>
          <w:color w:val="auto"/>
          <w:sz w:val="20"/>
        </w:rPr>
        <w:fldChar w:fldCharType="begin"/>
      </w:r>
      <w:r w:rsidRPr="00664BC5">
        <w:rPr>
          <w:rFonts w:ascii="Times New Roman" w:hAnsi="Times New Roman" w:cs="Times New Roman"/>
          <w:i w:val="0"/>
          <w:color w:val="auto"/>
          <w:sz w:val="20"/>
        </w:rPr>
        <w:instrText xml:space="preserve"> SEQ Tabla \* ARABIC </w:instrText>
      </w:r>
      <w:r w:rsidRPr="00664BC5">
        <w:rPr>
          <w:rFonts w:ascii="Times New Roman" w:hAnsi="Times New Roman" w:cs="Times New Roman"/>
          <w:i w:val="0"/>
          <w:color w:val="auto"/>
          <w:sz w:val="20"/>
        </w:rPr>
        <w:fldChar w:fldCharType="separate"/>
      </w:r>
      <w:r w:rsidR="00454D82" w:rsidRPr="00664BC5">
        <w:rPr>
          <w:rFonts w:ascii="Times New Roman" w:hAnsi="Times New Roman" w:cs="Times New Roman"/>
          <w:i w:val="0"/>
          <w:noProof/>
          <w:color w:val="auto"/>
          <w:sz w:val="20"/>
        </w:rPr>
        <w:t>5</w:t>
      </w:r>
      <w:r w:rsidRPr="00664BC5">
        <w:rPr>
          <w:rFonts w:ascii="Times New Roman" w:hAnsi="Times New Roman" w:cs="Times New Roman"/>
          <w:i w:val="0"/>
          <w:color w:val="auto"/>
          <w:sz w:val="20"/>
        </w:rPr>
        <w:fldChar w:fldCharType="end"/>
      </w:r>
      <w:r w:rsidRPr="00664BC5">
        <w:rPr>
          <w:rFonts w:ascii="Times New Roman" w:hAnsi="Times New Roman" w:cs="Times New Roman"/>
          <w:i w:val="0"/>
          <w:color w:val="auto"/>
          <w:sz w:val="20"/>
        </w:rPr>
        <w:t xml:space="preserve"> Número de personas que realizaron sugerencias y recomendaciones</w:t>
      </w:r>
      <w:bookmarkEnd w:id="131"/>
    </w:p>
    <w:tbl>
      <w:tblPr>
        <w:tblW w:w="4340" w:type="dxa"/>
        <w:tblInd w:w="-10" w:type="dxa"/>
        <w:tblCellMar>
          <w:left w:w="70" w:type="dxa"/>
          <w:right w:w="70" w:type="dxa"/>
        </w:tblCellMar>
        <w:tblLook w:val="04A0" w:firstRow="1" w:lastRow="0" w:firstColumn="1" w:lastColumn="0" w:noHBand="0" w:noVBand="1"/>
      </w:tblPr>
      <w:tblGrid>
        <w:gridCol w:w="1940"/>
        <w:gridCol w:w="1200"/>
        <w:gridCol w:w="1200"/>
      </w:tblGrid>
      <w:tr w:rsidR="00AA03F8" w:rsidRPr="00664BC5" w:rsidTr="00F722F5">
        <w:trPr>
          <w:trHeight w:val="600"/>
        </w:trPr>
        <w:tc>
          <w:tcPr>
            <w:tcW w:w="1940" w:type="dxa"/>
            <w:tcBorders>
              <w:top w:val="single" w:sz="4" w:space="0" w:color="auto"/>
              <w:left w:val="single" w:sz="4" w:space="0" w:color="auto"/>
              <w:bottom w:val="single" w:sz="4" w:space="0" w:color="auto"/>
              <w:right w:val="nil"/>
            </w:tcBorders>
            <w:shd w:val="clear" w:color="000000" w:fill="F8CBAD"/>
            <w:noWrap/>
            <w:vAlign w:val="center"/>
            <w:hideMark/>
          </w:tcPr>
          <w:p w:rsidR="00AA03F8" w:rsidRPr="00664BC5" w:rsidRDefault="00AA03F8" w:rsidP="00664BC5">
            <w:pPr>
              <w:spacing w:after="0" w:line="360" w:lineRule="auto"/>
              <w:jc w:val="both"/>
              <w:rPr>
                <w:rFonts w:ascii="Times New Roman" w:eastAsia="Times New Roman" w:hAnsi="Times New Roman" w:cs="Times New Roman"/>
                <w:b/>
                <w:bCs/>
                <w:color w:val="000000"/>
                <w:lang w:eastAsia="es-EC"/>
              </w:rPr>
            </w:pPr>
            <w:r w:rsidRPr="00664BC5">
              <w:rPr>
                <w:rFonts w:ascii="Times New Roman" w:eastAsia="Times New Roman" w:hAnsi="Times New Roman" w:cs="Times New Roman"/>
                <w:b/>
                <w:bCs/>
                <w:color w:val="000000"/>
                <w:lang w:eastAsia="es-EC"/>
              </w:rPr>
              <w:t>Recomendaciones</w:t>
            </w:r>
          </w:p>
        </w:tc>
        <w:tc>
          <w:tcPr>
            <w:tcW w:w="1200" w:type="dxa"/>
            <w:tcBorders>
              <w:top w:val="single" w:sz="4" w:space="0" w:color="auto"/>
              <w:left w:val="single" w:sz="4" w:space="0" w:color="auto"/>
              <w:bottom w:val="single" w:sz="4" w:space="0" w:color="auto"/>
              <w:right w:val="single" w:sz="4" w:space="0" w:color="auto"/>
            </w:tcBorders>
            <w:shd w:val="clear" w:color="000000" w:fill="F8CBAD"/>
            <w:vAlign w:val="center"/>
            <w:hideMark/>
          </w:tcPr>
          <w:p w:rsidR="00AA03F8" w:rsidRPr="00664BC5" w:rsidRDefault="00AA03F8" w:rsidP="00664BC5">
            <w:pPr>
              <w:spacing w:after="0" w:line="360" w:lineRule="auto"/>
              <w:jc w:val="both"/>
              <w:rPr>
                <w:rFonts w:ascii="Times New Roman" w:eastAsia="Times New Roman" w:hAnsi="Times New Roman" w:cs="Times New Roman"/>
                <w:b/>
                <w:bCs/>
                <w:color w:val="000000"/>
                <w:lang w:eastAsia="es-EC"/>
              </w:rPr>
            </w:pPr>
            <w:r w:rsidRPr="00664BC5">
              <w:rPr>
                <w:rFonts w:ascii="Times New Roman" w:eastAsia="Times New Roman" w:hAnsi="Times New Roman" w:cs="Times New Roman"/>
                <w:b/>
                <w:bCs/>
                <w:color w:val="000000"/>
                <w:lang w:eastAsia="es-EC"/>
              </w:rPr>
              <w:t>Número de personas</w:t>
            </w:r>
          </w:p>
        </w:tc>
        <w:tc>
          <w:tcPr>
            <w:tcW w:w="1200" w:type="dxa"/>
            <w:tcBorders>
              <w:top w:val="single" w:sz="4" w:space="0" w:color="auto"/>
              <w:left w:val="nil"/>
              <w:bottom w:val="single" w:sz="4" w:space="0" w:color="auto"/>
              <w:right w:val="single" w:sz="4" w:space="0" w:color="auto"/>
            </w:tcBorders>
            <w:shd w:val="clear" w:color="000000" w:fill="F8CBAD"/>
            <w:vAlign w:val="center"/>
            <w:hideMark/>
          </w:tcPr>
          <w:p w:rsidR="00AA03F8" w:rsidRPr="00664BC5" w:rsidRDefault="00AA03F8" w:rsidP="00664BC5">
            <w:pPr>
              <w:spacing w:after="0" w:line="360" w:lineRule="auto"/>
              <w:jc w:val="both"/>
              <w:rPr>
                <w:rFonts w:ascii="Times New Roman" w:eastAsia="Times New Roman" w:hAnsi="Times New Roman" w:cs="Times New Roman"/>
                <w:b/>
                <w:bCs/>
                <w:color w:val="000000"/>
                <w:lang w:eastAsia="es-EC"/>
              </w:rPr>
            </w:pPr>
            <w:r w:rsidRPr="00664BC5">
              <w:rPr>
                <w:rFonts w:ascii="Times New Roman" w:eastAsia="Times New Roman" w:hAnsi="Times New Roman" w:cs="Times New Roman"/>
                <w:b/>
                <w:bCs/>
                <w:color w:val="000000"/>
                <w:lang w:eastAsia="es-EC"/>
              </w:rPr>
              <w:t xml:space="preserve">Porcentaje </w:t>
            </w:r>
          </w:p>
        </w:tc>
      </w:tr>
      <w:tr w:rsidR="00AA03F8" w:rsidRPr="00664BC5" w:rsidTr="00F722F5">
        <w:trPr>
          <w:trHeight w:val="30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r w:rsidRPr="00664BC5">
              <w:rPr>
                <w:rFonts w:ascii="Times New Roman" w:eastAsia="Times New Roman" w:hAnsi="Times New Roman" w:cs="Times New Roman"/>
                <w:color w:val="000000"/>
                <w:lang w:eastAsia="es-EC"/>
              </w:rPr>
              <w:t>Innovar</w:t>
            </w:r>
          </w:p>
        </w:tc>
        <w:tc>
          <w:tcPr>
            <w:tcW w:w="1200" w:type="dxa"/>
            <w:tcBorders>
              <w:top w:val="nil"/>
              <w:left w:val="nil"/>
              <w:bottom w:val="single" w:sz="4" w:space="0" w:color="auto"/>
              <w:right w:val="single" w:sz="4" w:space="0" w:color="auto"/>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r w:rsidRPr="00664BC5">
              <w:rPr>
                <w:rFonts w:ascii="Times New Roman" w:eastAsia="Times New Roman" w:hAnsi="Times New Roman" w:cs="Times New Roman"/>
                <w:color w:val="000000"/>
                <w:lang w:eastAsia="es-EC"/>
              </w:rPr>
              <w:t>4</w:t>
            </w:r>
          </w:p>
        </w:tc>
        <w:tc>
          <w:tcPr>
            <w:tcW w:w="1200" w:type="dxa"/>
            <w:tcBorders>
              <w:top w:val="nil"/>
              <w:left w:val="nil"/>
              <w:bottom w:val="single" w:sz="4" w:space="0" w:color="auto"/>
              <w:right w:val="single" w:sz="4" w:space="0" w:color="auto"/>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r w:rsidRPr="00664BC5">
              <w:rPr>
                <w:rFonts w:ascii="Times New Roman" w:eastAsia="Times New Roman" w:hAnsi="Times New Roman" w:cs="Times New Roman"/>
                <w:color w:val="000000"/>
                <w:lang w:eastAsia="es-EC"/>
              </w:rPr>
              <w:t>44%</w:t>
            </w:r>
          </w:p>
        </w:tc>
      </w:tr>
      <w:tr w:rsidR="00AA03F8" w:rsidRPr="00664BC5" w:rsidTr="00F722F5">
        <w:trPr>
          <w:trHeight w:val="300"/>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r w:rsidRPr="00664BC5">
              <w:rPr>
                <w:rFonts w:ascii="Times New Roman" w:eastAsia="Times New Roman" w:hAnsi="Times New Roman" w:cs="Times New Roman"/>
                <w:color w:val="000000"/>
                <w:lang w:eastAsia="es-EC"/>
              </w:rPr>
              <w:t>Más visitas</w:t>
            </w:r>
          </w:p>
        </w:tc>
        <w:tc>
          <w:tcPr>
            <w:tcW w:w="1200" w:type="dxa"/>
            <w:tcBorders>
              <w:top w:val="nil"/>
              <w:left w:val="nil"/>
              <w:bottom w:val="single" w:sz="4" w:space="0" w:color="auto"/>
              <w:right w:val="single" w:sz="4" w:space="0" w:color="auto"/>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r w:rsidRPr="00664BC5">
              <w:rPr>
                <w:rFonts w:ascii="Times New Roman" w:eastAsia="Times New Roman" w:hAnsi="Times New Roman" w:cs="Times New Roman"/>
                <w:color w:val="000000"/>
                <w:lang w:eastAsia="es-EC"/>
              </w:rPr>
              <w:t>3</w:t>
            </w:r>
          </w:p>
        </w:tc>
        <w:tc>
          <w:tcPr>
            <w:tcW w:w="1200" w:type="dxa"/>
            <w:tcBorders>
              <w:top w:val="nil"/>
              <w:left w:val="nil"/>
              <w:bottom w:val="single" w:sz="4" w:space="0" w:color="auto"/>
              <w:right w:val="single" w:sz="4" w:space="0" w:color="auto"/>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r w:rsidRPr="00664BC5">
              <w:rPr>
                <w:rFonts w:ascii="Times New Roman" w:eastAsia="Times New Roman" w:hAnsi="Times New Roman" w:cs="Times New Roman"/>
                <w:color w:val="000000"/>
                <w:lang w:eastAsia="es-EC"/>
              </w:rPr>
              <w:t>33%</w:t>
            </w:r>
          </w:p>
        </w:tc>
      </w:tr>
      <w:tr w:rsidR="00AA03F8" w:rsidRPr="00664BC5" w:rsidTr="00F722F5">
        <w:trPr>
          <w:trHeight w:val="315"/>
        </w:trPr>
        <w:tc>
          <w:tcPr>
            <w:tcW w:w="1940" w:type="dxa"/>
            <w:tcBorders>
              <w:top w:val="nil"/>
              <w:left w:val="single" w:sz="4" w:space="0" w:color="auto"/>
              <w:bottom w:val="single" w:sz="4" w:space="0" w:color="auto"/>
              <w:right w:val="single" w:sz="4" w:space="0" w:color="auto"/>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r w:rsidRPr="00664BC5">
              <w:rPr>
                <w:rFonts w:ascii="Times New Roman" w:eastAsia="Times New Roman" w:hAnsi="Times New Roman" w:cs="Times New Roman"/>
                <w:color w:val="000000"/>
                <w:lang w:eastAsia="es-EC"/>
              </w:rPr>
              <w:t>Sigan así</w:t>
            </w:r>
          </w:p>
        </w:tc>
        <w:tc>
          <w:tcPr>
            <w:tcW w:w="1200" w:type="dxa"/>
            <w:tcBorders>
              <w:top w:val="nil"/>
              <w:left w:val="nil"/>
              <w:bottom w:val="nil"/>
              <w:right w:val="single" w:sz="4" w:space="0" w:color="auto"/>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r w:rsidRPr="00664BC5">
              <w:rPr>
                <w:rFonts w:ascii="Times New Roman" w:eastAsia="Times New Roman" w:hAnsi="Times New Roman" w:cs="Times New Roman"/>
                <w:color w:val="000000"/>
                <w:lang w:eastAsia="es-EC"/>
              </w:rPr>
              <w:t>2</w:t>
            </w:r>
          </w:p>
        </w:tc>
        <w:tc>
          <w:tcPr>
            <w:tcW w:w="1200" w:type="dxa"/>
            <w:tcBorders>
              <w:top w:val="nil"/>
              <w:left w:val="nil"/>
              <w:bottom w:val="nil"/>
              <w:right w:val="single" w:sz="4" w:space="0" w:color="auto"/>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r w:rsidRPr="00664BC5">
              <w:rPr>
                <w:rFonts w:ascii="Times New Roman" w:eastAsia="Times New Roman" w:hAnsi="Times New Roman" w:cs="Times New Roman"/>
                <w:color w:val="000000"/>
                <w:lang w:eastAsia="es-EC"/>
              </w:rPr>
              <w:t>22%</w:t>
            </w:r>
          </w:p>
        </w:tc>
      </w:tr>
      <w:tr w:rsidR="00AA03F8" w:rsidRPr="00664BC5" w:rsidTr="00F722F5">
        <w:trPr>
          <w:trHeight w:val="315"/>
        </w:trPr>
        <w:tc>
          <w:tcPr>
            <w:tcW w:w="1940" w:type="dxa"/>
            <w:tcBorders>
              <w:top w:val="nil"/>
              <w:left w:val="nil"/>
              <w:bottom w:val="nil"/>
              <w:right w:val="nil"/>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p>
        </w:tc>
        <w:tc>
          <w:tcPr>
            <w:tcW w:w="1200" w:type="dxa"/>
            <w:tcBorders>
              <w:top w:val="single" w:sz="8" w:space="0" w:color="auto"/>
              <w:left w:val="single" w:sz="8" w:space="0" w:color="auto"/>
              <w:bottom w:val="single" w:sz="8" w:space="0" w:color="auto"/>
              <w:right w:val="nil"/>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r w:rsidRPr="00664BC5">
              <w:rPr>
                <w:rFonts w:ascii="Times New Roman" w:eastAsia="Times New Roman" w:hAnsi="Times New Roman" w:cs="Times New Roman"/>
                <w:color w:val="000000"/>
                <w:lang w:eastAsia="es-EC"/>
              </w:rPr>
              <w:t>9</w:t>
            </w:r>
          </w:p>
        </w:tc>
        <w:tc>
          <w:tcPr>
            <w:tcW w:w="120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rsidR="00AA03F8" w:rsidRPr="00664BC5" w:rsidRDefault="00AA03F8" w:rsidP="00664BC5">
            <w:pPr>
              <w:spacing w:after="0" w:line="360" w:lineRule="auto"/>
              <w:jc w:val="both"/>
              <w:rPr>
                <w:rFonts w:ascii="Times New Roman" w:eastAsia="Times New Roman" w:hAnsi="Times New Roman" w:cs="Times New Roman"/>
                <w:color w:val="000000"/>
                <w:lang w:eastAsia="es-EC"/>
              </w:rPr>
            </w:pPr>
            <w:r w:rsidRPr="00664BC5">
              <w:rPr>
                <w:rFonts w:ascii="Times New Roman" w:eastAsia="Times New Roman" w:hAnsi="Times New Roman" w:cs="Times New Roman"/>
                <w:color w:val="000000"/>
                <w:lang w:eastAsia="es-EC"/>
              </w:rPr>
              <w:t>100%</w:t>
            </w:r>
          </w:p>
        </w:tc>
      </w:tr>
    </w:tbl>
    <w:p w:rsidR="00F722F5" w:rsidRPr="00743BE8" w:rsidRDefault="00F722F5" w:rsidP="00664BC5">
      <w:pPr>
        <w:pStyle w:val="Epgrafe"/>
        <w:spacing w:after="0" w:line="360" w:lineRule="auto"/>
        <w:jc w:val="both"/>
        <w:rPr>
          <w:rFonts w:ascii="Times New Roman" w:hAnsi="Times New Roman" w:cs="Times New Roman"/>
          <w:i w:val="0"/>
          <w:color w:val="auto"/>
          <w:sz w:val="20"/>
        </w:rPr>
      </w:pPr>
      <w:r w:rsidRPr="00743BE8">
        <w:rPr>
          <w:rFonts w:ascii="Times New Roman" w:hAnsi="Times New Roman" w:cs="Times New Roman"/>
          <w:i w:val="0"/>
          <w:color w:val="auto"/>
          <w:sz w:val="20"/>
        </w:rPr>
        <w:t>Fuente: Encuesta empresa Bratex</w:t>
      </w:r>
    </w:p>
    <w:p w:rsidR="00F722F5" w:rsidRPr="00664BC5" w:rsidRDefault="00F722F5" w:rsidP="00664BC5">
      <w:pPr>
        <w:spacing w:after="0" w:line="360" w:lineRule="auto"/>
        <w:jc w:val="both"/>
        <w:rPr>
          <w:rFonts w:ascii="Times New Roman" w:hAnsi="Times New Roman" w:cs="Times New Roman"/>
          <w:sz w:val="20"/>
          <w:szCs w:val="20"/>
        </w:rPr>
      </w:pPr>
    </w:p>
    <w:p w:rsidR="00AA03F8" w:rsidRPr="00743BE8" w:rsidRDefault="00AA03F8" w:rsidP="00664BC5">
      <w:pPr>
        <w:pStyle w:val="Textoindependiente"/>
        <w:spacing w:after="0" w:line="360" w:lineRule="auto"/>
        <w:jc w:val="both"/>
        <w:rPr>
          <w:rFonts w:ascii="Times New Roman" w:hAnsi="Times New Roman" w:cs="Times New Roman"/>
          <w:noProof/>
          <w:sz w:val="24"/>
          <w:lang w:eastAsia="es-EC"/>
        </w:rPr>
      </w:pPr>
      <w:r w:rsidRPr="00743BE8">
        <w:rPr>
          <w:rFonts w:ascii="Times New Roman" w:hAnsi="Times New Roman" w:cs="Times New Roman"/>
          <w:noProof/>
          <w:sz w:val="24"/>
          <w:lang w:eastAsia="es-EC"/>
        </w:rPr>
        <w:t xml:space="preserve">De las 9 personas que realizaron sugerencias y recomendaciones 4 personas representadas por el 44% afirmaron que quisieran que la empresa innove su mercadería para poder comprar más insumos textiles. El 33% sugirió que necesitan más visitas del vendedor con el stock actualizado para realizar más pedidos y el 22% restante manifestó que la empresa va por muy buen camino y que Bratex siga con la misma eficiencia que tiene hasta ahora. </w:t>
      </w:r>
    </w:p>
    <w:p w:rsidR="00A11879" w:rsidRPr="00743BE8" w:rsidRDefault="00A11879" w:rsidP="00664BC5">
      <w:pPr>
        <w:spacing w:after="0" w:line="360" w:lineRule="auto"/>
        <w:jc w:val="both"/>
        <w:rPr>
          <w:rFonts w:ascii="Times New Roman" w:hAnsi="Times New Roman" w:cs="Times New Roman"/>
          <w:noProof/>
          <w:sz w:val="28"/>
          <w:szCs w:val="24"/>
          <w:u w:val="single"/>
          <w:lang w:eastAsia="es-EC"/>
        </w:rPr>
      </w:pPr>
      <w:r w:rsidRPr="00743BE8">
        <w:rPr>
          <w:rFonts w:ascii="Times New Roman" w:hAnsi="Times New Roman" w:cs="Times New Roman"/>
          <w:noProof/>
          <w:sz w:val="28"/>
          <w:szCs w:val="24"/>
          <w:u w:val="single"/>
          <w:lang w:eastAsia="es-EC"/>
        </w:rPr>
        <w:br w:type="page"/>
      </w:r>
    </w:p>
    <w:p w:rsidR="00AA03F8" w:rsidRPr="00743BE8" w:rsidRDefault="00AA03F8" w:rsidP="00664BC5">
      <w:pPr>
        <w:spacing w:after="0" w:line="360" w:lineRule="auto"/>
        <w:jc w:val="both"/>
        <w:rPr>
          <w:rFonts w:ascii="Times New Roman" w:hAnsi="Times New Roman" w:cs="Times New Roman"/>
          <w:noProof/>
          <w:sz w:val="24"/>
          <w:szCs w:val="24"/>
          <w:u w:val="single"/>
          <w:lang w:eastAsia="es-EC"/>
        </w:rPr>
      </w:pPr>
    </w:p>
    <w:p w:rsidR="00AA03F8" w:rsidRPr="00743BE8" w:rsidRDefault="00AA03F8" w:rsidP="00E678DD">
      <w:pPr>
        <w:pStyle w:val="Subttulo"/>
        <w:numPr>
          <w:ilvl w:val="1"/>
          <w:numId w:val="19"/>
        </w:numPr>
        <w:spacing w:before="0" w:after="0" w:line="360" w:lineRule="auto"/>
        <w:ind w:left="782" w:hanging="782"/>
        <w:rPr>
          <w:b w:val="0"/>
          <w:noProof/>
          <w:szCs w:val="24"/>
        </w:rPr>
      </w:pPr>
      <w:bookmarkStart w:id="132" w:name="_Toc534292651"/>
      <w:bookmarkStart w:id="133" w:name="_Toc536717182"/>
      <w:r w:rsidRPr="00743BE8">
        <w:rPr>
          <w:b w:val="0"/>
          <w:noProof/>
          <w:szCs w:val="24"/>
        </w:rPr>
        <w:t>VALORES EMPRESARIALES</w:t>
      </w:r>
      <w:bookmarkEnd w:id="132"/>
      <w:bookmarkEnd w:id="133"/>
    </w:p>
    <w:p w:rsidR="00AA03F8" w:rsidRPr="00743BE8" w:rsidRDefault="00AA03F8" w:rsidP="00664BC5">
      <w:pPr>
        <w:spacing w:after="0" w:line="360" w:lineRule="auto"/>
        <w:jc w:val="both"/>
        <w:rPr>
          <w:rFonts w:ascii="Times New Roman" w:hAnsi="Times New Roman" w:cs="Times New Roman"/>
          <w:noProof/>
          <w:sz w:val="24"/>
          <w:szCs w:val="24"/>
          <w:lang w:eastAsia="es-EC"/>
        </w:rPr>
      </w:pPr>
    </w:p>
    <w:p w:rsidR="00AA03F8" w:rsidRPr="00743BE8" w:rsidRDefault="00AA03F8" w:rsidP="00E678DD">
      <w:pPr>
        <w:pStyle w:val="Subttulo"/>
        <w:numPr>
          <w:ilvl w:val="2"/>
          <w:numId w:val="19"/>
        </w:numPr>
        <w:spacing w:before="0" w:after="0" w:line="360" w:lineRule="auto"/>
        <w:ind w:left="1077" w:hanging="1077"/>
        <w:rPr>
          <w:b w:val="0"/>
          <w:noProof/>
          <w:szCs w:val="24"/>
        </w:rPr>
      </w:pPr>
      <w:bookmarkStart w:id="134" w:name="_Toc534292652"/>
      <w:bookmarkStart w:id="135" w:name="_Toc536717183"/>
      <w:r w:rsidRPr="00743BE8">
        <w:rPr>
          <w:b w:val="0"/>
          <w:noProof/>
          <w:szCs w:val="24"/>
        </w:rPr>
        <w:t>Misión</w:t>
      </w:r>
      <w:bookmarkEnd w:id="134"/>
      <w:bookmarkEnd w:id="135"/>
    </w:p>
    <w:p w:rsidR="00AA03F8" w:rsidRPr="00743BE8" w:rsidRDefault="00AA03F8" w:rsidP="00664BC5">
      <w:pPr>
        <w:spacing w:after="0" w:line="360" w:lineRule="auto"/>
        <w:jc w:val="both"/>
        <w:rPr>
          <w:rFonts w:ascii="Times New Roman" w:hAnsi="Times New Roman" w:cs="Times New Roman"/>
          <w:noProof/>
          <w:sz w:val="24"/>
          <w:szCs w:val="24"/>
          <w:lang w:eastAsia="es-EC"/>
        </w:rPr>
      </w:pPr>
    </w:p>
    <w:p w:rsidR="00A11879" w:rsidRDefault="00AA03F8" w:rsidP="00743BE8">
      <w:pPr>
        <w:pStyle w:val="Continuarlista2"/>
        <w:spacing w:after="0" w:line="360" w:lineRule="auto"/>
        <w:ind w:left="0"/>
        <w:jc w:val="both"/>
        <w:rPr>
          <w:rFonts w:ascii="Times New Roman" w:hAnsi="Times New Roman" w:cs="Times New Roman"/>
          <w:sz w:val="24"/>
          <w:szCs w:val="24"/>
        </w:rPr>
      </w:pPr>
      <w:r w:rsidRPr="00743BE8">
        <w:rPr>
          <w:rFonts w:ascii="Times New Roman" w:hAnsi="Times New Roman" w:cs="Times New Roman"/>
          <w:noProof/>
          <w:sz w:val="24"/>
          <w:szCs w:val="24"/>
          <w:lang w:eastAsia="es-EC"/>
        </w:rPr>
        <w:t xml:space="preserve">Somos una </w:t>
      </w:r>
      <w:r w:rsidRPr="00743BE8">
        <w:rPr>
          <w:rFonts w:ascii="Times New Roman" w:hAnsi="Times New Roman" w:cs="Times New Roman"/>
          <w:sz w:val="24"/>
          <w:szCs w:val="24"/>
        </w:rPr>
        <w:t xml:space="preserve">empresa ecuatoriana que comercializa insumos textiles al por mayor y menor, satisfaciendo los estándares de calidad, servicio y excelencia a todos los consumidores de nuestros productos porque contamos con un equipo de líderes que no solo promueven la obtención de resultados exitosos, sino también el compromiso, el buen trato y los valores </w:t>
      </w:r>
      <w:r w:rsidR="00A11879" w:rsidRPr="00743BE8">
        <w:rPr>
          <w:rFonts w:ascii="Times New Roman" w:hAnsi="Times New Roman" w:cs="Times New Roman"/>
          <w:sz w:val="24"/>
          <w:szCs w:val="24"/>
        </w:rPr>
        <w:t xml:space="preserve">dentro y fuera de la empresa.  </w:t>
      </w:r>
    </w:p>
    <w:p w:rsidR="00743BE8" w:rsidRPr="00743BE8" w:rsidRDefault="00743BE8" w:rsidP="00743BE8">
      <w:pPr>
        <w:pStyle w:val="Continuarlista2"/>
        <w:spacing w:after="0" w:line="360" w:lineRule="auto"/>
        <w:ind w:left="0"/>
        <w:jc w:val="both"/>
        <w:rPr>
          <w:rFonts w:ascii="Times New Roman" w:hAnsi="Times New Roman" w:cs="Times New Roman"/>
          <w:sz w:val="24"/>
          <w:szCs w:val="24"/>
        </w:rPr>
      </w:pPr>
    </w:p>
    <w:p w:rsidR="00AA03F8" w:rsidRPr="00743BE8" w:rsidRDefault="00AA03F8" w:rsidP="00E678DD">
      <w:pPr>
        <w:pStyle w:val="Subttulo"/>
        <w:numPr>
          <w:ilvl w:val="2"/>
          <w:numId w:val="19"/>
        </w:numPr>
        <w:spacing w:before="0" w:after="0" w:line="360" w:lineRule="auto"/>
        <w:ind w:left="720"/>
        <w:rPr>
          <w:b w:val="0"/>
          <w:szCs w:val="24"/>
        </w:rPr>
      </w:pPr>
      <w:bookmarkStart w:id="136" w:name="_Toc534292653"/>
      <w:bookmarkStart w:id="137" w:name="_Toc536717184"/>
      <w:r w:rsidRPr="00743BE8">
        <w:rPr>
          <w:b w:val="0"/>
          <w:szCs w:val="24"/>
        </w:rPr>
        <w:t>Visión</w:t>
      </w:r>
      <w:bookmarkEnd w:id="136"/>
      <w:bookmarkEnd w:id="137"/>
    </w:p>
    <w:p w:rsidR="00AA03F8" w:rsidRPr="00743BE8" w:rsidRDefault="00AA03F8" w:rsidP="00664BC5">
      <w:pPr>
        <w:spacing w:after="0" w:line="360" w:lineRule="auto"/>
        <w:jc w:val="both"/>
        <w:rPr>
          <w:rFonts w:ascii="Times New Roman" w:hAnsi="Times New Roman" w:cs="Times New Roman"/>
          <w:color w:val="FF0000"/>
          <w:sz w:val="24"/>
          <w:szCs w:val="24"/>
        </w:rPr>
      </w:pPr>
    </w:p>
    <w:p w:rsidR="00AA03F8" w:rsidRDefault="00AA03F8" w:rsidP="00743BE8">
      <w:pPr>
        <w:pStyle w:val="Continuarlista2"/>
        <w:tabs>
          <w:tab w:val="left" w:pos="0"/>
        </w:tabs>
        <w:spacing w:after="0" w:line="360" w:lineRule="auto"/>
        <w:ind w:left="0"/>
        <w:jc w:val="both"/>
        <w:rPr>
          <w:rFonts w:ascii="Times New Roman" w:hAnsi="Times New Roman" w:cs="Times New Roman"/>
          <w:sz w:val="24"/>
          <w:szCs w:val="24"/>
        </w:rPr>
      </w:pPr>
      <w:r w:rsidRPr="00743BE8">
        <w:rPr>
          <w:rFonts w:ascii="Times New Roman" w:hAnsi="Times New Roman" w:cs="Times New Roman"/>
          <w:sz w:val="24"/>
          <w:szCs w:val="24"/>
        </w:rPr>
        <w:t xml:space="preserve">Para el 2022 ser una empresa textil que sea reconocida por todo el Ecuador, marcando la diferencia no solo por nuestros productos diversificados e innovadores sino por su calidad y el buen trato de nuestro personal.   </w:t>
      </w:r>
    </w:p>
    <w:p w:rsidR="00743BE8" w:rsidRPr="00743BE8" w:rsidRDefault="00743BE8" w:rsidP="00664BC5">
      <w:pPr>
        <w:pStyle w:val="Continuarlista2"/>
        <w:spacing w:after="0" w:line="360" w:lineRule="auto"/>
        <w:jc w:val="both"/>
        <w:rPr>
          <w:rFonts w:ascii="Times New Roman" w:hAnsi="Times New Roman" w:cs="Times New Roman"/>
          <w:sz w:val="24"/>
          <w:szCs w:val="24"/>
        </w:rPr>
      </w:pPr>
    </w:p>
    <w:p w:rsidR="00AA03F8" w:rsidRPr="00743BE8" w:rsidRDefault="00115404" w:rsidP="00E678DD">
      <w:pPr>
        <w:pStyle w:val="Subttulo"/>
        <w:numPr>
          <w:ilvl w:val="2"/>
          <w:numId w:val="19"/>
        </w:numPr>
        <w:spacing w:before="0" w:after="0" w:line="360" w:lineRule="auto"/>
        <w:ind w:left="720"/>
        <w:rPr>
          <w:b w:val="0"/>
          <w:szCs w:val="24"/>
        </w:rPr>
      </w:pPr>
      <w:bookmarkStart w:id="138" w:name="_Toc534292654"/>
      <w:bookmarkStart w:id="139" w:name="_Toc536717185"/>
      <w:r w:rsidRPr="00743BE8">
        <w:rPr>
          <w:b w:val="0"/>
          <w:szCs w:val="24"/>
        </w:rPr>
        <w:t>Código de ética de la empresa</w:t>
      </w:r>
      <w:bookmarkEnd w:id="138"/>
      <w:bookmarkEnd w:id="139"/>
    </w:p>
    <w:p w:rsidR="00AA03F8" w:rsidRPr="00743BE8" w:rsidRDefault="00AA03F8" w:rsidP="00664BC5">
      <w:pPr>
        <w:spacing w:after="0" w:line="360" w:lineRule="auto"/>
        <w:jc w:val="both"/>
        <w:rPr>
          <w:rFonts w:ascii="Times New Roman" w:hAnsi="Times New Roman" w:cs="Times New Roman"/>
          <w:sz w:val="24"/>
          <w:szCs w:val="24"/>
        </w:rPr>
      </w:pPr>
    </w:p>
    <w:p w:rsidR="00AA03F8" w:rsidRPr="00743BE8" w:rsidRDefault="00AA03F8" w:rsidP="00E678DD">
      <w:pPr>
        <w:pStyle w:val="Subttulo"/>
        <w:numPr>
          <w:ilvl w:val="3"/>
          <w:numId w:val="19"/>
        </w:numPr>
        <w:spacing w:before="0" w:after="0" w:line="360" w:lineRule="auto"/>
        <w:ind w:left="720"/>
        <w:rPr>
          <w:b w:val="0"/>
          <w:szCs w:val="24"/>
        </w:rPr>
      </w:pPr>
      <w:bookmarkStart w:id="140" w:name="_Toc534292655"/>
      <w:bookmarkStart w:id="141" w:name="_Toc536717186"/>
      <w:r w:rsidRPr="00743BE8">
        <w:rPr>
          <w:b w:val="0"/>
          <w:szCs w:val="24"/>
        </w:rPr>
        <w:t>Principios de ética de la empresa Bratex</w:t>
      </w:r>
      <w:bookmarkEnd w:id="140"/>
      <w:bookmarkEnd w:id="141"/>
    </w:p>
    <w:p w:rsidR="00AA03F8" w:rsidRPr="00743BE8" w:rsidRDefault="00AA03F8" w:rsidP="00664BC5">
      <w:pPr>
        <w:spacing w:after="0" w:line="360" w:lineRule="auto"/>
        <w:jc w:val="both"/>
        <w:rPr>
          <w:rFonts w:ascii="Times New Roman" w:hAnsi="Times New Roman" w:cs="Times New Roman"/>
          <w:sz w:val="24"/>
          <w:szCs w:val="24"/>
        </w:rPr>
      </w:pPr>
    </w:p>
    <w:p w:rsidR="00AA03F8" w:rsidRDefault="00AA03F8" w:rsidP="00743BE8">
      <w:pPr>
        <w:pStyle w:val="Continuarlista3"/>
        <w:spacing w:after="0" w:line="360" w:lineRule="auto"/>
        <w:ind w:left="0"/>
        <w:jc w:val="both"/>
        <w:rPr>
          <w:rFonts w:ascii="Times New Roman" w:hAnsi="Times New Roman" w:cs="Times New Roman"/>
          <w:sz w:val="24"/>
          <w:szCs w:val="24"/>
        </w:rPr>
      </w:pPr>
      <w:r w:rsidRPr="00743BE8">
        <w:rPr>
          <w:rFonts w:ascii="Times New Roman" w:hAnsi="Times New Roman" w:cs="Times New Roman"/>
          <w:sz w:val="24"/>
          <w:szCs w:val="24"/>
        </w:rPr>
        <w:t>Para que la empresa se maneje de una buena forma se han creado varios principios éticos que ayudarán para que exista buen ambiente laboral con los empleados y clientes de Bratex. Los principales principios éticos son:</w:t>
      </w:r>
    </w:p>
    <w:p w:rsidR="00743BE8" w:rsidRPr="00743BE8" w:rsidRDefault="00743BE8" w:rsidP="00664BC5">
      <w:pPr>
        <w:pStyle w:val="Continuarlista3"/>
        <w:spacing w:after="0" w:line="360" w:lineRule="auto"/>
        <w:jc w:val="both"/>
        <w:rPr>
          <w:rFonts w:ascii="Times New Roman" w:hAnsi="Times New Roman" w:cs="Times New Roman"/>
          <w:sz w:val="24"/>
          <w:szCs w:val="24"/>
        </w:rPr>
      </w:pPr>
    </w:p>
    <w:p w:rsidR="00AA03F8" w:rsidRPr="00743BE8" w:rsidRDefault="00AA03F8" w:rsidP="00E678DD">
      <w:pPr>
        <w:pStyle w:val="Prrafodelista"/>
        <w:numPr>
          <w:ilvl w:val="0"/>
          <w:numId w:val="24"/>
        </w:numPr>
        <w:spacing w:after="0" w:line="360" w:lineRule="auto"/>
        <w:ind w:left="284" w:hanging="284"/>
        <w:jc w:val="both"/>
        <w:rPr>
          <w:rFonts w:ascii="Times New Roman" w:hAnsi="Times New Roman" w:cs="Times New Roman"/>
          <w:sz w:val="24"/>
          <w:szCs w:val="24"/>
        </w:rPr>
      </w:pPr>
      <w:r w:rsidRPr="00743BE8">
        <w:rPr>
          <w:rFonts w:ascii="Times New Roman" w:hAnsi="Times New Roman" w:cs="Times New Roman"/>
          <w:sz w:val="24"/>
          <w:szCs w:val="24"/>
        </w:rPr>
        <w:t xml:space="preserve">Los productos textiles de Bratex siempre serán de buena calidad, conforme a lo que nuestros proveedores nos vendan. Si es el caso que el cliente no está satisfecho con el producto por alguna falla este será devuelto y reemplazado por uno de mejores condiciones. </w:t>
      </w:r>
    </w:p>
    <w:p w:rsidR="00AA03F8" w:rsidRPr="00743BE8" w:rsidRDefault="00AA03F8" w:rsidP="00E678DD">
      <w:pPr>
        <w:pStyle w:val="Prrafodelista"/>
        <w:numPr>
          <w:ilvl w:val="0"/>
          <w:numId w:val="24"/>
        </w:numPr>
        <w:spacing w:after="0" w:line="360" w:lineRule="auto"/>
        <w:ind w:left="284" w:hanging="284"/>
        <w:jc w:val="both"/>
        <w:rPr>
          <w:rFonts w:ascii="Times New Roman" w:hAnsi="Times New Roman" w:cs="Times New Roman"/>
          <w:sz w:val="24"/>
          <w:szCs w:val="24"/>
        </w:rPr>
      </w:pPr>
      <w:r w:rsidRPr="00743BE8">
        <w:rPr>
          <w:rFonts w:ascii="Times New Roman" w:hAnsi="Times New Roman" w:cs="Times New Roman"/>
          <w:sz w:val="24"/>
          <w:szCs w:val="24"/>
        </w:rPr>
        <w:t>Los precios de Bratex siempre estarán dentro del rango justo para cada cliente.</w:t>
      </w:r>
    </w:p>
    <w:p w:rsidR="00AA03F8" w:rsidRPr="00743BE8" w:rsidRDefault="00AA03F8" w:rsidP="00E678DD">
      <w:pPr>
        <w:pStyle w:val="Prrafodelista"/>
        <w:numPr>
          <w:ilvl w:val="0"/>
          <w:numId w:val="24"/>
        </w:numPr>
        <w:spacing w:after="0" w:line="360" w:lineRule="auto"/>
        <w:ind w:left="284" w:hanging="284"/>
        <w:jc w:val="both"/>
        <w:rPr>
          <w:rFonts w:ascii="Times New Roman" w:hAnsi="Times New Roman" w:cs="Times New Roman"/>
          <w:sz w:val="24"/>
          <w:szCs w:val="24"/>
        </w:rPr>
      </w:pPr>
      <w:r w:rsidRPr="00743BE8">
        <w:rPr>
          <w:rFonts w:ascii="Times New Roman" w:hAnsi="Times New Roman" w:cs="Times New Roman"/>
          <w:sz w:val="24"/>
          <w:szCs w:val="24"/>
        </w:rPr>
        <w:t xml:space="preserve">Dar beneficios a los clientes fieles a la empresa con descuentos o promociones ya sea al por mayor o al por menor.  </w:t>
      </w:r>
    </w:p>
    <w:p w:rsidR="00AA03F8" w:rsidRPr="00743BE8" w:rsidRDefault="00AA03F8" w:rsidP="00E678DD">
      <w:pPr>
        <w:pStyle w:val="Prrafodelista"/>
        <w:numPr>
          <w:ilvl w:val="0"/>
          <w:numId w:val="24"/>
        </w:numPr>
        <w:spacing w:after="0" w:line="360" w:lineRule="auto"/>
        <w:ind w:left="284" w:hanging="284"/>
        <w:jc w:val="both"/>
        <w:rPr>
          <w:rFonts w:ascii="Times New Roman" w:hAnsi="Times New Roman" w:cs="Times New Roman"/>
          <w:sz w:val="24"/>
          <w:szCs w:val="24"/>
        </w:rPr>
      </w:pPr>
      <w:r w:rsidRPr="00743BE8">
        <w:rPr>
          <w:rFonts w:ascii="Times New Roman" w:hAnsi="Times New Roman" w:cs="Times New Roman"/>
          <w:sz w:val="24"/>
          <w:szCs w:val="24"/>
        </w:rPr>
        <w:lastRenderedPageBreak/>
        <w:t xml:space="preserve">No tener ningún maltrato ya sea físico, emocional o psicológico con los empleados o clientes. Siempre teniendo una conducta adecuada dentro y fuera de la empresa. </w:t>
      </w:r>
    </w:p>
    <w:p w:rsidR="00AA03F8" w:rsidRPr="00743BE8" w:rsidRDefault="00AA03F8" w:rsidP="00664BC5">
      <w:pPr>
        <w:pStyle w:val="Prrafodelista"/>
        <w:spacing w:after="0" w:line="360" w:lineRule="auto"/>
        <w:jc w:val="both"/>
        <w:rPr>
          <w:rFonts w:ascii="Times New Roman" w:hAnsi="Times New Roman" w:cs="Times New Roman"/>
          <w:sz w:val="24"/>
          <w:szCs w:val="24"/>
        </w:rPr>
      </w:pPr>
    </w:p>
    <w:p w:rsidR="00AA03F8" w:rsidRPr="00743BE8" w:rsidRDefault="00AA03F8" w:rsidP="00E678DD">
      <w:pPr>
        <w:pStyle w:val="Subttulo"/>
        <w:numPr>
          <w:ilvl w:val="3"/>
          <w:numId w:val="19"/>
        </w:numPr>
        <w:spacing w:before="0" w:after="0" w:line="360" w:lineRule="auto"/>
        <w:ind w:left="720"/>
        <w:rPr>
          <w:b w:val="0"/>
          <w:szCs w:val="24"/>
        </w:rPr>
      </w:pPr>
      <w:bookmarkStart w:id="142" w:name="_Toc534292656"/>
      <w:bookmarkStart w:id="143" w:name="_Toc536717187"/>
      <w:r w:rsidRPr="00743BE8">
        <w:rPr>
          <w:b w:val="0"/>
          <w:noProof/>
          <w:szCs w:val="24"/>
        </w:rPr>
        <w:t>Valores éticos</w:t>
      </w:r>
      <w:bookmarkEnd w:id="142"/>
      <w:bookmarkEnd w:id="143"/>
    </w:p>
    <w:p w:rsidR="00AA03F8" w:rsidRPr="00743BE8" w:rsidRDefault="00AA03F8" w:rsidP="00664BC5">
      <w:pPr>
        <w:spacing w:after="0" w:line="360" w:lineRule="auto"/>
        <w:jc w:val="both"/>
        <w:rPr>
          <w:rFonts w:ascii="Times New Roman" w:hAnsi="Times New Roman" w:cs="Times New Roman"/>
          <w:noProof/>
          <w:sz w:val="24"/>
          <w:szCs w:val="24"/>
          <w:lang w:eastAsia="es-EC"/>
        </w:rPr>
      </w:pPr>
    </w:p>
    <w:p w:rsidR="00AA03F8" w:rsidRDefault="00AA03F8" w:rsidP="00743BE8">
      <w:pPr>
        <w:pStyle w:val="Continuarlista3"/>
        <w:spacing w:after="0" w:line="360" w:lineRule="auto"/>
        <w:ind w:left="0"/>
        <w:jc w:val="both"/>
        <w:rPr>
          <w:rFonts w:ascii="Times New Roman" w:hAnsi="Times New Roman" w:cs="Times New Roman"/>
          <w:noProof/>
          <w:sz w:val="24"/>
          <w:szCs w:val="24"/>
          <w:lang w:eastAsia="es-EC"/>
        </w:rPr>
      </w:pPr>
      <w:r w:rsidRPr="00743BE8">
        <w:rPr>
          <w:rFonts w:ascii="Times New Roman" w:hAnsi="Times New Roman" w:cs="Times New Roman"/>
          <w:noProof/>
          <w:sz w:val="24"/>
          <w:szCs w:val="24"/>
          <w:lang w:eastAsia="es-EC"/>
        </w:rPr>
        <w:t xml:space="preserve">Los valores éticos son un pilar fundamental para que cualquier empresa marche correctamente. Es por esto que Bratex ha propuesto varios valores que sus empleados deberán cumplir dentro y fuera de su horario de trabajo. </w:t>
      </w:r>
    </w:p>
    <w:p w:rsidR="00743BE8" w:rsidRPr="00743BE8" w:rsidRDefault="00743BE8" w:rsidP="00743BE8">
      <w:pPr>
        <w:pStyle w:val="Continuarlista3"/>
        <w:spacing w:after="0" w:line="360" w:lineRule="auto"/>
        <w:ind w:left="0"/>
        <w:jc w:val="both"/>
        <w:rPr>
          <w:rFonts w:ascii="Times New Roman" w:hAnsi="Times New Roman" w:cs="Times New Roman"/>
          <w:noProof/>
          <w:sz w:val="24"/>
          <w:szCs w:val="24"/>
          <w:lang w:eastAsia="es-EC"/>
        </w:rPr>
      </w:pPr>
    </w:p>
    <w:p w:rsidR="00F56AA4" w:rsidRPr="00F56AA4" w:rsidRDefault="00AA03F8" w:rsidP="00E678DD">
      <w:pPr>
        <w:pStyle w:val="Listaconvietas3"/>
        <w:tabs>
          <w:tab w:val="clear" w:pos="926"/>
          <w:tab w:val="num" w:pos="0"/>
        </w:tabs>
        <w:spacing w:after="0" w:line="360" w:lineRule="auto"/>
        <w:ind w:left="0" w:firstLine="0"/>
        <w:jc w:val="both"/>
        <w:rPr>
          <w:rFonts w:ascii="Times New Roman" w:hAnsi="Times New Roman" w:cs="Times New Roman"/>
          <w:sz w:val="24"/>
          <w:szCs w:val="24"/>
          <w:lang w:eastAsia="es-EC"/>
        </w:rPr>
      </w:pPr>
      <w:r w:rsidRPr="00743BE8">
        <w:rPr>
          <w:rFonts w:ascii="Times New Roman" w:hAnsi="Times New Roman" w:cs="Times New Roman"/>
          <w:bCs/>
          <w:sz w:val="24"/>
          <w:szCs w:val="24"/>
          <w:lang w:eastAsia="es-EC"/>
        </w:rPr>
        <w:t>Respeto</w:t>
      </w:r>
      <w:r w:rsidRPr="00743BE8">
        <w:rPr>
          <w:rFonts w:ascii="Times New Roman" w:hAnsi="Times New Roman" w:cs="Times New Roman"/>
          <w:sz w:val="24"/>
          <w:szCs w:val="24"/>
          <w:lang w:eastAsia="es-EC"/>
        </w:rPr>
        <w:t xml:space="preserve">: Mantener siempre el respeto con los compañeros de trabajo dentro y fuera de horarios de trabajo. Así mismo guardar respeto con los clientes de la empresa. </w:t>
      </w:r>
    </w:p>
    <w:p w:rsidR="00AA03F8" w:rsidRPr="00743BE8" w:rsidRDefault="00AA03F8" w:rsidP="00F56AA4">
      <w:pPr>
        <w:pStyle w:val="Listaconvietas3"/>
        <w:tabs>
          <w:tab w:val="clear" w:pos="926"/>
          <w:tab w:val="num" w:pos="0"/>
        </w:tabs>
        <w:spacing w:after="0" w:line="360" w:lineRule="auto"/>
        <w:ind w:left="0" w:firstLine="0"/>
        <w:jc w:val="both"/>
        <w:rPr>
          <w:rFonts w:ascii="Times New Roman" w:hAnsi="Times New Roman" w:cs="Times New Roman"/>
          <w:sz w:val="24"/>
          <w:szCs w:val="24"/>
          <w:lang w:eastAsia="es-EC"/>
        </w:rPr>
      </w:pPr>
      <w:r w:rsidRPr="00743BE8">
        <w:rPr>
          <w:rFonts w:ascii="Times New Roman" w:hAnsi="Times New Roman" w:cs="Times New Roman"/>
          <w:sz w:val="24"/>
          <w:szCs w:val="24"/>
          <w:lang w:eastAsia="es-EC"/>
        </w:rPr>
        <w:t xml:space="preserve">Integridad: Ser honestos con la empresa y clientes en todo momento, no solamente cuando estén los altos directivos sino también cuando no haya ninguna persona observando. </w:t>
      </w:r>
    </w:p>
    <w:p w:rsidR="00AA03F8" w:rsidRPr="00743BE8" w:rsidRDefault="00AA03F8" w:rsidP="00F56AA4">
      <w:pPr>
        <w:pStyle w:val="Listaconvietas3"/>
        <w:tabs>
          <w:tab w:val="clear" w:pos="926"/>
          <w:tab w:val="num" w:pos="0"/>
        </w:tabs>
        <w:spacing w:after="0" w:line="360" w:lineRule="auto"/>
        <w:ind w:left="0" w:firstLine="0"/>
        <w:jc w:val="both"/>
        <w:rPr>
          <w:rFonts w:ascii="Times New Roman" w:hAnsi="Times New Roman" w:cs="Times New Roman"/>
          <w:sz w:val="24"/>
          <w:szCs w:val="24"/>
          <w:lang w:eastAsia="es-EC"/>
        </w:rPr>
      </w:pPr>
      <w:r w:rsidRPr="00743BE8">
        <w:rPr>
          <w:rFonts w:ascii="Times New Roman" w:hAnsi="Times New Roman" w:cs="Times New Roman"/>
          <w:sz w:val="24"/>
          <w:szCs w:val="24"/>
          <w:lang w:eastAsia="es-EC"/>
        </w:rPr>
        <w:t xml:space="preserve">Perseverancia: No rendirse jamás ante algún obstáculo. Dar lo mejor de uno mismo cada día. </w:t>
      </w:r>
    </w:p>
    <w:p w:rsidR="00AA03F8" w:rsidRPr="00743BE8" w:rsidRDefault="00AA03F8" w:rsidP="00F56AA4">
      <w:pPr>
        <w:pStyle w:val="Listaconvietas3"/>
        <w:tabs>
          <w:tab w:val="clear" w:pos="926"/>
          <w:tab w:val="num" w:pos="0"/>
        </w:tabs>
        <w:spacing w:after="0" w:line="360" w:lineRule="auto"/>
        <w:ind w:left="0" w:firstLine="0"/>
        <w:jc w:val="both"/>
        <w:rPr>
          <w:rFonts w:ascii="Times New Roman" w:hAnsi="Times New Roman" w:cs="Times New Roman"/>
          <w:sz w:val="24"/>
          <w:szCs w:val="24"/>
          <w:lang w:eastAsia="es-EC"/>
        </w:rPr>
      </w:pPr>
      <w:r w:rsidRPr="00743BE8">
        <w:rPr>
          <w:rFonts w:ascii="Times New Roman" w:hAnsi="Times New Roman" w:cs="Times New Roman"/>
          <w:sz w:val="24"/>
          <w:szCs w:val="24"/>
          <w:lang w:eastAsia="es-EC"/>
        </w:rPr>
        <w:t xml:space="preserve">Lealtad: Guardar fidelidad con la empresa y con los clientes. Ponerse la camiseta de la empresa en todo momento y en todo lugar. </w:t>
      </w:r>
    </w:p>
    <w:p w:rsidR="00AA03F8" w:rsidRPr="00743BE8" w:rsidRDefault="00AA03F8" w:rsidP="00F56AA4">
      <w:pPr>
        <w:pStyle w:val="Listaconvietas3"/>
        <w:tabs>
          <w:tab w:val="clear" w:pos="926"/>
          <w:tab w:val="num" w:pos="0"/>
        </w:tabs>
        <w:spacing w:after="0" w:line="360" w:lineRule="auto"/>
        <w:ind w:left="0" w:firstLine="0"/>
        <w:jc w:val="both"/>
        <w:rPr>
          <w:rFonts w:ascii="Times New Roman" w:hAnsi="Times New Roman" w:cs="Times New Roman"/>
          <w:sz w:val="24"/>
          <w:szCs w:val="24"/>
          <w:lang w:eastAsia="es-EC"/>
        </w:rPr>
      </w:pPr>
      <w:r w:rsidRPr="00743BE8">
        <w:rPr>
          <w:rFonts w:ascii="Times New Roman" w:hAnsi="Times New Roman" w:cs="Times New Roman"/>
          <w:sz w:val="24"/>
          <w:szCs w:val="24"/>
          <w:lang w:eastAsia="es-EC"/>
        </w:rPr>
        <w:t>Pasión: Tener entusiasmo en cada labor que se realice, para realizar cualquier proceso.</w:t>
      </w:r>
    </w:p>
    <w:p w:rsidR="00AA03F8" w:rsidRPr="00743BE8" w:rsidRDefault="00AA03F8" w:rsidP="00F56AA4">
      <w:pPr>
        <w:tabs>
          <w:tab w:val="num" w:pos="0"/>
        </w:tabs>
        <w:spacing w:after="0" w:line="360" w:lineRule="auto"/>
        <w:jc w:val="both"/>
        <w:rPr>
          <w:rFonts w:ascii="Times New Roman" w:eastAsia="Times New Roman" w:hAnsi="Times New Roman" w:cs="Times New Roman"/>
          <w:sz w:val="24"/>
          <w:szCs w:val="24"/>
          <w:lang w:eastAsia="es-EC"/>
        </w:rPr>
      </w:pPr>
    </w:p>
    <w:p w:rsidR="00AA03F8" w:rsidRPr="00664BC5" w:rsidRDefault="00AA03F8" w:rsidP="00F56AA4">
      <w:pPr>
        <w:tabs>
          <w:tab w:val="num" w:pos="0"/>
        </w:tabs>
        <w:spacing w:after="0" w:line="360" w:lineRule="auto"/>
        <w:jc w:val="both"/>
        <w:rPr>
          <w:rFonts w:ascii="Times New Roman" w:eastAsia="Times New Roman" w:hAnsi="Times New Roman" w:cs="Times New Roman"/>
          <w:sz w:val="24"/>
          <w:szCs w:val="24"/>
          <w:lang w:eastAsia="es-EC"/>
        </w:rPr>
      </w:pPr>
    </w:p>
    <w:p w:rsidR="00AA03F8" w:rsidRPr="00664BC5" w:rsidRDefault="00AA03F8" w:rsidP="00664BC5">
      <w:pPr>
        <w:pStyle w:val="Textoindependiente"/>
        <w:spacing w:after="0" w:line="360" w:lineRule="auto"/>
        <w:jc w:val="both"/>
        <w:rPr>
          <w:rFonts w:ascii="Times New Roman" w:hAnsi="Times New Roman" w:cs="Times New Roman"/>
          <w:lang w:eastAsia="es-EC"/>
        </w:rPr>
        <w:sectPr w:rsidR="00AA03F8" w:rsidRPr="00664BC5" w:rsidSect="005E7AF1">
          <w:type w:val="continuous"/>
          <w:pgSz w:w="11906" w:h="16838"/>
          <w:pgMar w:top="1418" w:right="1418" w:bottom="1418" w:left="1985" w:header="1134" w:footer="1134" w:gutter="0"/>
          <w:pgNumType w:chapStyle="1"/>
          <w:cols w:space="708"/>
          <w:titlePg/>
          <w:docGrid w:linePitch="360"/>
        </w:sectPr>
      </w:pPr>
    </w:p>
    <w:p w:rsidR="00AA03F8" w:rsidRPr="00743BE8" w:rsidRDefault="00AA03F8" w:rsidP="00E678DD">
      <w:pPr>
        <w:pStyle w:val="Subttulo"/>
        <w:numPr>
          <w:ilvl w:val="2"/>
          <w:numId w:val="19"/>
        </w:numPr>
        <w:spacing w:before="0" w:after="0" w:line="360" w:lineRule="auto"/>
        <w:ind w:left="720"/>
        <w:rPr>
          <w:b w:val="0"/>
          <w:noProof/>
          <w:sz w:val="20"/>
          <w:szCs w:val="20"/>
        </w:rPr>
      </w:pPr>
      <w:bookmarkStart w:id="144" w:name="_Toc534292657"/>
      <w:bookmarkStart w:id="145" w:name="_Toc536717188"/>
      <w:r w:rsidRPr="00743BE8">
        <w:rPr>
          <w:b w:val="0"/>
          <w:noProof/>
          <w:sz w:val="20"/>
          <w:szCs w:val="20"/>
        </w:rPr>
        <w:lastRenderedPageBreak/>
        <w:t>Cadena de valor</w:t>
      </w:r>
      <w:bookmarkEnd w:id="144"/>
      <w:bookmarkEnd w:id="145"/>
      <w:r w:rsidRPr="00743BE8">
        <w:rPr>
          <w:b w:val="0"/>
          <w:noProof/>
          <w:sz w:val="20"/>
          <w:szCs w:val="20"/>
        </w:rPr>
        <w:t xml:space="preserve"> </w:t>
      </w:r>
    </w:p>
    <w:p w:rsidR="00AA03F8" w:rsidRPr="00743BE8" w:rsidRDefault="00AA03F8" w:rsidP="00664BC5">
      <w:pPr>
        <w:spacing w:after="0" w:line="360" w:lineRule="auto"/>
        <w:jc w:val="both"/>
        <w:rPr>
          <w:rFonts w:ascii="Times New Roman" w:hAnsi="Times New Roman" w:cs="Times New Roman"/>
          <w:noProof/>
          <w:sz w:val="20"/>
          <w:szCs w:val="20"/>
          <w:lang w:eastAsia="es-EC"/>
        </w:rPr>
      </w:pPr>
    </w:p>
    <w:p w:rsidR="00AA03F8" w:rsidRPr="00743BE8" w:rsidRDefault="00AA03F8" w:rsidP="00664BC5">
      <w:pPr>
        <w:spacing w:after="0" w:line="360" w:lineRule="auto"/>
        <w:jc w:val="both"/>
        <w:rPr>
          <w:rFonts w:ascii="Times New Roman" w:hAnsi="Times New Roman" w:cs="Times New Roman"/>
          <w:noProof/>
          <w:sz w:val="20"/>
          <w:szCs w:val="20"/>
          <w:lang w:eastAsia="es-EC"/>
        </w:rPr>
      </w:pPr>
      <w:r w:rsidRPr="00743BE8">
        <w:rPr>
          <w:rFonts w:ascii="Times New Roman" w:hAnsi="Times New Roman" w:cs="Times New Roman"/>
          <w:noProof/>
          <w:color w:val="000000" w:themeColor="text1"/>
          <w:sz w:val="20"/>
          <w:szCs w:val="20"/>
          <w:lang w:val="es-EC" w:eastAsia="es-EC"/>
        </w:rPr>
        <w:drawing>
          <wp:anchor distT="0" distB="0" distL="114300" distR="114300" simplePos="0" relativeHeight="251722752" behindDoc="0" locked="0" layoutInCell="1" allowOverlap="1" wp14:anchorId="4BCA4952" wp14:editId="2A6BB657">
            <wp:simplePos x="0" y="0"/>
            <wp:positionH relativeFrom="margin">
              <wp:posOffset>-295910</wp:posOffset>
            </wp:positionH>
            <wp:positionV relativeFrom="margin">
              <wp:posOffset>684530</wp:posOffset>
            </wp:positionV>
            <wp:extent cx="9867265" cy="4008120"/>
            <wp:effectExtent l="0" t="0" r="0" b="0"/>
            <wp:wrapThrough wrapText="bothSides">
              <wp:wrapPolygon edited="0">
                <wp:start x="9758" y="616"/>
                <wp:lineTo x="9758" y="1848"/>
                <wp:lineTo x="10175" y="2464"/>
                <wp:lineTo x="1251" y="2464"/>
                <wp:lineTo x="292" y="2567"/>
                <wp:lineTo x="292" y="9034"/>
                <wp:lineTo x="0" y="10677"/>
                <wp:lineTo x="0" y="12935"/>
                <wp:lineTo x="167" y="13962"/>
                <wp:lineTo x="292" y="20327"/>
                <wp:lineTo x="10425" y="20738"/>
                <wp:lineTo x="10259" y="20840"/>
                <wp:lineTo x="10259" y="21456"/>
                <wp:lineTo x="14887" y="21456"/>
                <wp:lineTo x="14887" y="20532"/>
                <wp:lineTo x="21351" y="20327"/>
                <wp:lineTo x="21351" y="13962"/>
                <wp:lineTo x="21518" y="12833"/>
                <wp:lineTo x="21518" y="10677"/>
                <wp:lineTo x="21268" y="9034"/>
                <wp:lineTo x="21351" y="2567"/>
                <wp:lineTo x="20517" y="2464"/>
                <wp:lineTo x="11551" y="2464"/>
                <wp:lineTo x="12093" y="1745"/>
                <wp:lineTo x="12052" y="616"/>
                <wp:lineTo x="9758" y="616"/>
              </wp:wrapPolygon>
            </wp:wrapThrough>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9867265" cy="400812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AA03F8" w:rsidRPr="00743BE8" w:rsidRDefault="00AA03F8" w:rsidP="00664BC5">
      <w:pPr>
        <w:spacing w:after="0" w:line="360" w:lineRule="auto"/>
        <w:jc w:val="both"/>
        <w:rPr>
          <w:rFonts w:ascii="Times New Roman" w:hAnsi="Times New Roman" w:cs="Times New Roman"/>
          <w:noProof/>
          <w:sz w:val="20"/>
          <w:szCs w:val="20"/>
          <w:lang w:eastAsia="es-EC"/>
        </w:rPr>
      </w:pPr>
    </w:p>
    <w:p w:rsidR="00AA03F8" w:rsidRPr="00743BE8" w:rsidRDefault="00AA03F8" w:rsidP="00664BC5">
      <w:pPr>
        <w:spacing w:after="0" w:line="360" w:lineRule="auto"/>
        <w:jc w:val="both"/>
        <w:rPr>
          <w:rFonts w:ascii="Times New Roman" w:hAnsi="Times New Roman" w:cs="Times New Roman"/>
          <w:noProof/>
          <w:sz w:val="20"/>
          <w:szCs w:val="20"/>
          <w:lang w:eastAsia="es-EC"/>
        </w:rPr>
      </w:pPr>
    </w:p>
    <w:p w:rsidR="00F35286" w:rsidRPr="00743BE8" w:rsidRDefault="00F35286" w:rsidP="00664BC5">
      <w:pPr>
        <w:pStyle w:val="Epgrafe"/>
        <w:spacing w:after="0" w:line="360" w:lineRule="auto"/>
        <w:jc w:val="both"/>
        <w:rPr>
          <w:rFonts w:ascii="Times New Roman" w:hAnsi="Times New Roman" w:cs="Times New Roman"/>
          <w:i w:val="0"/>
          <w:noProof/>
          <w:color w:val="auto"/>
          <w:sz w:val="20"/>
          <w:szCs w:val="20"/>
          <w:lang w:eastAsia="es-EC"/>
        </w:rPr>
      </w:pPr>
      <w:bookmarkStart w:id="146" w:name="_Toc534293157"/>
      <w:r w:rsidRPr="00743BE8">
        <w:rPr>
          <w:rFonts w:ascii="Times New Roman" w:hAnsi="Times New Roman" w:cs="Times New Roman"/>
          <w:i w:val="0"/>
          <w:color w:val="auto"/>
          <w:sz w:val="20"/>
          <w:szCs w:val="20"/>
        </w:rPr>
        <w:t xml:space="preserve">Figura </w:t>
      </w:r>
      <w:r w:rsidRPr="00743BE8">
        <w:rPr>
          <w:rFonts w:ascii="Times New Roman" w:hAnsi="Times New Roman" w:cs="Times New Roman"/>
          <w:i w:val="0"/>
          <w:color w:val="auto"/>
          <w:sz w:val="20"/>
          <w:szCs w:val="20"/>
        </w:rPr>
        <w:fldChar w:fldCharType="begin"/>
      </w:r>
      <w:r w:rsidRPr="00743BE8">
        <w:rPr>
          <w:rFonts w:ascii="Times New Roman" w:hAnsi="Times New Roman" w:cs="Times New Roman"/>
          <w:i w:val="0"/>
          <w:color w:val="auto"/>
          <w:sz w:val="20"/>
          <w:szCs w:val="20"/>
        </w:rPr>
        <w:instrText xml:space="preserve"> SEQ Figura \* ARABIC </w:instrText>
      </w:r>
      <w:r w:rsidRPr="00743BE8">
        <w:rPr>
          <w:rFonts w:ascii="Times New Roman" w:hAnsi="Times New Roman" w:cs="Times New Roman"/>
          <w:i w:val="0"/>
          <w:color w:val="auto"/>
          <w:sz w:val="20"/>
          <w:szCs w:val="20"/>
        </w:rPr>
        <w:fldChar w:fldCharType="separate"/>
      </w:r>
      <w:r w:rsidR="009E0FF8" w:rsidRPr="00743BE8">
        <w:rPr>
          <w:rFonts w:ascii="Times New Roman" w:hAnsi="Times New Roman" w:cs="Times New Roman"/>
          <w:i w:val="0"/>
          <w:noProof/>
          <w:color w:val="auto"/>
          <w:sz w:val="20"/>
          <w:szCs w:val="20"/>
        </w:rPr>
        <w:t>28</w:t>
      </w:r>
      <w:r w:rsidRPr="00743BE8">
        <w:rPr>
          <w:rFonts w:ascii="Times New Roman" w:hAnsi="Times New Roman" w:cs="Times New Roman"/>
          <w:i w:val="0"/>
          <w:color w:val="auto"/>
          <w:sz w:val="20"/>
          <w:szCs w:val="20"/>
        </w:rPr>
        <w:fldChar w:fldCharType="end"/>
      </w:r>
      <w:r w:rsidRPr="00743BE8">
        <w:rPr>
          <w:rFonts w:ascii="Times New Roman" w:hAnsi="Times New Roman" w:cs="Times New Roman"/>
          <w:i w:val="0"/>
          <w:color w:val="auto"/>
          <w:sz w:val="20"/>
          <w:szCs w:val="20"/>
        </w:rPr>
        <w:t xml:space="preserve"> Cadena de valor Bratex</w:t>
      </w:r>
      <w:bookmarkEnd w:id="146"/>
    </w:p>
    <w:p w:rsidR="00AA03F8" w:rsidRPr="00743BE8" w:rsidRDefault="00AA03F8" w:rsidP="00664BC5">
      <w:pPr>
        <w:pStyle w:val="Lista3"/>
        <w:spacing w:after="0" w:line="360" w:lineRule="auto"/>
        <w:jc w:val="both"/>
        <w:rPr>
          <w:rFonts w:ascii="Times New Roman" w:hAnsi="Times New Roman" w:cs="Times New Roman"/>
          <w:noProof/>
          <w:sz w:val="20"/>
          <w:szCs w:val="20"/>
          <w:lang w:eastAsia="es-EC"/>
        </w:rPr>
      </w:pPr>
      <w:r w:rsidRPr="00743BE8">
        <w:rPr>
          <w:rFonts w:ascii="Times New Roman" w:hAnsi="Times New Roman" w:cs="Times New Roman"/>
          <w:noProof/>
          <w:sz w:val="20"/>
          <w:szCs w:val="20"/>
          <w:lang w:eastAsia="es-EC"/>
        </w:rPr>
        <w:t>Fuente: Empresa Bratex</w:t>
      </w:r>
    </w:p>
    <w:p w:rsidR="00AA03F8" w:rsidRPr="00664BC5" w:rsidRDefault="00AA03F8" w:rsidP="00664BC5">
      <w:pPr>
        <w:pStyle w:val="Lista3"/>
        <w:spacing w:after="0" w:line="360" w:lineRule="auto"/>
        <w:jc w:val="both"/>
        <w:rPr>
          <w:rFonts w:ascii="Times New Roman" w:hAnsi="Times New Roman" w:cs="Times New Roman"/>
          <w:noProof/>
          <w:lang w:eastAsia="es-EC"/>
        </w:rPr>
        <w:sectPr w:rsidR="00AA03F8" w:rsidRPr="00664BC5" w:rsidSect="00AA03F8">
          <w:pgSz w:w="16838" w:h="11906" w:orient="landscape"/>
          <w:pgMar w:top="1701" w:right="1417" w:bottom="1701" w:left="1417" w:header="708" w:footer="708" w:gutter="0"/>
          <w:cols w:space="708"/>
          <w:docGrid w:linePitch="360"/>
        </w:sectPr>
      </w:pPr>
    </w:p>
    <w:p w:rsidR="00AA03F8" w:rsidRPr="00B515AB" w:rsidRDefault="00AA03F8" w:rsidP="00E678DD">
      <w:pPr>
        <w:pStyle w:val="Subttulo"/>
        <w:numPr>
          <w:ilvl w:val="1"/>
          <w:numId w:val="19"/>
        </w:numPr>
        <w:spacing w:before="0" w:after="0" w:line="360" w:lineRule="auto"/>
        <w:rPr>
          <w:b w:val="0"/>
          <w:szCs w:val="24"/>
        </w:rPr>
      </w:pPr>
      <w:bookmarkStart w:id="147" w:name="_Toc534292658"/>
      <w:bookmarkStart w:id="148" w:name="_Toc536717189"/>
      <w:r w:rsidRPr="00B515AB">
        <w:rPr>
          <w:b w:val="0"/>
          <w:szCs w:val="24"/>
        </w:rPr>
        <w:lastRenderedPageBreak/>
        <w:t>POLÍTICAS ORGANIZACIONALES</w:t>
      </w:r>
      <w:bookmarkEnd w:id="147"/>
      <w:bookmarkEnd w:id="148"/>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E678DD">
      <w:pPr>
        <w:pStyle w:val="Subttulo"/>
        <w:numPr>
          <w:ilvl w:val="2"/>
          <w:numId w:val="19"/>
        </w:numPr>
        <w:spacing w:before="0" w:after="0" w:line="360" w:lineRule="auto"/>
        <w:ind w:left="720"/>
        <w:rPr>
          <w:b w:val="0"/>
          <w:szCs w:val="24"/>
        </w:rPr>
      </w:pPr>
      <w:bookmarkStart w:id="149" w:name="_Toc534292659"/>
      <w:bookmarkStart w:id="150" w:name="_Toc536717190"/>
      <w:r w:rsidRPr="00B515AB">
        <w:rPr>
          <w:b w:val="0"/>
          <w:szCs w:val="24"/>
        </w:rPr>
        <w:t>Para empleados</w:t>
      </w:r>
      <w:bookmarkEnd w:id="149"/>
      <w:bookmarkEnd w:id="150"/>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B515AB">
      <w:pPr>
        <w:pStyle w:val="Continuarlista2"/>
        <w:spacing w:after="0" w:line="360" w:lineRule="auto"/>
        <w:ind w:left="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Con el objetivo de mantener un trato justo y un buen ambiente dentro de la empresa Bratex, se han determinado ciertas políticas para que los empleados se sientan a gusto dentro de la misma, para que de esta manera se puedan cumplir de la mejor manera posible los objetivos empresariales: </w:t>
      </w:r>
    </w:p>
    <w:p w:rsidR="00B515AB" w:rsidRPr="00B515AB" w:rsidRDefault="00B515AB" w:rsidP="00664BC5">
      <w:pPr>
        <w:pStyle w:val="Continuarlista2"/>
        <w:spacing w:after="0" w:line="360" w:lineRule="auto"/>
        <w:jc w:val="both"/>
        <w:rPr>
          <w:rFonts w:ascii="Times New Roman" w:hAnsi="Times New Roman" w:cs="Times New Roman"/>
          <w:sz w:val="24"/>
          <w:szCs w:val="24"/>
          <w:lang w:eastAsia="es-EC"/>
        </w:rPr>
      </w:pPr>
    </w:p>
    <w:p w:rsidR="00AA03F8" w:rsidRPr="00B515AB" w:rsidRDefault="00AA03F8" w:rsidP="00664BC5">
      <w:pPr>
        <w:pStyle w:val="Subttulo"/>
        <w:spacing w:before="0" w:after="0" w:line="360" w:lineRule="auto"/>
        <w:rPr>
          <w:b w:val="0"/>
          <w:szCs w:val="24"/>
        </w:rPr>
      </w:pPr>
      <w:bookmarkStart w:id="151" w:name="_Toc534292660"/>
      <w:bookmarkStart w:id="152" w:name="_Toc536717191"/>
      <w:r w:rsidRPr="00B515AB">
        <w:rPr>
          <w:b w:val="0"/>
          <w:szCs w:val="24"/>
        </w:rPr>
        <w:t xml:space="preserve">3.3.1.1 </w:t>
      </w:r>
      <w:r w:rsidR="00FA780F" w:rsidRPr="00B515AB">
        <w:rPr>
          <w:b w:val="0"/>
          <w:szCs w:val="24"/>
        </w:rPr>
        <w:t>Generales</w:t>
      </w:r>
      <w:bookmarkEnd w:id="151"/>
      <w:bookmarkEnd w:id="152"/>
      <w:r w:rsidR="00FA780F" w:rsidRPr="00B515AB">
        <w:rPr>
          <w:b w:val="0"/>
          <w:szCs w:val="24"/>
        </w:rPr>
        <w:t xml:space="preserve"> </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9"/>
        </w:numPr>
        <w:spacing w:after="0" w:line="360" w:lineRule="auto"/>
        <w:ind w:left="284" w:hanging="284"/>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Conducta:</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En todo momento los empleados deberán tener una conducta adecuada y moderada con los compañeros de la empresa y con los clientes. </w:t>
      </w:r>
    </w:p>
    <w:p w:rsidR="00B515AB" w:rsidRPr="00B515AB" w:rsidRDefault="00B515AB" w:rsidP="00664BC5">
      <w:pPr>
        <w:pStyle w:val="Textoindependiente"/>
        <w:spacing w:after="0" w:line="360" w:lineRule="auto"/>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La buena conducta es esencial para que la empresa marche correctamente, ya sea en horas laborales o no. </w:t>
      </w:r>
    </w:p>
    <w:p w:rsidR="00B515AB" w:rsidRPr="00B515AB" w:rsidRDefault="00B515AB"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9"/>
        </w:numPr>
        <w:spacing w:after="0" w:line="360" w:lineRule="auto"/>
        <w:ind w:left="284" w:hanging="284"/>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Trato adecuado hacia los clientes: </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Todos nuestros clientes deben tener el mejor trato posible. Basándonos siempre en la paciencia y persistencia. Bajo el lema “el cliente siempre tiene la razón”.</w:t>
      </w:r>
    </w:p>
    <w:p w:rsidR="00B515AB" w:rsidRPr="00B515AB" w:rsidRDefault="00B515AB"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9"/>
        </w:numPr>
        <w:spacing w:after="0" w:line="360" w:lineRule="auto"/>
        <w:ind w:left="284" w:hanging="284"/>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Remuneración: </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Todos los empleados de Bratex deben tener una remuneración justa dependiendo de las diferentes funciones que realicen. De igual forma, se les deberá afiliar al seguro y a todas las leyes pertinentes del Estado Ecuatoriano.</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B515AB" w:rsidRDefault="00B515AB">
      <w:pPr>
        <w:rPr>
          <w:rFonts w:ascii="Times New Roman" w:hAnsi="Times New Roman" w:cs="Times New Roman"/>
          <w:sz w:val="24"/>
          <w:szCs w:val="24"/>
          <w:lang w:eastAsia="es-EC"/>
        </w:rPr>
      </w:pPr>
      <w:r>
        <w:rPr>
          <w:rFonts w:ascii="Times New Roman" w:hAnsi="Times New Roman" w:cs="Times New Roman"/>
          <w:sz w:val="24"/>
          <w:szCs w:val="24"/>
          <w:lang w:eastAsia="es-EC"/>
        </w:rPr>
        <w:br w:type="page"/>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9"/>
        </w:numPr>
        <w:spacing w:after="0" w:line="360" w:lineRule="auto"/>
        <w:ind w:left="284" w:hanging="284"/>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Motivación:</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Todo empleado debe contar con la motivación adecuada para que se realicen las labores con entusiasmo y pasión. </w:t>
      </w:r>
    </w:p>
    <w:p w:rsidR="00B515AB" w:rsidRPr="00B515AB" w:rsidRDefault="00B515AB"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9"/>
        </w:numPr>
        <w:spacing w:after="0" w:line="360" w:lineRule="auto"/>
        <w:ind w:left="284" w:hanging="284"/>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Hora de llegada: </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Todos los empleados deben cumplir con la determinada hora de llegada dependiendo de su puesto de trabajo. Si se atrasan más de tres veces en el mes se les descontará el tiempo total de retraso de su rol de pagos. </w:t>
      </w:r>
    </w:p>
    <w:p w:rsidR="00B515AB" w:rsidRPr="00B515AB" w:rsidRDefault="00B515AB"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9"/>
        </w:numPr>
        <w:spacing w:after="0" w:line="360" w:lineRule="auto"/>
        <w:ind w:left="426" w:hanging="426"/>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Hora de salida: </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Todos los empleados deben cumplir con la determinada hora de salida dependiendo de su puesto de trabajo. Si se quedan más tiempo del acordado dentro de su contrato laboral contarán como horas extra, las cuales serán sumadas a su rol de pagos al final del mes. </w:t>
      </w:r>
    </w:p>
    <w:p w:rsidR="00B515AB" w:rsidRPr="00B515AB" w:rsidRDefault="00B515AB"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Subttulo"/>
        <w:numPr>
          <w:ilvl w:val="2"/>
          <w:numId w:val="19"/>
        </w:numPr>
        <w:spacing w:before="0" w:after="0" w:line="360" w:lineRule="auto"/>
        <w:ind w:left="720"/>
        <w:rPr>
          <w:b w:val="0"/>
          <w:szCs w:val="24"/>
        </w:rPr>
      </w:pPr>
      <w:bookmarkStart w:id="153" w:name="_Toc534292661"/>
      <w:bookmarkStart w:id="154" w:name="_Toc536717192"/>
      <w:r w:rsidRPr="00B515AB">
        <w:rPr>
          <w:b w:val="0"/>
          <w:szCs w:val="24"/>
        </w:rPr>
        <w:t>Para los clientes</w:t>
      </w:r>
      <w:bookmarkEnd w:id="153"/>
      <w:bookmarkEnd w:id="154"/>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B515AB">
      <w:pPr>
        <w:pStyle w:val="Continuarlista2"/>
        <w:spacing w:after="0" w:line="360" w:lineRule="auto"/>
        <w:ind w:left="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Con el objetivo de mantener la excelencia y calidad con nuestros clientes se ha realizado diferentes políticas organizacionales para que nuestros usuarios se sientan de la mejor manera posible con nuestros productos y servicio:</w:t>
      </w:r>
    </w:p>
    <w:p w:rsidR="00B515AB" w:rsidRPr="00B515AB" w:rsidRDefault="00B515AB" w:rsidP="00664BC5">
      <w:pPr>
        <w:pStyle w:val="Continuarlista2"/>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9"/>
        </w:numPr>
        <w:spacing w:after="0" w:line="360" w:lineRule="auto"/>
        <w:ind w:left="426"/>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Devoluciones: </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Si un cliente no se encuentra a gusto con nuestro producto tendrá el derecho de devolver el mismo. Sin embargo, tendrá un determinado tiempo para realizar una devolución. Se ha determinado un plazo de 10 días laborales y el producto debe estar en las mismas condiciones que se le entregó al cliente. </w:t>
      </w:r>
    </w:p>
    <w:p w:rsidR="00AA03F8" w:rsidRPr="00B515AB" w:rsidRDefault="00AA03F8" w:rsidP="00664BC5">
      <w:pPr>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br w:type="page"/>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9"/>
        </w:numPr>
        <w:spacing w:after="0" w:line="360" w:lineRule="auto"/>
        <w:ind w:left="426"/>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Retenciones: </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Las retenciones que los clientes deban dar a la empresa se recibirán solamente dentro de los primeros 5 días después de que la factura sea emitida. </w:t>
      </w:r>
    </w:p>
    <w:p w:rsidR="00B515AB" w:rsidRPr="00B515AB" w:rsidRDefault="00B515AB"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9"/>
        </w:numPr>
        <w:spacing w:after="0" w:line="360" w:lineRule="auto"/>
        <w:ind w:left="426" w:hanging="426"/>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Días de pago: </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Los clientes deberán pagar dentro de un plazo de 60 días después del día que se ha emitido la factura. </w:t>
      </w:r>
    </w:p>
    <w:p w:rsidR="00B515AB" w:rsidRPr="00B515AB" w:rsidRDefault="00B515AB"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Subttulo"/>
        <w:numPr>
          <w:ilvl w:val="2"/>
          <w:numId w:val="19"/>
        </w:numPr>
        <w:spacing w:before="0" w:after="0" w:line="360" w:lineRule="auto"/>
        <w:ind w:left="720"/>
        <w:rPr>
          <w:b w:val="0"/>
          <w:szCs w:val="24"/>
        </w:rPr>
      </w:pPr>
      <w:bookmarkStart w:id="155" w:name="_Toc534292662"/>
      <w:bookmarkStart w:id="156" w:name="_Toc536717193"/>
      <w:r w:rsidRPr="00B515AB">
        <w:rPr>
          <w:b w:val="0"/>
          <w:szCs w:val="24"/>
        </w:rPr>
        <w:t>Para proveedores</w:t>
      </w:r>
      <w:bookmarkEnd w:id="155"/>
      <w:bookmarkEnd w:id="156"/>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B515AB">
      <w:pPr>
        <w:pStyle w:val="Continuarlista2"/>
        <w:spacing w:after="0" w:line="360" w:lineRule="auto"/>
        <w:ind w:left="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Para mantener una buena relación con los proveedores se han realizado diferentes tipos de políticas organizacionales que ayudarán a la comprensión y buen ambiente laboral entre las dos partes. </w:t>
      </w:r>
    </w:p>
    <w:p w:rsidR="00B515AB" w:rsidRPr="00B515AB" w:rsidRDefault="00B515AB" w:rsidP="00664BC5">
      <w:pPr>
        <w:pStyle w:val="Continuarlista2"/>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9"/>
        </w:numPr>
        <w:spacing w:after="0" w:line="360" w:lineRule="auto"/>
        <w:ind w:left="426" w:hanging="426"/>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Acuerdos: </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Se generarán acuerdos con los proveedores acordes con los productos que se hayan solicitado. Siempre implementando el mejor trato posible para el proveedor y la empresa.</w:t>
      </w:r>
    </w:p>
    <w:p w:rsidR="00B515AB" w:rsidRPr="00B515AB" w:rsidRDefault="00B515AB"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9"/>
        </w:numPr>
        <w:spacing w:after="0" w:line="360" w:lineRule="auto"/>
        <w:ind w:left="284" w:hanging="284"/>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Pagos:</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El plazo de pago que se tiene para los proveedores será de 60 días después de la fecha de emisión de la factura. </w:t>
      </w:r>
    </w:p>
    <w:p w:rsidR="00D2230A" w:rsidRPr="00B515AB" w:rsidRDefault="00D2230A"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Todos los viernes de cada semana se entregarán cheques de pago a los vendedores o cobradores de cada empresa en horario de 9 de la mañana a 12 de la mañana. </w:t>
      </w:r>
    </w:p>
    <w:p w:rsidR="00AA03F8" w:rsidRPr="00B515AB" w:rsidRDefault="00AA03F8" w:rsidP="00664BC5">
      <w:pPr>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br w:type="page"/>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9"/>
        </w:numPr>
        <w:spacing w:after="0" w:line="360" w:lineRule="auto"/>
        <w:ind w:left="284" w:hanging="284"/>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Entregas: </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El pedido que se ha realizado a los diferentes proveedores se deberá entregar máximo en 24 horas desde que se realizó el encargo. De no cumplirse este plazo el pedido será cancelado. </w:t>
      </w:r>
    </w:p>
    <w:p w:rsidR="00B515AB" w:rsidRPr="00B515AB" w:rsidRDefault="00B515AB"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9"/>
        </w:numPr>
        <w:spacing w:after="0" w:line="360" w:lineRule="auto"/>
        <w:ind w:left="284" w:hanging="284"/>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Catálogos:</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Los proveedores deben entregar a Bratex catálogos actualizados cada 15 días con el stock que tienen en ese momento, para de esta manera nosotros presentar nuestros productos a nuestros clientes. </w:t>
      </w:r>
    </w:p>
    <w:p w:rsidR="00B515AB" w:rsidRPr="00B515AB" w:rsidRDefault="00B515AB"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Subttulo"/>
        <w:numPr>
          <w:ilvl w:val="1"/>
          <w:numId w:val="19"/>
        </w:numPr>
        <w:spacing w:before="0" w:after="0" w:line="360" w:lineRule="auto"/>
        <w:rPr>
          <w:b w:val="0"/>
          <w:szCs w:val="24"/>
        </w:rPr>
      </w:pPr>
      <w:bookmarkStart w:id="157" w:name="_Toc534292663"/>
      <w:bookmarkStart w:id="158" w:name="_Toc536717194"/>
      <w:r w:rsidRPr="00B515AB">
        <w:rPr>
          <w:b w:val="0"/>
          <w:szCs w:val="24"/>
        </w:rPr>
        <w:t>PLANEACIÓN</w:t>
      </w:r>
      <w:bookmarkEnd w:id="157"/>
      <w:bookmarkEnd w:id="158"/>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E678DD">
      <w:pPr>
        <w:pStyle w:val="Subttulo"/>
        <w:numPr>
          <w:ilvl w:val="2"/>
          <w:numId w:val="19"/>
        </w:numPr>
        <w:spacing w:before="0" w:after="0" w:line="360" w:lineRule="auto"/>
        <w:ind w:left="720"/>
        <w:rPr>
          <w:b w:val="0"/>
          <w:szCs w:val="24"/>
        </w:rPr>
      </w:pPr>
      <w:bookmarkStart w:id="159" w:name="_Toc534292664"/>
      <w:bookmarkStart w:id="160" w:name="_Toc536717195"/>
      <w:r w:rsidRPr="00B515AB">
        <w:rPr>
          <w:b w:val="0"/>
          <w:szCs w:val="24"/>
        </w:rPr>
        <w:t>Objetivos a Largo Plazo</w:t>
      </w:r>
      <w:bookmarkEnd w:id="159"/>
      <w:bookmarkEnd w:id="160"/>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9"/>
        </w:numPr>
        <w:spacing w:after="0" w:line="360" w:lineRule="auto"/>
        <w:ind w:left="426" w:hanging="426"/>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Tener un local propio en el centro de Quito para el año 2021</w:t>
      </w:r>
    </w:p>
    <w:p w:rsidR="00AA03F8" w:rsidRPr="00B515AB" w:rsidRDefault="00AA03F8" w:rsidP="00E678DD">
      <w:pPr>
        <w:pStyle w:val="Prrafodelista"/>
        <w:numPr>
          <w:ilvl w:val="0"/>
          <w:numId w:val="29"/>
        </w:numPr>
        <w:spacing w:after="0" w:line="360" w:lineRule="auto"/>
        <w:ind w:left="426" w:hanging="426"/>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Abrir dos locales de venta al público en el Norte de Quito y en el Sur de Quito para el 2022</w:t>
      </w:r>
    </w:p>
    <w:p w:rsidR="00AA03F8" w:rsidRPr="00B515AB" w:rsidRDefault="00AA03F8" w:rsidP="00E678DD">
      <w:pPr>
        <w:pStyle w:val="Prrafodelista"/>
        <w:numPr>
          <w:ilvl w:val="0"/>
          <w:numId w:val="29"/>
        </w:numPr>
        <w:spacing w:after="0" w:line="360" w:lineRule="auto"/>
        <w:ind w:left="426" w:hanging="426"/>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Tener locales en Guayaquil, Cuenca, Atuntaqui y Ambato para el año 2023</w:t>
      </w:r>
    </w:p>
    <w:p w:rsidR="00AA03F8" w:rsidRPr="00B515AB" w:rsidRDefault="00AA03F8" w:rsidP="00E678DD">
      <w:pPr>
        <w:pStyle w:val="Prrafodelista"/>
        <w:numPr>
          <w:ilvl w:val="0"/>
          <w:numId w:val="25"/>
        </w:numPr>
        <w:spacing w:after="0" w:line="360" w:lineRule="auto"/>
        <w:ind w:left="426" w:hanging="426"/>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Ser líderes en la venta de textiles dentro del Ecuador para el 2024</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664BC5">
      <w:pPr>
        <w:pStyle w:val="Subttulo"/>
        <w:spacing w:before="0" w:after="0" w:line="360" w:lineRule="auto"/>
        <w:rPr>
          <w:b w:val="0"/>
          <w:szCs w:val="24"/>
        </w:rPr>
      </w:pPr>
      <w:bookmarkStart w:id="161" w:name="_Toc534292665"/>
      <w:bookmarkStart w:id="162" w:name="_Toc536717196"/>
      <w:r w:rsidRPr="00B515AB">
        <w:rPr>
          <w:b w:val="0"/>
          <w:szCs w:val="24"/>
        </w:rPr>
        <w:t>3.4.2 Objetivos a Corto y Mediano Plazo</w:t>
      </w:r>
      <w:bookmarkEnd w:id="161"/>
      <w:bookmarkEnd w:id="162"/>
      <w:r w:rsidRPr="00B515AB">
        <w:rPr>
          <w:b w:val="0"/>
          <w:szCs w:val="24"/>
        </w:rPr>
        <w:t xml:space="preserve"> </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B515AB">
      <w:pPr>
        <w:pStyle w:val="Continuarlista2"/>
        <w:spacing w:after="0" w:line="360" w:lineRule="auto"/>
        <w:ind w:left="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Se han propuesto varios objetivos de corto y mediano plazo en cada departamento de la empresa Bratex, con la finalidad que sean cumplidos hasta dentro de un año, para que de esta manera se pueda incrementar la rentabilidad y el ambiente interno y externo de la organización mejore. </w:t>
      </w:r>
    </w:p>
    <w:p w:rsidR="00B515AB" w:rsidRPr="00B515AB" w:rsidRDefault="00B515AB" w:rsidP="00664BC5">
      <w:pPr>
        <w:pStyle w:val="Continuarlista2"/>
        <w:spacing w:after="0" w:line="360" w:lineRule="auto"/>
        <w:jc w:val="both"/>
        <w:rPr>
          <w:rFonts w:ascii="Times New Roman" w:hAnsi="Times New Roman" w:cs="Times New Roman"/>
          <w:sz w:val="24"/>
          <w:szCs w:val="24"/>
          <w:lang w:eastAsia="es-EC"/>
        </w:rPr>
      </w:pPr>
    </w:p>
    <w:p w:rsidR="00AA03F8" w:rsidRPr="00B515AB" w:rsidRDefault="00AA03F8" w:rsidP="00E678DD">
      <w:pPr>
        <w:pStyle w:val="Subttulo"/>
        <w:numPr>
          <w:ilvl w:val="3"/>
          <w:numId w:val="39"/>
        </w:numPr>
        <w:spacing w:before="0" w:after="0" w:line="360" w:lineRule="auto"/>
        <w:ind w:left="720"/>
        <w:rPr>
          <w:b w:val="0"/>
          <w:szCs w:val="24"/>
        </w:rPr>
      </w:pPr>
      <w:bookmarkStart w:id="163" w:name="_Toc534292666"/>
      <w:bookmarkStart w:id="164" w:name="_Toc536717197"/>
      <w:r w:rsidRPr="00B515AB">
        <w:rPr>
          <w:b w:val="0"/>
          <w:szCs w:val="24"/>
        </w:rPr>
        <w:t>Departamento de Ventas</w:t>
      </w:r>
      <w:bookmarkEnd w:id="163"/>
      <w:bookmarkEnd w:id="164"/>
      <w:r w:rsidRPr="00B515AB">
        <w:rPr>
          <w:b w:val="0"/>
          <w:szCs w:val="24"/>
        </w:rPr>
        <w:t xml:space="preserve"> </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664BC5">
      <w:pPr>
        <w:pStyle w:val="Continuarlista3"/>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Los objetivos del Departamento de Ventas son:</w:t>
      </w:r>
    </w:p>
    <w:p w:rsidR="00AA03F8" w:rsidRPr="00B515AB" w:rsidRDefault="00AA03F8" w:rsidP="00E678DD">
      <w:pPr>
        <w:pStyle w:val="Prrafodelista"/>
        <w:numPr>
          <w:ilvl w:val="0"/>
          <w:numId w:val="32"/>
        </w:numPr>
        <w:spacing w:after="0" w:line="360" w:lineRule="auto"/>
        <w:ind w:hanging="72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lastRenderedPageBreak/>
        <w:t xml:space="preserve">Tener un portafolio de clientes con el cual se pueda fijar una óptima de recuperación de cartera en menos de un mes. </w:t>
      </w:r>
    </w:p>
    <w:p w:rsidR="00AA03F8" w:rsidRPr="00B515AB" w:rsidRDefault="00AA03F8" w:rsidP="00664BC5">
      <w:pPr>
        <w:spacing w:after="0" w:line="360" w:lineRule="auto"/>
        <w:jc w:val="both"/>
        <w:rPr>
          <w:rFonts w:ascii="Times New Roman" w:hAnsi="Times New Roman" w:cs="Times New Roman"/>
          <w:color w:val="000000" w:themeColor="text1"/>
          <w:sz w:val="24"/>
          <w:szCs w:val="24"/>
          <w:lang w:eastAsia="es-EC"/>
        </w:rPr>
      </w:pPr>
      <w:r w:rsidRPr="00B515AB">
        <w:rPr>
          <w:rFonts w:ascii="Times New Roman" w:hAnsi="Times New Roman" w:cs="Times New Roman"/>
          <w:color w:val="000000" w:themeColor="text1"/>
          <w:sz w:val="24"/>
          <w:szCs w:val="24"/>
          <w:lang w:eastAsia="es-EC"/>
        </w:rPr>
        <w:t xml:space="preserve">. </w:t>
      </w:r>
    </w:p>
    <w:p w:rsidR="00AA03F8" w:rsidRDefault="00AA03F8" w:rsidP="00E678DD">
      <w:pPr>
        <w:pStyle w:val="Prrafodelista"/>
        <w:numPr>
          <w:ilvl w:val="0"/>
          <w:numId w:val="32"/>
        </w:numPr>
        <w:spacing w:after="0" w:line="360" w:lineRule="auto"/>
        <w:ind w:hanging="72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Aumentar las ventas en uno 30% mediante la eficiencia del recurso humano de la empresa Bratex (vendedor). </w:t>
      </w:r>
    </w:p>
    <w:p w:rsidR="00B515AB" w:rsidRPr="00B515AB" w:rsidRDefault="00B515AB" w:rsidP="00B515AB">
      <w:pPr>
        <w:pStyle w:val="Prrafodelista"/>
        <w:spacing w:after="0" w:line="360" w:lineRule="auto"/>
        <w:jc w:val="both"/>
        <w:rPr>
          <w:rFonts w:ascii="Times New Roman" w:hAnsi="Times New Roman" w:cs="Times New Roman"/>
          <w:sz w:val="24"/>
          <w:szCs w:val="24"/>
          <w:lang w:eastAsia="es-EC"/>
        </w:rPr>
      </w:pPr>
    </w:p>
    <w:p w:rsidR="00AA03F8" w:rsidRDefault="00AA03F8" w:rsidP="00E678DD">
      <w:pPr>
        <w:pStyle w:val="Prrafodelista"/>
        <w:numPr>
          <w:ilvl w:val="0"/>
          <w:numId w:val="32"/>
        </w:numPr>
        <w:spacing w:after="0" w:line="360" w:lineRule="auto"/>
        <w:ind w:hanging="72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Incrementar el portafolio de los clientes en uno 40%.</w:t>
      </w:r>
    </w:p>
    <w:p w:rsidR="00B515AB" w:rsidRPr="00B515AB" w:rsidRDefault="00B515AB" w:rsidP="00B515AB">
      <w:pPr>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32"/>
        </w:numPr>
        <w:spacing w:after="0" w:line="360" w:lineRule="auto"/>
        <w:ind w:hanging="72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Incrementar una nueva línea de producto en la empresa, “licra escuba poliéster”, insumo textil que es diferente dentro del mercado. </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E678DD">
      <w:pPr>
        <w:pStyle w:val="Subttulo"/>
        <w:numPr>
          <w:ilvl w:val="3"/>
          <w:numId w:val="39"/>
        </w:numPr>
        <w:spacing w:before="0" w:after="0" w:line="360" w:lineRule="auto"/>
        <w:ind w:left="720"/>
        <w:rPr>
          <w:b w:val="0"/>
          <w:szCs w:val="24"/>
        </w:rPr>
      </w:pPr>
      <w:bookmarkStart w:id="165" w:name="_Toc534292667"/>
      <w:bookmarkStart w:id="166" w:name="_Toc536717198"/>
      <w:r w:rsidRPr="00B515AB">
        <w:rPr>
          <w:b w:val="0"/>
          <w:szCs w:val="24"/>
        </w:rPr>
        <w:t>Departamento Financiero y Contable</w:t>
      </w:r>
      <w:bookmarkEnd w:id="165"/>
      <w:bookmarkEnd w:id="166"/>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B515AB">
      <w:pPr>
        <w:pStyle w:val="Continuarlista3"/>
        <w:spacing w:after="0" w:line="360" w:lineRule="auto"/>
        <w:ind w:left="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Los objetivos del Departamento Financiero y Contable son: </w:t>
      </w:r>
    </w:p>
    <w:p w:rsidR="00B515AB" w:rsidRPr="00B515AB" w:rsidRDefault="00B515AB" w:rsidP="00664BC5">
      <w:pPr>
        <w:pStyle w:val="Continuarlista3"/>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31"/>
        </w:numPr>
        <w:spacing w:after="0" w:line="360" w:lineRule="auto"/>
        <w:ind w:hanging="72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Actualizar las cuentas de los clientes diariamente para que el vendedor pueda realizar cobros.</w:t>
      </w:r>
    </w:p>
    <w:p w:rsidR="00AA03F8" w:rsidRPr="00B515AB" w:rsidRDefault="00AA03F8" w:rsidP="00E678DD">
      <w:pPr>
        <w:pStyle w:val="Prrafodelista"/>
        <w:numPr>
          <w:ilvl w:val="0"/>
          <w:numId w:val="31"/>
        </w:numPr>
        <w:spacing w:after="0" w:line="360" w:lineRule="auto"/>
        <w:ind w:hanging="72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Capacitar a los empleados del Departamento Financiero y Contable sobre inventarios, facturación, activos fijos, cuentas por pagar, cuentas por cobrar, recursos humanos y tributación.</w:t>
      </w:r>
    </w:p>
    <w:p w:rsidR="00AA03F8" w:rsidRPr="00B515AB" w:rsidRDefault="00AA03F8" w:rsidP="00E678DD">
      <w:pPr>
        <w:pStyle w:val="Prrafodelista"/>
        <w:numPr>
          <w:ilvl w:val="0"/>
          <w:numId w:val="31"/>
        </w:numPr>
        <w:spacing w:after="0" w:line="360" w:lineRule="auto"/>
        <w:ind w:hanging="72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Verificar que la información que se encuentra en el sistema de Bratex, FireSoft SQL, sea la misma que se encuentra en el inventario físico, y en las cuentas de los clientes y proveedores. </w:t>
      </w:r>
    </w:p>
    <w:p w:rsidR="00AA03F8" w:rsidRPr="00B515AB" w:rsidRDefault="00AA03F8" w:rsidP="00E678DD">
      <w:pPr>
        <w:pStyle w:val="Prrafodelista"/>
        <w:numPr>
          <w:ilvl w:val="0"/>
          <w:numId w:val="31"/>
        </w:numPr>
        <w:spacing w:after="0" w:line="360" w:lineRule="auto"/>
        <w:ind w:hanging="72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Controlar que se emitan los pagos y cobros en los plazos pactados con los proveedores de Bratex. </w:t>
      </w:r>
    </w:p>
    <w:p w:rsidR="00AA03F8" w:rsidRPr="00B515AB" w:rsidRDefault="00AA03F8" w:rsidP="00E678DD">
      <w:pPr>
        <w:pStyle w:val="Prrafodelista"/>
        <w:numPr>
          <w:ilvl w:val="0"/>
          <w:numId w:val="31"/>
        </w:numPr>
        <w:spacing w:after="0" w:line="360" w:lineRule="auto"/>
        <w:ind w:hanging="72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Realizar los presupuestos mensuales.</w:t>
      </w:r>
    </w:p>
    <w:p w:rsidR="00AA03F8" w:rsidRPr="00B515AB" w:rsidRDefault="00AA03F8" w:rsidP="00E678DD">
      <w:pPr>
        <w:pStyle w:val="Prrafodelista"/>
        <w:numPr>
          <w:ilvl w:val="0"/>
          <w:numId w:val="31"/>
        </w:numPr>
        <w:spacing w:after="0" w:line="360" w:lineRule="auto"/>
        <w:ind w:hanging="72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Analizar los egresos del efectivo que se necesita para pagar a proveedores y solventar otros gastos.</w:t>
      </w:r>
    </w:p>
    <w:p w:rsidR="00AA03F8" w:rsidRPr="00B515AB" w:rsidRDefault="00AA03F8" w:rsidP="00E678DD">
      <w:pPr>
        <w:pStyle w:val="Prrafodelista"/>
        <w:numPr>
          <w:ilvl w:val="0"/>
          <w:numId w:val="31"/>
        </w:numPr>
        <w:spacing w:after="0" w:line="360" w:lineRule="auto"/>
        <w:ind w:hanging="72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Elaborar los flujos de caja mensuales</w:t>
      </w:r>
    </w:p>
    <w:p w:rsidR="00AA03F8" w:rsidRPr="00B515AB" w:rsidRDefault="00AA03F8" w:rsidP="00664BC5">
      <w:pPr>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  </w:t>
      </w:r>
    </w:p>
    <w:p w:rsidR="00AA03F8" w:rsidRPr="00B515AB" w:rsidRDefault="00AA03F8" w:rsidP="00E678DD">
      <w:pPr>
        <w:pStyle w:val="Subttulo"/>
        <w:numPr>
          <w:ilvl w:val="3"/>
          <w:numId w:val="39"/>
        </w:numPr>
        <w:spacing w:before="0" w:after="0" w:line="360" w:lineRule="auto"/>
        <w:ind w:left="720"/>
        <w:rPr>
          <w:b w:val="0"/>
          <w:szCs w:val="24"/>
        </w:rPr>
      </w:pPr>
      <w:bookmarkStart w:id="167" w:name="_Toc534292668"/>
      <w:bookmarkStart w:id="168" w:name="_Toc536717199"/>
      <w:r w:rsidRPr="00B515AB">
        <w:rPr>
          <w:b w:val="0"/>
          <w:szCs w:val="24"/>
        </w:rPr>
        <w:t>Departamento de Logística</w:t>
      </w:r>
      <w:bookmarkEnd w:id="167"/>
      <w:bookmarkEnd w:id="168"/>
    </w:p>
    <w:p w:rsidR="00AA03F8" w:rsidRPr="00B515AB" w:rsidRDefault="00AA03F8" w:rsidP="00664BC5">
      <w:pPr>
        <w:pStyle w:val="Prrafodelista"/>
        <w:spacing w:after="0" w:line="360" w:lineRule="auto"/>
        <w:jc w:val="both"/>
        <w:rPr>
          <w:rFonts w:ascii="Times New Roman" w:hAnsi="Times New Roman" w:cs="Times New Roman"/>
          <w:sz w:val="24"/>
          <w:szCs w:val="24"/>
          <w:lang w:eastAsia="es-EC"/>
        </w:rPr>
      </w:pPr>
    </w:p>
    <w:p w:rsidR="00AA03F8" w:rsidRPr="00B515AB" w:rsidRDefault="00AA03F8" w:rsidP="00B515AB">
      <w:pPr>
        <w:pStyle w:val="Continuarlista3"/>
        <w:spacing w:after="0" w:line="360" w:lineRule="auto"/>
        <w:ind w:hanging="849"/>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Los objetivos del Departamento de Logística son: </w:t>
      </w:r>
    </w:p>
    <w:p w:rsidR="00AA03F8" w:rsidRPr="00B515AB" w:rsidRDefault="00AA03F8" w:rsidP="00E678DD">
      <w:pPr>
        <w:pStyle w:val="Prrafodelista"/>
        <w:numPr>
          <w:ilvl w:val="0"/>
          <w:numId w:val="30"/>
        </w:numPr>
        <w:spacing w:after="0" w:line="360" w:lineRule="auto"/>
        <w:ind w:hanging="72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lastRenderedPageBreak/>
        <w:t>Calcular, y planificar el plazo en que el camión debe llegar a los diferentes puntos para entregar la mercadería.</w:t>
      </w:r>
    </w:p>
    <w:p w:rsidR="00AA03F8" w:rsidRPr="00B515AB" w:rsidRDefault="00AA03F8" w:rsidP="00E678DD">
      <w:pPr>
        <w:pStyle w:val="Prrafodelista"/>
        <w:numPr>
          <w:ilvl w:val="0"/>
          <w:numId w:val="30"/>
        </w:numPr>
        <w:spacing w:after="0" w:line="360" w:lineRule="auto"/>
        <w:ind w:hanging="72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Implementar un GPS para el camión. </w:t>
      </w:r>
    </w:p>
    <w:p w:rsidR="00AA03F8" w:rsidRPr="00B515AB" w:rsidRDefault="00AA03F8" w:rsidP="00E678DD">
      <w:pPr>
        <w:pStyle w:val="Prrafodelista"/>
        <w:numPr>
          <w:ilvl w:val="0"/>
          <w:numId w:val="30"/>
        </w:numPr>
        <w:spacing w:after="0" w:line="360" w:lineRule="auto"/>
        <w:ind w:hanging="72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Confirmar con los respectivos clientes si es que su pedido fue entregado en el plazo adecuado y si estuvo completo.</w:t>
      </w:r>
    </w:p>
    <w:p w:rsidR="00AA03F8" w:rsidRPr="00B515AB" w:rsidRDefault="00AA03F8" w:rsidP="00E678DD">
      <w:pPr>
        <w:pStyle w:val="Prrafodelista"/>
        <w:numPr>
          <w:ilvl w:val="0"/>
          <w:numId w:val="30"/>
        </w:numPr>
        <w:spacing w:after="0" w:line="360" w:lineRule="auto"/>
        <w:ind w:hanging="72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Tener un mantenimiento adecuado del camión. </w:t>
      </w:r>
    </w:p>
    <w:p w:rsidR="00AA03F8" w:rsidRPr="00B515AB" w:rsidRDefault="00AA03F8" w:rsidP="00664BC5">
      <w:pPr>
        <w:pStyle w:val="Prrafodelista"/>
        <w:spacing w:after="0" w:line="360" w:lineRule="auto"/>
        <w:jc w:val="both"/>
        <w:rPr>
          <w:rFonts w:ascii="Times New Roman" w:hAnsi="Times New Roman" w:cs="Times New Roman"/>
          <w:sz w:val="24"/>
          <w:szCs w:val="24"/>
          <w:lang w:eastAsia="es-EC"/>
        </w:rPr>
      </w:pPr>
    </w:p>
    <w:p w:rsidR="00AA03F8" w:rsidRPr="00B515AB" w:rsidRDefault="00AA03F8" w:rsidP="00E678DD">
      <w:pPr>
        <w:pStyle w:val="Subttulo"/>
        <w:numPr>
          <w:ilvl w:val="2"/>
          <w:numId w:val="28"/>
        </w:numPr>
        <w:spacing w:before="0" w:after="0" w:line="360" w:lineRule="auto"/>
        <w:rPr>
          <w:b w:val="0"/>
          <w:szCs w:val="24"/>
        </w:rPr>
      </w:pPr>
      <w:bookmarkStart w:id="169" w:name="_Toc534292669"/>
      <w:bookmarkStart w:id="170" w:name="_Toc536717200"/>
      <w:r w:rsidRPr="00B515AB">
        <w:rPr>
          <w:b w:val="0"/>
          <w:szCs w:val="24"/>
        </w:rPr>
        <w:t>Análisis de las cinco fuerzas de Porter</w:t>
      </w:r>
      <w:bookmarkEnd w:id="169"/>
      <w:bookmarkEnd w:id="170"/>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E678DD">
      <w:pPr>
        <w:pStyle w:val="Subttulo"/>
        <w:numPr>
          <w:ilvl w:val="3"/>
          <w:numId w:val="28"/>
        </w:numPr>
        <w:spacing w:before="0" w:after="0" w:line="360" w:lineRule="auto"/>
        <w:rPr>
          <w:b w:val="0"/>
          <w:szCs w:val="24"/>
        </w:rPr>
      </w:pPr>
      <w:bookmarkStart w:id="171" w:name="_Toc534292670"/>
      <w:bookmarkStart w:id="172" w:name="_Toc536717201"/>
      <w:r w:rsidRPr="00B515AB">
        <w:rPr>
          <w:b w:val="0"/>
          <w:szCs w:val="24"/>
        </w:rPr>
        <w:t>Amenaza de nuevos competidores</w:t>
      </w:r>
      <w:bookmarkEnd w:id="171"/>
      <w:bookmarkEnd w:id="172"/>
    </w:p>
    <w:p w:rsidR="00AA03F8" w:rsidRPr="00B515AB" w:rsidRDefault="00AA03F8" w:rsidP="00664BC5">
      <w:pPr>
        <w:shd w:val="clear" w:color="auto" w:fill="FFFFFF"/>
        <w:spacing w:after="0" w:line="360" w:lineRule="auto"/>
        <w:jc w:val="both"/>
        <w:textAlignment w:val="baseline"/>
        <w:rPr>
          <w:rFonts w:ascii="Times New Roman" w:eastAsia="Times New Roman" w:hAnsi="Times New Roman" w:cs="Times New Roman"/>
          <w:sz w:val="24"/>
          <w:szCs w:val="24"/>
          <w:lang w:eastAsia="es-EC"/>
        </w:rPr>
      </w:pPr>
    </w:p>
    <w:p w:rsidR="00AA03F8" w:rsidRDefault="00AA03F8" w:rsidP="00B515AB">
      <w:pPr>
        <w:pStyle w:val="Continuarlista3"/>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 xml:space="preserve">En sí, el giro del negocio de la empresa es fácil de imitar ya que sus barreras de ingreso para formar un negocio similar no son complicados ya que se necesita básicamente: tener un capital razonable y obtener permisos municipales para funcionamiento de la empresa. Es por ello que en los últimos años la competencia ha incrementado con la formación de nuevas empresas nacionales. </w:t>
      </w:r>
    </w:p>
    <w:p w:rsidR="00B515AB" w:rsidRPr="00B515AB" w:rsidRDefault="00B515AB" w:rsidP="00B515AB">
      <w:pPr>
        <w:pStyle w:val="Continuarlista3"/>
        <w:spacing w:after="0" w:line="360" w:lineRule="auto"/>
        <w:ind w:left="0"/>
        <w:jc w:val="both"/>
        <w:rPr>
          <w:rFonts w:ascii="Times New Roman" w:hAnsi="Times New Roman" w:cs="Times New Roman"/>
          <w:sz w:val="24"/>
          <w:szCs w:val="24"/>
        </w:rPr>
      </w:pPr>
    </w:p>
    <w:p w:rsidR="00AA03F8" w:rsidRPr="00B515AB" w:rsidRDefault="00AA03F8" w:rsidP="00E678DD">
      <w:pPr>
        <w:pStyle w:val="Prrafodelista"/>
        <w:numPr>
          <w:ilvl w:val="0"/>
          <w:numId w:val="25"/>
        </w:numPr>
        <w:spacing w:after="0" w:line="360" w:lineRule="auto"/>
        <w:ind w:hanging="720"/>
        <w:jc w:val="both"/>
        <w:rPr>
          <w:rFonts w:ascii="Times New Roman" w:hAnsi="Times New Roman" w:cs="Times New Roman"/>
          <w:sz w:val="24"/>
          <w:szCs w:val="24"/>
          <w:u w:val="single"/>
        </w:rPr>
      </w:pPr>
      <w:r w:rsidRPr="00B515AB">
        <w:rPr>
          <w:rFonts w:ascii="Times New Roman" w:hAnsi="Times New Roman" w:cs="Times New Roman"/>
          <w:sz w:val="24"/>
          <w:szCs w:val="24"/>
          <w:u w:val="single"/>
        </w:rPr>
        <w:t>Nacionales:</w:t>
      </w:r>
    </w:p>
    <w:p w:rsidR="006C6841" w:rsidRPr="00B515AB" w:rsidRDefault="006C6841" w:rsidP="00664BC5">
      <w:pPr>
        <w:spacing w:after="0" w:line="360" w:lineRule="auto"/>
        <w:jc w:val="both"/>
        <w:rPr>
          <w:rFonts w:ascii="Times New Roman" w:hAnsi="Times New Roman" w:cs="Times New Roman"/>
          <w:sz w:val="24"/>
          <w:szCs w:val="24"/>
          <w:u w:val="single"/>
        </w:rPr>
      </w:pPr>
    </w:p>
    <w:p w:rsidR="00AA03F8" w:rsidRPr="00B515AB" w:rsidRDefault="00AA03F8" w:rsidP="00664BC5">
      <w:pPr>
        <w:pStyle w:val="Textoindependiente"/>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t xml:space="preserve">Por ejemplo Textiles Cotopaxi, es un competidor y proveedor que empezó su trabajo hace aproximadamente tres años. Esta empresa fabrica y comercializa insumos textiles. Se ha posicionado dentro del mercado distribuyendo varios tipos de telas, tales como: Fleece, Yersey, Licra, Fleece licra, entre otras. </w:t>
      </w:r>
    </w:p>
    <w:p w:rsidR="00AA03F8" w:rsidRPr="00B515AB" w:rsidRDefault="00AA03F8" w:rsidP="00664BC5">
      <w:pPr>
        <w:spacing w:after="0" w:line="360" w:lineRule="auto"/>
        <w:jc w:val="both"/>
        <w:rPr>
          <w:rFonts w:ascii="Times New Roman" w:hAnsi="Times New Roman" w:cs="Times New Roman"/>
          <w:sz w:val="24"/>
          <w:szCs w:val="24"/>
        </w:rPr>
      </w:pPr>
    </w:p>
    <w:p w:rsidR="00AA03F8" w:rsidRPr="00664BC5" w:rsidRDefault="00AA03F8" w:rsidP="00664BC5">
      <w:pPr>
        <w:spacing w:after="0" w:line="360" w:lineRule="auto"/>
        <w:jc w:val="both"/>
        <w:rPr>
          <w:rFonts w:ascii="Times New Roman" w:hAnsi="Times New Roman" w:cs="Times New Roman"/>
          <w:sz w:val="24"/>
          <w:szCs w:val="24"/>
        </w:rPr>
      </w:pPr>
      <w:r w:rsidRPr="00664BC5">
        <w:rPr>
          <w:rFonts w:ascii="Times New Roman" w:hAnsi="Times New Roman" w:cs="Times New Roman"/>
          <w:noProof/>
          <w:lang w:val="es-EC" w:eastAsia="es-EC"/>
        </w:rPr>
        <w:drawing>
          <wp:inline distT="0" distB="0" distL="0" distR="0" wp14:anchorId="013F027F" wp14:editId="694F8246">
            <wp:extent cx="3238500" cy="1593048"/>
            <wp:effectExtent l="0" t="0" r="0" b="7620"/>
            <wp:docPr id="76" name="Imagen 76" descr="Image result for textiles cotopax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textiles cotopaxi"/>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242317" cy="1594926"/>
                    </a:xfrm>
                    <a:prstGeom prst="rect">
                      <a:avLst/>
                    </a:prstGeom>
                    <a:noFill/>
                    <a:ln>
                      <a:noFill/>
                    </a:ln>
                  </pic:spPr>
                </pic:pic>
              </a:graphicData>
            </a:graphic>
          </wp:inline>
        </w:drawing>
      </w:r>
    </w:p>
    <w:p w:rsidR="00AA03F8" w:rsidRPr="00664BC5" w:rsidRDefault="00AA03F8" w:rsidP="00664BC5">
      <w:pPr>
        <w:spacing w:after="0" w:line="360" w:lineRule="auto"/>
        <w:jc w:val="both"/>
        <w:rPr>
          <w:rFonts w:ascii="Times New Roman" w:hAnsi="Times New Roman" w:cs="Times New Roman"/>
          <w:sz w:val="24"/>
          <w:szCs w:val="24"/>
        </w:rPr>
      </w:pPr>
    </w:p>
    <w:p w:rsidR="00AA03F8" w:rsidRPr="00B515AB" w:rsidRDefault="00C401CE" w:rsidP="00664BC5">
      <w:pPr>
        <w:pStyle w:val="Epgrafe"/>
        <w:spacing w:after="0" w:line="360" w:lineRule="auto"/>
        <w:jc w:val="both"/>
        <w:rPr>
          <w:rFonts w:ascii="Times New Roman" w:hAnsi="Times New Roman" w:cs="Times New Roman"/>
          <w:i w:val="0"/>
          <w:color w:val="auto"/>
          <w:sz w:val="20"/>
          <w:szCs w:val="20"/>
        </w:rPr>
      </w:pPr>
      <w:bookmarkStart w:id="173" w:name="_Toc534293158"/>
      <w:r w:rsidRPr="00B515AB">
        <w:rPr>
          <w:rFonts w:ascii="Times New Roman" w:hAnsi="Times New Roman" w:cs="Times New Roman"/>
          <w:i w:val="0"/>
          <w:color w:val="auto"/>
          <w:sz w:val="20"/>
          <w:szCs w:val="20"/>
        </w:rPr>
        <w:t xml:space="preserve">Figura </w:t>
      </w:r>
      <w:r w:rsidRPr="00B515AB">
        <w:rPr>
          <w:rFonts w:ascii="Times New Roman" w:hAnsi="Times New Roman" w:cs="Times New Roman"/>
          <w:i w:val="0"/>
          <w:color w:val="auto"/>
          <w:sz w:val="20"/>
          <w:szCs w:val="20"/>
        </w:rPr>
        <w:fldChar w:fldCharType="begin"/>
      </w:r>
      <w:r w:rsidRPr="00B515AB">
        <w:rPr>
          <w:rFonts w:ascii="Times New Roman" w:hAnsi="Times New Roman" w:cs="Times New Roman"/>
          <w:i w:val="0"/>
          <w:color w:val="auto"/>
          <w:sz w:val="20"/>
          <w:szCs w:val="20"/>
        </w:rPr>
        <w:instrText xml:space="preserve"> SEQ Figura \* ARABIC </w:instrText>
      </w:r>
      <w:r w:rsidRPr="00B515AB">
        <w:rPr>
          <w:rFonts w:ascii="Times New Roman" w:hAnsi="Times New Roman" w:cs="Times New Roman"/>
          <w:i w:val="0"/>
          <w:color w:val="auto"/>
          <w:sz w:val="20"/>
          <w:szCs w:val="20"/>
        </w:rPr>
        <w:fldChar w:fldCharType="separate"/>
      </w:r>
      <w:r w:rsidR="009E0FF8" w:rsidRPr="00B515AB">
        <w:rPr>
          <w:rFonts w:ascii="Times New Roman" w:hAnsi="Times New Roman" w:cs="Times New Roman"/>
          <w:i w:val="0"/>
          <w:noProof/>
          <w:color w:val="auto"/>
          <w:sz w:val="20"/>
          <w:szCs w:val="20"/>
        </w:rPr>
        <w:t>29</w:t>
      </w:r>
      <w:bookmarkEnd w:id="173"/>
      <w:r w:rsidRPr="00B515AB">
        <w:rPr>
          <w:rFonts w:ascii="Times New Roman" w:hAnsi="Times New Roman" w:cs="Times New Roman"/>
          <w:i w:val="0"/>
          <w:color w:val="auto"/>
          <w:sz w:val="20"/>
          <w:szCs w:val="20"/>
        </w:rPr>
        <w:fldChar w:fldCharType="end"/>
      </w:r>
    </w:p>
    <w:p w:rsidR="00C401CE" w:rsidRPr="00B515AB" w:rsidRDefault="00C401CE" w:rsidP="00F56AA4">
      <w:pPr>
        <w:pStyle w:val="Lista4"/>
        <w:spacing w:after="0" w:line="360" w:lineRule="auto"/>
        <w:ind w:hanging="1132"/>
        <w:jc w:val="both"/>
        <w:rPr>
          <w:rFonts w:ascii="Times New Roman" w:hAnsi="Times New Roman" w:cs="Times New Roman"/>
          <w:sz w:val="20"/>
          <w:szCs w:val="20"/>
        </w:rPr>
      </w:pPr>
      <w:r w:rsidRPr="00B515AB">
        <w:rPr>
          <w:rFonts w:ascii="Times New Roman" w:hAnsi="Times New Roman" w:cs="Times New Roman"/>
          <w:sz w:val="20"/>
          <w:szCs w:val="20"/>
        </w:rPr>
        <w:t>Fuente: Empresa Textiles Cotopaxi</w:t>
      </w:r>
    </w:p>
    <w:p w:rsidR="00C401CE" w:rsidRPr="00664BC5" w:rsidRDefault="00C401CE" w:rsidP="00664BC5">
      <w:pPr>
        <w:spacing w:after="0" w:line="360" w:lineRule="auto"/>
        <w:jc w:val="both"/>
        <w:rPr>
          <w:rFonts w:ascii="Times New Roman" w:hAnsi="Times New Roman" w:cs="Times New Roman"/>
          <w:sz w:val="20"/>
          <w:szCs w:val="20"/>
        </w:rPr>
      </w:pPr>
    </w:p>
    <w:p w:rsidR="00AA03F8" w:rsidRPr="00B515AB"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noProof/>
          <w:sz w:val="24"/>
          <w:szCs w:val="24"/>
          <w:lang w:val="es-EC" w:eastAsia="es-EC"/>
        </w:rPr>
        <w:lastRenderedPageBreak/>
        <w:drawing>
          <wp:anchor distT="0" distB="0" distL="114300" distR="114300" simplePos="0" relativeHeight="251701248" behindDoc="1" locked="0" layoutInCell="1" allowOverlap="1" wp14:anchorId="2A45A3DB" wp14:editId="4CABC121">
            <wp:simplePos x="0" y="0"/>
            <wp:positionH relativeFrom="column">
              <wp:posOffset>1751965</wp:posOffset>
            </wp:positionH>
            <wp:positionV relativeFrom="paragraph">
              <wp:posOffset>480695</wp:posOffset>
            </wp:positionV>
            <wp:extent cx="1166495" cy="2376170"/>
            <wp:effectExtent l="4763" t="0" r="317" b="318"/>
            <wp:wrapSquare wrapText="bothSides"/>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WhatsApp Image 2018-10-22 at 15.01.41.jpeg"/>
                    <pic:cNvPicPr/>
                  </pic:nvPicPr>
                  <pic:blipFill rotWithShape="1">
                    <a:blip r:embed="rId44" cstate="print">
                      <a:extLst>
                        <a:ext uri="{28A0092B-C50C-407E-A947-70E740481C1C}">
                          <a14:useLocalDpi xmlns:a14="http://schemas.microsoft.com/office/drawing/2010/main" val="0"/>
                        </a:ext>
                      </a:extLst>
                    </a:blip>
                    <a:srcRect l="29324" t="1911" r="18035" b="17708"/>
                    <a:stretch/>
                  </pic:blipFill>
                  <pic:spPr bwMode="auto">
                    <a:xfrm rot="5400000">
                      <a:off x="0" y="0"/>
                      <a:ext cx="1166495" cy="23761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515AB">
        <w:rPr>
          <w:rFonts w:ascii="Times New Roman" w:hAnsi="Times New Roman" w:cs="Times New Roman"/>
          <w:sz w:val="24"/>
          <w:szCs w:val="24"/>
          <w:lang w:eastAsia="es-EC"/>
        </w:rPr>
        <w:t xml:space="preserve">Otra empresa que se ha implementado en el mercado textil es la empresa Hitex que se encuentra hace 2 años dando sus productos. Fabrica y distribuye telas como: Vioto, que se utiliza para calentadores y tela Acolchada utilizada para confeccionar chompas y chalecos. </w:t>
      </w:r>
    </w:p>
    <w:p w:rsidR="00AA03F8" w:rsidRPr="00B515AB" w:rsidRDefault="00AA03F8" w:rsidP="00664BC5">
      <w:pPr>
        <w:shd w:val="clear" w:color="auto" w:fill="FFFFFF"/>
        <w:spacing w:after="0" w:line="360" w:lineRule="auto"/>
        <w:jc w:val="both"/>
        <w:textAlignment w:val="baseline"/>
        <w:rPr>
          <w:rFonts w:ascii="Times New Roman" w:eastAsia="Times New Roman" w:hAnsi="Times New Roman" w:cs="Times New Roman"/>
          <w:sz w:val="24"/>
          <w:szCs w:val="24"/>
          <w:lang w:eastAsia="es-EC"/>
        </w:rPr>
      </w:pPr>
    </w:p>
    <w:p w:rsidR="00AA03F8" w:rsidRPr="00B515AB" w:rsidRDefault="00AA03F8" w:rsidP="00664BC5">
      <w:pPr>
        <w:shd w:val="clear" w:color="auto" w:fill="FFFFFF"/>
        <w:spacing w:after="0" w:line="360" w:lineRule="auto"/>
        <w:jc w:val="both"/>
        <w:textAlignment w:val="baseline"/>
        <w:rPr>
          <w:rFonts w:ascii="Times New Roman" w:eastAsia="Times New Roman" w:hAnsi="Times New Roman" w:cs="Times New Roman"/>
          <w:sz w:val="24"/>
          <w:szCs w:val="24"/>
          <w:lang w:eastAsia="es-EC"/>
        </w:rPr>
      </w:pPr>
    </w:p>
    <w:p w:rsidR="00AA03F8" w:rsidRPr="00B515AB" w:rsidRDefault="00AA03F8" w:rsidP="00664BC5">
      <w:pPr>
        <w:shd w:val="clear" w:color="auto" w:fill="FFFFFF"/>
        <w:spacing w:after="0" w:line="360" w:lineRule="auto"/>
        <w:jc w:val="both"/>
        <w:textAlignment w:val="baseline"/>
        <w:rPr>
          <w:rFonts w:ascii="Times New Roman" w:eastAsia="Times New Roman" w:hAnsi="Times New Roman" w:cs="Times New Roman"/>
          <w:sz w:val="24"/>
          <w:szCs w:val="24"/>
          <w:lang w:eastAsia="es-EC"/>
        </w:rPr>
      </w:pPr>
    </w:p>
    <w:p w:rsidR="00AA03F8" w:rsidRPr="00B515AB" w:rsidRDefault="00AA03F8" w:rsidP="00664BC5">
      <w:pPr>
        <w:shd w:val="clear" w:color="auto" w:fill="FFFFFF"/>
        <w:spacing w:after="0" w:line="360" w:lineRule="auto"/>
        <w:jc w:val="both"/>
        <w:textAlignment w:val="baseline"/>
        <w:rPr>
          <w:rFonts w:ascii="Times New Roman" w:eastAsia="Times New Roman" w:hAnsi="Times New Roman" w:cs="Times New Roman"/>
          <w:sz w:val="24"/>
          <w:szCs w:val="24"/>
          <w:lang w:eastAsia="es-EC"/>
        </w:rPr>
      </w:pPr>
    </w:p>
    <w:p w:rsidR="00AA03F8" w:rsidRPr="00B515AB" w:rsidRDefault="00AA03F8" w:rsidP="00664BC5">
      <w:pPr>
        <w:shd w:val="clear" w:color="auto" w:fill="FFFFFF"/>
        <w:spacing w:after="0" w:line="360" w:lineRule="auto"/>
        <w:jc w:val="both"/>
        <w:textAlignment w:val="baseline"/>
        <w:rPr>
          <w:rFonts w:ascii="Times New Roman" w:eastAsia="Times New Roman" w:hAnsi="Times New Roman" w:cs="Times New Roman"/>
          <w:sz w:val="24"/>
          <w:szCs w:val="24"/>
          <w:lang w:eastAsia="es-EC"/>
        </w:rPr>
      </w:pPr>
    </w:p>
    <w:p w:rsidR="00AA03F8" w:rsidRPr="00B515AB" w:rsidRDefault="00C401CE" w:rsidP="00B515AB">
      <w:pPr>
        <w:pStyle w:val="Epgrafe"/>
        <w:spacing w:after="0" w:line="360" w:lineRule="auto"/>
        <w:jc w:val="both"/>
        <w:rPr>
          <w:rFonts w:ascii="Times New Roman" w:hAnsi="Times New Roman" w:cs="Times New Roman"/>
          <w:i w:val="0"/>
          <w:color w:val="auto"/>
          <w:sz w:val="20"/>
          <w:szCs w:val="24"/>
        </w:rPr>
      </w:pPr>
      <w:bookmarkStart w:id="174" w:name="_Toc534293159"/>
      <w:r w:rsidRPr="00B515AB">
        <w:rPr>
          <w:rFonts w:ascii="Times New Roman" w:hAnsi="Times New Roman" w:cs="Times New Roman"/>
          <w:i w:val="0"/>
          <w:color w:val="auto"/>
          <w:sz w:val="20"/>
          <w:szCs w:val="24"/>
        </w:rPr>
        <w:t xml:space="preserve">Figura </w:t>
      </w:r>
      <w:r w:rsidRPr="00B515AB">
        <w:rPr>
          <w:rFonts w:ascii="Times New Roman" w:hAnsi="Times New Roman" w:cs="Times New Roman"/>
          <w:i w:val="0"/>
          <w:color w:val="auto"/>
          <w:sz w:val="20"/>
          <w:szCs w:val="24"/>
        </w:rPr>
        <w:fldChar w:fldCharType="begin"/>
      </w:r>
      <w:r w:rsidRPr="00B515AB">
        <w:rPr>
          <w:rFonts w:ascii="Times New Roman" w:hAnsi="Times New Roman" w:cs="Times New Roman"/>
          <w:i w:val="0"/>
          <w:color w:val="auto"/>
          <w:sz w:val="20"/>
          <w:szCs w:val="24"/>
        </w:rPr>
        <w:instrText xml:space="preserve"> SEQ Figura \* ARABIC </w:instrText>
      </w:r>
      <w:r w:rsidRPr="00B515AB">
        <w:rPr>
          <w:rFonts w:ascii="Times New Roman" w:hAnsi="Times New Roman" w:cs="Times New Roman"/>
          <w:i w:val="0"/>
          <w:color w:val="auto"/>
          <w:sz w:val="20"/>
          <w:szCs w:val="24"/>
        </w:rPr>
        <w:fldChar w:fldCharType="separate"/>
      </w:r>
      <w:r w:rsidR="009E0FF8" w:rsidRPr="00B515AB">
        <w:rPr>
          <w:rFonts w:ascii="Times New Roman" w:hAnsi="Times New Roman" w:cs="Times New Roman"/>
          <w:i w:val="0"/>
          <w:noProof/>
          <w:color w:val="auto"/>
          <w:sz w:val="20"/>
          <w:szCs w:val="24"/>
        </w:rPr>
        <w:t>30</w:t>
      </w:r>
      <w:bookmarkEnd w:id="174"/>
      <w:r w:rsidRPr="00B515AB">
        <w:rPr>
          <w:rFonts w:ascii="Times New Roman" w:hAnsi="Times New Roman" w:cs="Times New Roman"/>
          <w:i w:val="0"/>
          <w:color w:val="auto"/>
          <w:sz w:val="20"/>
          <w:szCs w:val="24"/>
        </w:rPr>
        <w:fldChar w:fldCharType="end"/>
      </w:r>
    </w:p>
    <w:p w:rsidR="00C401CE" w:rsidRPr="00B515AB" w:rsidRDefault="00C401CE" w:rsidP="00B515AB">
      <w:pPr>
        <w:pStyle w:val="Lista4"/>
        <w:spacing w:after="0" w:line="360" w:lineRule="auto"/>
        <w:ind w:left="0" w:hanging="142"/>
        <w:jc w:val="both"/>
        <w:rPr>
          <w:rFonts w:ascii="Times New Roman" w:hAnsi="Times New Roman" w:cs="Times New Roman"/>
          <w:sz w:val="20"/>
          <w:szCs w:val="24"/>
        </w:rPr>
      </w:pPr>
      <w:r w:rsidRPr="00B515AB">
        <w:rPr>
          <w:rFonts w:ascii="Times New Roman" w:hAnsi="Times New Roman" w:cs="Times New Roman"/>
          <w:sz w:val="20"/>
          <w:szCs w:val="24"/>
        </w:rPr>
        <w:t>Fuente: Empresa Hitex</w:t>
      </w:r>
    </w:p>
    <w:p w:rsidR="00C401CE" w:rsidRPr="00B515AB" w:rsidRDefault="00C401CE" w:rsidP="00664BC5">
      <w:pPr>
        <w:spacing w:after="0" w:line="360" w:lineRule="auto"/>
        <w:jc w:val="both"/>
        <w:rPr>
          <w:rFonts w:ascii="Times New Roman" w:hAnsi="Times New Roman" w:cs="Times New Roman"/>
          <w:sz w:val="24"/>
          <w:szCs w:val="24"/>
        </w:rPr>
      </w:pPr>
    </w:p>
    <w:p w:rsidR="00AA03F8" w:rsidRPr="00B515AB"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Texti Global es una empresa que lleva 4 años en el mercado es relativamente nueva y se ha convertido en un competidor muy fuerte porque ofrece telas como Vioto y Bramante las cuales son muy cotizadas dentro de las textileras ecuatorianas. </w:t>
      </w:r>
    </w:p>
    <w:p w:rsidR="00AA03F8" w:rsidRPr="00B515AB" w:rsidRDefault="00AA03F8" w:rsidP="00B515AB">
      <w:pPr>
        <w:shd w:val="clear" w:color="auto" w:fill="FFFFFF"/>
        <w:spacing w:after="0" w:line="360" w:lineRule="auto"/>
        <w:jc w:val="both"/>
        <w:textAlignment w:val="baseline"/>
        <w:rPr>
          <w:rFonts w:ascii="Times New Roman" w:eastAsia="Times New Roman" w:hAnsi="Times New Roman" w:cs="Times New Roman"/>
          <w:sz w:val="20"/>
          <w:szCs w:val="24"/>
          <w:lang w:eastAsia="es-EC"/>
        </w:rPr>
      </w:pPr>
      <w:r w:rsidRPr="00B515AB">
        <w:rPr>
          <w:rFonts w:ascii="Times New Roman" w:eastAsia="Times New Roman" w:hAnsi="Times New Roman" w:cs="Times New Roman"/>
          <w:noProof/>
          <w:sz w:val="20"/>
          <w:szCs w:val="24"/>
          <w:lang w:val="es-EC" w:eastAsia="es-EC"/>
        </w:rPr>
        <w:drawing>
          <wp:inline distT="0" distB="0" distL="0" distR="0" wp14:anchorId="0D71C631" wp14:editId="60CD0D81">
            <wp:extent cx="4171950" cy="1609829"/>
            <wp:effectExtent l="0" t="0" r="0" b="9525"/>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WhatsApp Image 2018-10-22 at 15.21.07.jpeg"/>
                    <pic:cNvPicPr/>
                  </pic:nvPicPr>
                  <pic:blipFill>
                    <a:blip r:embed="rId45">
                      <a:extLst>
                        <a:ext uri="{28A0092B-C50C-407E-A947-70E740481C1C}">
                          <a14:useLocalDpi xmlns:a14="http://schemas.microsoft.com/office/drawing/2010/main" val="0"/>
                        </a:ext>
                      </a:extLst>
                    </a:blip>
                    <a:stretch>
                      <a:fillRect/>
                    </a:stretch>
                  </pic:blipFill>
                  <pic:spPr>
                    <a:xfrm>
                      <a:off x="0" y="0"/>
                      <a:ext cx="4203561" cy="1622027"/>
                    </a:xfrm>
                    <a:prstGeom prst="rect">
                      <a:avLst/>
                    </a:prstGeom>
                  </pic:spPr>
                </pic:pic>
              </a:graphicData>
            </a:graphic>
          </wp:inline>
        </w:drawing>
      </w:r>
    </w:p>
    <w:p w:rsidR="00C401CE" w:rsidRPr="00B515AB" w:rsidRDefault="00C401CE" w:rsidP="00B515AB">
      <w:pPr>
        <w:pStyle w:val="Epgrafe"/>
        <w:spacing w:after="0" w:line="360" w:lineRule="auto"/>
        <w:jc w:val="both"/>
        <w:rPr>
          <w:rFonts w:ascii="Times New Roman" w:hAnsi="Times New Roman" w:cs="Times New Roman"/>
          <w:i w:val="0"/>
          <w:color w:val="auto"/>
          <w:sz w:val="20"/>
          <w:szCs w:val="24"/>
        </w:rPr>
      </w:pPr>
      <w:bookmarkStart w:id="175" w:name="_Toc534293160"/>
      <w:r w:rsidRPr="00B515AB">
        <w:rPr>
          <w:rFonts w:ascii="Times New Roman" w:hAnsi="Times New Roman" w:cs="Times New Roman"/>
          <w:i w:val="0"/>
          <w:color w:val="auto"/>
          <w:sz w:val="20"/>
          <w:szCs w:val="24"/>
        </w:rPr>
        <w:t xml:space="preserve">Figura </w:t>
      </w:r>
      <w:r w:rsidRPr="00B515AB">
        <w:rPr>
          <w:rFonts w:ascii="Times New Roman" w:hAnsi="Times New Roman" w:cs="Times New Roman"/>
          <w:i w:val="0"/>
          <w:color w:val="auto"/>
          <w:sz w:val="20"/>
          <w:szCs w:val="24"/>
        </w:rPr>
        <w:fldChar w:fldCharType="begin"/>
      </w:r>
      <w:r w:rsidRPr="00B515AB">
        <w:rPr>
          <w:rFonts w:ascii="Times New Roman" w:hAnsi="Times New Roman" w:cs="Times New Roman"/>
          <w:i w:val="0"/>
          <w:color w:val="auto"/>
          <w:sz w:val="20"/>
          <w:szCs w:val="24"/>
        </w:rPr>
        <w:instrText xml:space="preserve"> SEQ Figura \* ARABIC </w:instrText>
      </w:r>
      <w:r w:rsidRPr="00B515AB">
        <w:rPr>
          <w:rFonts w:ascii="Times New Roman" w:hAnsi="Times New Roman" w:cs="Times New Roman"/>
          <w:i w:val="0"/>
          <w:color w:val="auto"/>
          <w:sz w:val="20"/>
          <w:szCs w:val="24"/>
        </w:rPr>
        <w:fldChar w:fldCharType="separate"/>
      </w:r>
      <w:r w:rsidR="009E0FF8" w:rsidRPr="00B515AB">
        <w:rPr>
          <w:rFonts w:ascii="Times New Roman" w:hAnsi="Times New Roman" w:cs="Times New Roman"/>
          <w:i w:val="0"/>
          <w:noProof/>
          <w:color w:val="auto"/>
          <w:sz w:val="20"/>
          <w:szCs w:val="24"/>
        </w:rPr>
        <w:t>31</w:t>
      </w:r>
      <w:bookmarkEnd w:id="175"/>
      <w:r w:rsidRPr="00B515AB">
        <w:rPr>
          <w:rFonts w:ascii="Times New Roman" w:hAnsi="Times New Roman" w:cs="Times New Roman"/>
          <w:i w:val="0"/>
          <w:color w:val="auto"/>
          <w:sz w:val="20"/>
          <w:szCs w:val="24"/>
        </w:rPr>
        <w:fldChar w:fldCharType="end"/>
      </w:r>
    </w:p>
    <w:p w:rsidR="00C401CE" w:rsidRPr="00B515AB" w:rsidRDefault="00C401CE" w:rsidP="00B515AB">
      <w:pPr>
        <w:pStyle w:val="Lista4"/>
        <w:spacing w:after="0" w:line="360" w:lineRule="auto"/>
        <w:ind w:left="0" w:firstLine="0"/>
        <w:jc w:val="both"/>
        <w:rPr>
          <w:rFonts w:ascii="Times New Roman" w:hAnsi="Times New Roman" w:cs="Times New Roman"/>
          <w:sz w:val="20"/>
          <w:szCs w:val="24"/>
        </w:rPr>
      </w:pPr>
      <w:r w:rsidRPr="00B515AB">
        <w:rPr>
          <w:rFonts w:ascii="Times New Roman" w:hAnsi="Times New Roman" w:cs="Times New Roman"/>
          <w:sz w:val="20"/>
          <w:szCs w:val="24"/>
        </w:rPr>
        <w:t xml:space="preserve">Fuente: Empresa Textiglobal </w:t>
      </w:r>
    </w:p>
    <w:p w:rsidR="00C401CE" w:rsidRPr="00B515AB" w:rsidRDefault="00C401CE" w:rsidP="00664BC5">
      <w:pPr>
        <w:spacing w:after="0" w:line="360" w:lineRule="auto"/>
        <w:jc w:val="both"/>
        <w:rPr>
          <w:rFonts w:ascii="Times New Roman" w:hAnsi="Times New Roman" w:cs="Times New Roman"/>
          <w:sz w:val="24"/>
          <w:szCs w:val="24"/>
        </w:rPr>
      </w:pPr>
    </w:p>
    <w:p w:rsidR="00AA03F8" w:rsidRPr="00B515AB" w:rsidRDefault="00AA03F8" w:rsidP="00E678DD">
      <w:pPr>
        <w:pStyle w:val="Prrafodelista"/>
        <w:numPr>
          <w:ilvl w:val="0"/>
          <w:numId w:val="25"/>
        </w:numPr>
        <w:shd w:val="clear" w:color="auto" w:fill="FFFFFF"/>
        <w:spacing w:after="0" w:line="360" w:lineRule="auto"/>
        <w:ind w:hanging="720"/>
        <w:jc w:val="both"/>
        <w:textAlignment w:val="baseline"/>
        <w:rPr>
          <w:rFonts w:ascii="Times New Roman" w:eastAsia="Times New Roman" w:hAnsi="Times New Roman" w:cs="Times New Roman"/>
          <w:sz w:val="24"/>
          <w:szCs w:val="24"/>
          <w:u w:val="single"/>
          <w:lang w:eastAsia="es-EC"/>
        </w:rPr>
      </w:pPr>
      <w:r w:rsidRPr="00B515AB">
        <w:rPr>
          <w:rFonts w:ascii="Times New Roman" w:eastAsia="Times New Roman" w:hAnsi="Times New Roman" w:cs="Times New Roman"/>
          <w:sz w:val="24"/>
          <w:szCs w:val="24"/>
          <w:u w:val="single"/>
          <w:lang w:eastAsia="es-EC"/>
        </w:rPr>
        <w:t>Internacionales:</w:t>
      </w:r>
    </w:p>
    <w:p w:rsidR="00AA03F8" w:rsidRPr="00B515AB" w:rsidRDefault="00AA03F8" w:rsidP="00664BC5">
      <w:pPr>
        <w:shd w:val="clear" w:color="auto" w:fill="FFFFFF"/>
        <w:spacing w:after="0" w:line="360" w:lineRule="auto"/>
        <w:jc w:val="both"/>
        <w:textAlignment w:val="baseline"/>
        <w:rPr>
          <w:rFonts w:ascii="Times New Roman" w:eastAsia="Times New Roman" w:hAnsi="Times New Roman" w:cs="Times New Roman"/>
          <w:sz w:val="24"/>
          <w:szCs w:val="24"/>
          <w:u w:val="single"/>
          <w:lang w:eastAsia="es-EC"/>
        </w:rPr>
      </w:pPr>
    </w:p>
    <w:p w:rsidR="00AA03F8" w:rsidRPr="00B515AB"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Megandino es una empresa de dueños sur coreanos que empezó en el mercado hace 6 años. Comercializa insumos textiles tales como Polar Martillada, tela Rodeo, Forros para chompas y cierres para todo tipo de prendas de vestir. </w:t>
      </w:r>
    </w:p>
    <w:p w:rsidR="00AA03F8" w:rsidRPr="00B515AB"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Importan sus productos desde China teniendo precios accesibles para el mercado ecuatoriano es por esto que y ha ido abarcando gran cantidad de clientes. Convirtiéndose en un competidor peligroso.</w:t>
      </w:r>
    </w:p>
    <w:p w:rsidR="00C401CE" w:rsidRPr="00B515AB" w:rsidRDefault="00C401CE" w:rsidP="00664BC5">
      <w:pPr>
        <w:shd w:val="clear" w:color="auto" w:fill="FFFFFF"/>
        <w:spacing w:after="0" w:line="360" w:lineRule="auto"/>
        <w:jc w:val="both"/>
        <w:textAlignment w:val="baseline"/>
        <w:rPr>
          <w:rFonts w:ascii="Times New Roman" w:eastAsia="Times New Roman" w:hAnsi="Times New Roman" w:cs="Times New Roman"/>
          <w:sz w:val="24"/>
          <w:szCs w:val="24"/>
          <w:lang w:eastAsia="es-EC"/>
        </w:rPr>
      </w:pPr>
    </w:p>
    <w:p w:rsidR="00AA03F8" w:rsidRPr="00B515AB" w:rsidRDefault="00AA03F8" w:rsidP="00664BC5">
      <w:pPr>
        <w:shd w:val="clear" w:color="auto" w:fill="FFFFFF"/>
        <w:spacing w:after="0" w:line="360" w:lineRule="auto"/>
        <w:jc w:val="both"/>
        <w:textAlignment w:val="baseline"/>
        <w:rPr>
          <w:rFonts w:ascii="Times New Roman" w:eastAsia="Times New Roman" w:hAnsi="Times New Roman" w:cs="Times New Roman"/>
          <w:sz w:val="24"/>
          <w:szCs w:val="24"/>
          <w:lang w:eastAsia="es-EC"/>
        </w:rPr>
      </w:pPr>
      <w:r w:rsidRPr="00B515AB">
        <w:rPr>
          <w:rFonts w:ascii="Times New Roman" w:eastAsia="Times New Roman" w:hAnsi="Times New Roman" w:cs="Times New Roman"/>
          <w:noProof/>
          <w:sz w:val="24"/>
          <w:szCs w:val="24"/>
          <w:lang w:val="es-EC" w:eastAsia="es-EC"/>
        </w:rPr>
        <w:lastRenderedPageBreak/>
        <w:drawing>
          <wp:inline distT="0" distB="0" distL="0" distR="0" wp14:anchorId="481F3DA4" wp14:editId="718C8601">
            <wp:extent cx="2038350" cy="1316022"/>
            <wp:effectExtent l="0" t="0" r="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WhatsApp Image 2018-10-22 at 15.40.10.jpeg"/>
                    <pic:cNvPicPr/>
                  </pic:nvPicPr>
                  <pic:blipFill rotWithShape="1">
                    <a:blip r:embed="rId46">
                      <a:extLst>
                        <a:ext uri="{28A0092B-C50C-407E-A947-70E740481C1C}">
                          <a14:useLocalDpi xmlns:a14="http://schemas.microsoft.com/office/drawing/2010/main" val="0"/>
                        </a:ext>
                      </a:extLst>
                    </a:blip>
                    <a:srcRect l="10936" t="32833" r="52728" b="25579"/>
                    <a:stretch/>
                  </pic:blipFill>
                  <pic:spPr bwMode="auto">
                    <a:xfrm>
                      <a:off x="0" y="0"/>
                      <a:ext cx="2044490" cy="1319986"/>
                    </a:xfrm>
                    <a:prstGeom prst="rect">
                      <a:avLst/>
                    </a:prstGeom>
                    <a:ln>
                      <a:noFill/>
                    </a:ln>
                    <a:extLst>
                      <a:ext uri="{53640926-AAD7-44D8-BBD7-CCE9431645EC}">
                        <a14:shadowObscured xmlns:a14="http://schemas.microsoft.com/office/drawing/2010/main"/>
                      </a:ext>
                    </a:extLst>
                  </pic:spPr>
                </pic:pic>
              </a:graphicData>
            </a:graphic>
          </wp:inline>
        </w:drawing>
      </w:r>
    </w:p>
    <w:p w:rsidR="00AA03F8" w:rsidRPr="00B515AB" w:rsidRDefault="00C401CE" w:rsidP="00B515AB">
      <w:pPr>
        <w:pStyle w:val="Epgrafe"/>
        <w:spacing w:after="0" w:line="360" w:lineRule="auto"/>
        <w:jc w:val="both"/>
        <w:rPr>
          <w:rFonts w:ascii="Times New Roman" w:hAnsi="Times New Roman" w:cs="Times New Roman"/>
          <w:i w:val="0"/>
          <w:color w:val="auto"/>
          <w:sz w:val="20"/>
          <w:szCs w:val="24"/>
        </w:rPr>
      </w:pPr>
      <w:bookmarkStart w:id="176" w:name="_Toc534293161"/>
      <w:r w:rsidRPr="00B515AB">
        <w:rPr>
          <w:rFonts w:ascii="Times New Roman" w:hAnsi="Times New Roman" w:cs="Times New Roman"/>
          <w:i w:val="0"/>
          <w:color w:val="auto"/>
          <w:sz w:val="20"/>
          <w:szCs w:val="24"/>
        </w:rPr>
        <w:t xml:space="preserve">Figura </w:t>
      </w:r>
      <w:r w:rsidRPr="00B515AB">
        <w:rPr>
          <w:rFonts w:ascii="Times New Roman" w:hAnsi="Times New Roman" w:cs="Times New Roman"/>
          <w:i w:val="0"/>
          <w:color w:val="auto"/>
          <w:sz w:val="20"/>
          <w:szCs w:val="24"/>
        </w:rPr>
        <w:fldChar w:fldCharType="begin"/>
      </w:r>
      <w:r w:rsidRPr="00B515AB">
        <w:rPr>
          <w:rFonts w:ascii="Times New Roman" w:hAnsi="Times New Roman" w:cs="Times New Roman"/>
          <w:i w:val="0"/>
          <w:color w:val="auto"/>
          <w:sz w:val="20"/>
          <w:szCs w:val="24"/>
        </w:rPr>
        <w:instrText xml:space="preserve"> SEQ Figura \* ARABIC </w:instrText>
      </w:r>
      <w:r w:rsidRPr="00B515AB">
        <w:rPr>
          <w:rFonts w:ascii="Times New Roman" w:hAnsi="Times New Roman" w:cs="Times New Roman"/>
          <w:i w:val="0"/>
          <w:color w:val="auto"/>
          <w:sz w:val="20"/>
          <w:szCs w:val="24"/>
        </w:rPr>
        <w:fldChar w:fldCharType="separate"/>
      </w:r>
      <w:r w:rsidR="009E0FF8" w:rsidRPr="00B515AB">
        <w:rPr>
          <w:rFonts w:ascii="Times New Roman" w:hAnsi="Times New Roman" w:cs="Times New Roman"/>
          <w:i w:val="0"/>
          <w:noProof/>
          <w:color w:val="auto"/>
          <w:sz w:val="20"/>
          <w:szCs w:val="24"/>
        </w:rPr>
        <w:t>32</w:t>
      </w:r>
      <w:bookmarkEnd w:id="176"/>
      <w:r w:rsidRPr="00B515AB">
        <w:rPr>
          <w:rFonts w:ascii="Times New Roman" w:hAnsi="Times New Roman" w:cs="Times New Roman"/>
          <w:i w:val="0"/>
          <w:color w:val="auto"/>
          <w:sz w:val="20"/>
          <w:szCs w:val="24"/>
        </w:rPr>
        <w:fldChar w:fldCharType="end"/>
      </w:r>
    </w:p>
    <w:p w:rsidR="00C401CE" w:rsidRPr="00B515AB" w:rsidRDefault="00C401CE" w:rsidP="00B515AB">
      <w:pPr>
        <w:pStyle w:val="Lista4"/>
        <w:spacing w:after="0" w:line="360" w:lineRule="auto"/>
        <w:ind w:left="0" w:firstLine="0"/>
        <w:jc w:val="both"/>
        <w:rPr>
          <w:rFonts w:ascii="Times New Roman" w:hAnsi="Times New Roman" w:cs="Times New Roman"/>
          <w:sz w:val="20"/>
          <w:szCs w:val="24"/>
        </w:rPr>
      </w:pPr>
      <w:r w:rsidRPr="00B515AB">
        <w:rPr>
          <w:rFonts w:ascii="Times New Roman" w:hAnsi="Times New Roman" w:cs="Times New Roman"/>
          <w:sz w:val="20"/>
          <w:szCs w:val="24"/>
        </w:rPr>
        <w:t>Fuente: Empresa Mega Andino</w:t>
      </w:r>
    </w:p>
    <w:p w:rsidR="00C401CE" w:rsidRPr="00B515AB" w:rsidRDefault="00C401CE" w:rsidP="00664BC5">
      <w:pPr>
        <w:spacing w:after="0" w:line="360" w:lineRule="auto"/>
        <w:jc w:val="both"/>
        <w:rPr>
          <w:rFonts w:ascii="Times New Roman" w:hAnsi="Times New Roman" w:cs="Times New Roman"/>
          <w:sz w:val="24"/>
          <w:szCs w:val="24"/>
        </w:rPr>
      </w:pPr>
    </w:p>
    <w:p w:rsidR="00AA03F8" w:rsidRPr="00B515AB" w:rsidRDefault="00AA03F8" w:rsidP="00E678DD">
      <w:pPr>
        <w:pStyle w:val="Subttulo"/>
        <w:numPr>
          <w:ilvl w:val="3"/>
          <w:numId w:val="28"/>
        </w:numPr>
        <w:spacing w:before="0" w:after="0" w:line="360" w:lineRule="auto"/>
        <w:rPr>
          <w:b w:val="0"/>
          <w:szCs w:val="24"/>
        </w:rPr>
      </w:pPr>
      <w:bookmarkStart w:id="177" w:name="_Toc534292671"/>
      <w:bookmarkStart w:id="178" w:name="_Toc536717202"/>
      <w:r w:rsidRPr="00B515AB">
        <w:rPr>
          <w:b w:val="0"/>
          <w:szCs w:val="24"/>
        </w:rPr>
        <w:t>P</w:t>
      </w:r>
      <w:r w:rsidRPr="00B515AB">
        <w:rPr>
          <w:b w:val="0"/>
          <w:szCs w:val="24"/>
          <w:bdr w:val="none" w:sz="0" w:space="0" w:color="auto" w:frame="1"/>
        </w:rPr>
        <w:t>oder de la negociación</w:t>
      </w:r>
      <w:r w:rsidRPr="00B515AB">
        <w:rPr>
          <w:b w:val="0"/>
          <w:szCs w:val="24"/>
        </w:rPr>
        <w:t> con los proveedores.</w:t>
      </w:r>
      <w:bookmarkEnd w:id="177"/>
      <w:bookmarkEnd w:id="178"/>
    </w:p>
    <w:p w:rsidR="00AA03F8" w:rsidRPr="00B515AB" w:rsidRDefault="00AA03F8" w:rsidP="00664BC5">
      <w:pPr>
        <w:pStyle w:val="Prrafodelista"/>
        <w:shd w:val="clear" w:color="auto" w:fill="FFFFFF"/>
        <w:spacing w:after="0" w:line="360" w:lineRule="auto"/>
        <w:jc w:val="both"/>
        <w:textAlignment w:val="baseline"/>
        <w:rPr>
          <w:rFonts w:ascii="Times New Roman" w:eastAsia="Times New Roman" w:hAnsi="Times New Roman" w:cs="Times New Roman"/>
          <w:sz w:val="24"/>
          <w:szCs w:val="24"/>
          <w:lang w:eastAsia="es-EC"/>
        </w:rPr>
      </w:pPr>
    </w:p>
    <w:p w:rsidR="00AA03F8" w:rsidRDefault="00AA03F8" w:rsidP="00B515AB">
      <w:pPr>
        <w:pStyle w:val="Continuarlista3"/>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 xml:space="preserve">Dentro de nuestros proveedores se encuentran empresas nacionales e internacionales. Los negocios se realizan por medio de los dueños de los mismos, o por los administradores o representantes de cada empresa. Al momento de empezar una actividad comercial se obtiene una facilidad en la comunicación y la negociación es directa y confiable, ya que todos los negocios se realizan de forma personal. </w:t>
      </w:r>
    </w:p>
    <w:p w:rsidR="00B515AB" w:rsidRPr="00B515AB" w:rsidRDefault="00B515AB" w:rsidP="00B515AB">
      <w:pPr>
        <w:pStyle w:val="Continuarlista3"/>
        <w:spacing w:after="0" w:line="360" w:lineRule="auto"/>
        <w:ind w:left="0"/>
        <w:jc w:val="both"/>
        <w:rPr>
          <w:rFonts w:ascii="Times New Roman" w:hAnsi="Times New Roman" w:cs="Times New Roman"/>
          <w:sz w:val="24"/>
          <w:szCs w:val="24"/>
        </w:rPr>
      </w:pPr>
    </w:p>
    <w:p w:rsidR="00AA03F8" w:rsidRDefault="00AA03F8" w:rsidP="00B515AB">
      <w:pPr>
        <w:pStyle w:val="Continuarlista3"/>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 xml:space="preserve">No obstante, no siempre se cumplen las negociaciones al pie de la letra. Ya que muchas veces nuestros proveedores incrementan el valor de los precios de los productos, no entregan los pedidos dentro del plazo acordado o se encuentran en malas condiciones. Teniendo un mal trato hacia nosotros. </w:t>
      </w:r>
    </w:p>
    <w:p w:rsidR="00B515AB" w:rsidRPr="00B515AB" w:rsidRDefault="00B515AB" w:rsidP="00B515AB">
      <w:pPr>
        <w:pStyle w:val="Continuarlista3"/>
        <w:spacing w:after="0" w:line="360" w:lineRule="auto"/>
        <w:ind w:left="0"/>
        <w:jc w:val="both"/>
        <w:rPr>
          <w:rFonts w:ascii="Times New Roman" w:hAnsi="Times New Roman" w:cs="Times New Roman"/>
          <w:sz w:val="24"/>
          <w:szCs w:val="24"/>
        </w:rPr>
      </w:pPr>
    </w:p>
    <w:p w:rsidR="00AA03F8" w:rsidRDefault="00AA03F8" w:rsidP="00B515AB">
      <w:pPr>
        <w:pStyle w:val="Continuarlista3"/>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Nuestra empresa es muy particular ya que muchos de nuestros competidores son nuestros mismos proveedores, ya que nosotros solo comercializamos telas, hilo</w:t>
      </w:r>
      <w:r w:rsidR="00D141A9" w:rsidRPr="00B515AB">
        <w:rPr>
          <w:rFonts w:ascii="Times New Roman" w:hAnsi="Times New Roman" w:cs="Times New Roman"/>
          <w:sz w:val="24"/>
          <w:szCs w:val="24"/>
        </w:rPr>
        <w:t xml:space="preserve">s y cierres no los fabricamos. </w:t>
      </w:r>
    </w:p>
    <w:p w:rsidR="00B515AB" w:rsidRPr="00B515AB" w:rsidRDefault="00B515AB" w:rsidP="00B515AB">
      <w:pPr>
        <w:pStyle w:val="Continuarlista3"/>
        <w:spacing w:after="0" w:line="360" w:lineRule="auto"/>
        <w:ind w:hanging="849"/>
        <w:jc w:val="both"/>
        <w:rPr>
          <w:rFonts w:ascii="Times New Roman" w:hAnsi="Times New Roman" w:cs="Times New Roman"/>
          <w:sz w:val="24"/>
          <w:szCs w:val="24"/>
        </w:rPr>
      </w:pPr>
    </w:p>
    <w:p w:rsidR="00B515AB" w:rsidRDefault="00AA03F8" w:rsidP="00B515AB">
      <w:pPr>
        <w:pStyle w:val="Continuarlista3"/>
        <w:spacing w:after="0" w:line="360" w:lineRule="auto"/>
        <w:ind w:hanging="849"/>
        <w:jc w:val="both"/>
        <w:rPr>
          <w:rFonts w:ascii="Times New Roman" w:hAnsi="Times New Roman" w:cs="Times New Roman"/>
          <w:sz w:val="24"/>
          <w:szCs w:val="24"/>
        </w:rPr>
      </w:pPr>
      <w:r w:rsidRPr="00B515AB">
        <w:rPr>
          <w:rFonts w:ascii="Times New Roman" w:hAnsi="Times New Roman" w:cs="Times New Roman"/>
          <w:sz w:val="24"/>
          <w:szCs w:val="24"/>
        </w:rPr>
        <w:t>Entre los principales proveedores nacionales están:</w:t>
      </w:r>
    </w:p>
    <w:p w:rsidR="00B515AB" w:rsidRDefault="00B515AB">
      <w:pPr>
        <w:rPr>
          <w:rFonts w:ascii="Times New Roman" w:hAnsi="Times New Roman" w:cs="Times New Roman"/>
          <w:sz w:val="24"/>
          <w:szCs w:val="24"/>
        </w:rPr>
      </w:pPr>
      <w:r>
        <w:rPr>
          <w:rFonts w:ascii="Times New Roman" w:hAnsi="Times New Roman" w:cs="Times New Roman"/>
          <w:sz w:val="24"/>
          <w:szCs w:val="24"/>
        </w:rPr>
        <w:br w:type="page"/>
      </w:r>
    </w:p>
    <w:p w:rsidR="00AA03F8" w:rsidRDefault="00AA03F8" w:rsidP="00B515AB">
      <w:pPr>
        <w:pStyle w:val="Continuarlista3"/>
        <w:spacing w:after="0" w:line="360" w:lineRule="auto"/>
        <w:ind w:hanging="849"/>
        <w:jc w:val="both"/>
        <w:rPr>
          <w:rFonts w:ascii="Times New Roman" w:hAnsi="Times New Roman" w:cs="Times New Roman"/>
          <w:sz w:val="24"/>
          <w:szCs w:val="24"/>
        </w:rPr>
      </w:pPr>
    </w:p>
    <w:p w:rsidR="00B515AB" w:rsidRPr="00B515AB" w:rsidRDefault="00B515AB" w:rsidP="00664BC5">
      <w:pPr>
        <w:pStyle w:val="Continuarlista3"/>
        <w:spacing w:after="0" w:line="360" w:lineRule="auto"/>
        <w:jc w:val="both"/>
        <w:rPr>
          <w:rFonts w:ascii="Times New Roman" w:hAnsi="Times New Roman" w:cs="Times New Roman"/>
          <w:sz w:val="24"/>
          <w:szCs w:val="24"/>
        </w:rPr>
      </w:pPr>
    </w:p>
    <w:p w:rsidR="00AA03F8" w:rsidRPr="006510C1" w:rsidRDefault="00D141A9" w:rsidP="00664BC5">
      <w:pPr>
        <w:pStyle w:val="Epgrafe"/>
        <w:spacing w:after="0" w:line="360" w:lineRule="auto"/>
        <w:jc w:val="both"/>
        <w:rPr>
          <w:rFonts w:ascii="Times New Roman" w:hAnsi="Times New Roman" w:cs="Times New Roman"/>
          <w:i w:val="0"/>
          <w:color w:val="auto"/>
          <w:sz w:val="20"/>
          <w:szCs w:val="24"/>
        </w:rPr>
      </w:pPr>
      <w:bookmarkStart w:id="179" w:name="_Toc534293168"/>
      <w:r w:rsidRPr="006510C1">
        <w:rPr>
          <w:rFonts w:ascii="Times New Roman" w:hAnsi="Times New Roman" w:cs="Times New Roman"/>
          <w:i w:val="0"/>
          <w:color w:val="auto"/>
          <w:sz w:val="20"/>
          <w:szCs w:val="24"/>
        </w:rPr>
        <w:t xml:space="preserve">Tabla </w:t>
      </w:r>
      <w:r w:rsidRPr="006510C1">
        <w:rPr>
          <w:rFonts w:ascii="Times New Roman" w:hAnsi="Times New Roman" w:cs="Times New Roman"/>
          <w:i w:val="0"/>
          <w:color w:val="auto"/>
          <w:sz w:val="20"/>
          <w:szCs w:val="24"/>
        </w:rPr>
        <w:fldChar w:fldCharType="begin"/>
      </w:r>
      <w:r w:rsidRPr="006510C1">
        <w:rPr>
          <w:rFonts w:ascii="Times New Roman" w:hAnsi="Times New Roman" w:cs="Times New Roman"/>
          <w:i w:val="0"/>
          <w:color w:val="auto"/>
          <w:sz w:val="20"/>
          <w:szCs w:val="24"/>
        </w:rPr>
        <w:instrText xml:space="preserve"> SEQ Tabla \* ARABIC </w:instrText>
      </w:r>
      <w:r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6</w:t>
      </w:r>
      <w:r w:rsidRPr="006510C1">
        <w:rPr>
          <w:rFonts w:ascii="Times New Roman" w:hAnsi="Times New Roman" w:cs="Times New Roman"/>
          <w:i w:val="0"/>
          <w:color w:val="auto"/>
          <w:sz w:val="20"/>
          <w:szCs w:val="24"/>
        </w:rPr>
        <w:fldChar w:fldCharType="end"/>
      </w:r>
      <w:r w:rsidRPr="006510C1">
        <w:rPr>
          <w:rFonts w:ascii="Times New Roman" w:hAnsi="Times New Roman" w:cs="Times New Roman"/>
          <w:i w:val="0"/>
          <w:color w:val="auto"/>
          <w:sz w:val="20"/>
          <w:szCs w:val="24"/>
        </w:rPr>
        <w:t xml:space="preserve"> Proveedores Nacionales</w:t>
      </w:r>
      <w:bookmarkEnd w:id="179"/>
    </w:p>
    <w:tbl>
      <w:tblPr>
        <w:tblStyle w:val="GridTable4Accent4"/>
        <w:tblW w:w="0" w:type="auto"/>
        <w:tblLook w:val="04A0" w:firstRow="1" w:lastRow="0" w:firstColumn="1" w:lastColumn="0" w:noHBand="0" w:noVBand="1"/>
      </w:tblPr>
      <w:tblGrid>
        <w:gridCol w:w="1987"/>
        <w:gridCol w:w="4716"/>
        <w:gridCol w:w="2017"/>
      </w:tblGrid>
      <w:tr w:rsidR="00AA03F8" w:rsidRPr="00B515AB" w:rsidTr="00AA03F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AA03F8" w:rsidRPr="00B515AB" w:rsidRDefault="00AA03F8" w:rsidP="00664BC5">
            <w:pPr>
              <w:pStyle w:val="Prrafodelista"/>
              <w:spacing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Proveedor</w:t>
            </w:r>
          </w:p>
        </w:tc>
        <w:tc>
          <w:tcPr>
            <w:tcW w:w="2881" w:type="dxa"/>
          </w:tcPr>
          <w:p w:rsidR="00AA03F8" w:rsidRPr="00B515AB" w:rsidRDefault="00AA03F8" w:rsidP="00664BC5">
            <w:pPr>
              <w:pStyle w:val="Prrafodelista"/>
              <w:spacing w:line="360" w:lineRule="auto"/>
              <w:ind w:left="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sz w:val="24"/>
                <w:szCs w:val="24"/>
              </w:rPr>
              <w:t>Logo/Imagen</w:t>
            </w:r>
          </w:p>
        </w:tc>
        <w:tc>
          <w:tcPr>
            <w:tcW w:w="2882" w:type="dxa"/>
          </w:tcPr>
          <w:p w:rsidR="00AA03F8" w:rsidRPr="00B515AB" w:rsidRDefault="00AA03F8" w:rsidP="00664BC5">
            <w:pPr>
              <w:pStyle w:val="Prrafodelista"/>
              <w:spacing w:line="360" w:lineRule="auto"/>
              <w:ind w:left="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sz w:val="24"/>
                <w:szCs w:val="24"/>
              </w:rPr>
              <w:t>Dirección</w:t>
            </w:r>
          </w:p>
        </w:tc>
      </w:tr>
      <w:tr w:rsidR="00AA03F8" w:rsidRPr="00B515AB" w:rsidTr="00AA03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AA03F8" w:rsidRPr="00B515AB" w:rsidRDefault="00AA03F8" w:rsidP="00664BC5">
            <w:pPr>
              <w:pStyle w:val="Prrafodelista"/>
              <w:spacing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Sudintex</w:t>
            </w:r>
          </w:p>
        </w:tc>
        <w:tc>
          <w:tcPr>
            <w:tcW w:w="2881" w:type="dxa"/>
          </w:tcPr>
          <w:p w:rsidR="00AA03F8" w:rsidRPr="00B515AB" w:rsidRDefault="00AA03F8" w:rsidP="00664BC5">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noProof/>
                <w:sz w:val="24"/>
                <w:szCs w:val="24"/>
                <w:lang w:eastAsia="es-EC"/>
              </w:rPr>
              <w:drawing>
                <wp:inline distT="0" distB="0" distL="0" distR="0" wp14:anchorId="36FDD4DE" wp14:editId="42DC0FE8">
                  <wp:extent cx="2857500" cy="1600200"/>
                  <wp:effectExtent l="0" t="0" r="0" b="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s.png"/>
                          <pic:cNvPicPr/>
                        </pic:nvPicPr>
                        <pic:blipFill>
                          <a:blip r:embed="rId22">
                            <a:extLst>
                              <a:ext uri="{28A0092B-C50C-407E-A947-70E740481C1C}">
                                <a14:useLocalDpi xmlns:a14="http://schemas.microsoft.com/office/drawing/2010/main" val="0"/>
                              </a:ext>
                            </a:extLst>
                          </a:blip>
                          <a:stretch>
                            <a:fillRect/>
                          </a:stretch>
                        </pic:blipFill>
                        <pic:spPr>
                          <a:xfrm>
                            <a:off x="0" y="0"/>
                            <a:ext cx="2857500" cy="1600200"/>
                          </a:xfrm>
                          <a:prstGeom prst="rect">
                            <a:avLst/>
                          </a:prstGeom>
                        </pic:spPr>
                      </pic:pic>
                    </a:graphicData>
                  </a:graphic>
                </wp:inline>
              </w:drawing>
            </w:r>
          </w:p>
        </w:tc>
        <w:tc>
          <w:tcPr>
            <w:tcW w:w="2882" w:type="dxa"/>
          </w:tcPr>
          <w:p w:rsidR="00AA03F8" w:rsidRPr="00B515AB" w:rsidRDefault="00AA03F8" w:rsidP="00664BC5">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sz w:val="24"/>
                <w:szCs w:val="24"/>
              </w:rPr>
              <w:t xml:space="preserve">Tadeo Benitex 970 y Vicente Duque. </w:t>
            </w:r>
          </w:p>
          <w:p w:rsidR="00AA03F8" w:rsidRPr="00B515AB" w:rsidRDefault="00AA03F8" w:rsidP="00664BC5">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AA03F8" w:rsidRPr="00B515AB" w:rsidRDefault="00AA03F8" w:rsidP="00664BC5">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sz w:val="24"/>
                <w:szCs w:val="24"/>
              </w:rPr>
              <w:t>Quito - Ecuador</w:t>
            </w:r>
          </w:p>
          <w:p w:rsidR="00AA03F8" w:rsidRPr="00B515AB" w:rsidRDefault="00AA03F8" w:rsidP="00664BC5">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AA03F8" w:rsidRPr="00B515AB" w:rsidTr="00AA03F8">
        <w:tc>
          <w:tcPr>
            <w:cnfStyle w:val="001000000000" w:firstRow="0" w:lastRow="0" w:firstColumn="1" w:lastColumn="0" w:oddVBand="0" w:evenVBand="0" w:oddHBand="0" w:evenHBand="0" w:firstRowFirstColumn="0" w:firstRowLastColumn="0" w:lastRowFirstColumn="0" w:lastRowLastColumn="0"/>
            <w:tcW w:w="2881" w:type="dxa"/>
          </w:tcPr>
          <w:p w:rsidR="00AA03F8" w:rsidRPr="00B515AB" w:rsidRDefault="00AA03F8" w:rsidP="00664BC5">
            <w:pPr>
              <w:pStyle w:val="Prrafodelista"/>
              <w:spacing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Textiles Cotopaxi</w:t>
            </w:r>
          </w:p>
        </w:tc>
        <w:tc>
          <w:tcPr>
            <w:tcW w:w="2881" w:type="dxa"/>
          </w:tcPr>
          <w:p w:rsidR="00AA03F8" w:rsidRPr="00B515AB" w:rsidRDefault="00AA03F8" w:rsidP="00664BC5">
            <w:pPr>
              <w:pStyle w:val="Prrafodelista"/>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noProof/>
                <w:sz w:val="24"/>
                <w:szCs w:val="24"/>
                <w:lang w:eastAsia="es-EC"/>
              </w:rPr>
              <w:drawing>
                <wp:inline distT="0" distB="0" distL="0" distR="0" wp14:anchorId="0F5B0728" wp14:editId="322E5523">
                  <wp:extent cx="2672140" cy="1314450"/>
                  <wp:effectExtent l="0" t="0" r="0" b="0"/>
                  <wp:docPr id="84" name="Imagen 84" descr="Image result for textiles cotopax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textiles cotopaxi"/>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685510" cy="1321027"/>
                          </a:xfrm>
                          <a:prstGeom prst="rect">
                            <a:avLst/>
                          </a:prstGeom>
                          <a:noFill/>
                          <a:ln>
                            <a:noFill/>
                          </a:ln>
                        </pic:spPr>
                      </pic:pic>
                    </a:graphicData>
                  </a:graphic>
                </wp:inline>
              </w:drawing>
            </w:r>
          </w:p>
        </w:tc>
        <w:tc>
          <w:tcPr>
            <w:tcW w:w="2882" w:type="dxa"/>
          </w:tcPr>
          <w:p w:rsidR="00AA03F8" w:rsidRPr="00B515AB" w:rsidRDefault="00AA03F8" w:rsidP="00664BC5">
            <w:pPr>
              <w:pStyle w:val="Prrafodelista"/>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sz w:val="24"/>
                <w:szCs w:val="24"/>
              </w:rPr>
              <w:t>Joseguango Bajo, Barrio Agua Clara</w:t>
            </w:r>
          </w:p>
          <w:p w:rsidR="00AA03F8" w:rsidRPr="00B515AB" w:rsidRDefault="00AA03F8" w:rsidP="00664BC5">
            <w:pPr>
              <w:pStyle w:val="Prrafodelista"/>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sz w:val="24"/>
                <w:szCs w:val="24"/>
              </w:rPr>
              <w:t>Quito - Ecuador</w:t>
            </w:r>
          </w:p>
        </w:tc>
      </w:tr>
      <w:tr w:rsidR="00AA03F8" w:rsidRPr="00B515AB" w:rsidTr="00AA03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rsidR="00AA03F8" w:rsidRPr="00B515AB" w:rsidRDefault="00AA03F8" w:rsidP="00664BC5">
            <w:pPr>
              <w:pStyle w:val="Prrafodelista"/>
              <w:spacing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Intela</w:t>
            </w:r>
          </w:p>
        </w:tc>
        <w:tc>
          <w:tcPr>
            <w:tcW w:w="2881" w:type="dxa"/>
          </w:tcPr>
          <w:p w:rsidR="00AA03F8" w:rsidRPr="00B515AB" w:rsidRDefault="00AA03F8" w:rsidP="00664BC5">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noProof/>
                <w:sz w:val="24"/>
                <w:szCs w:val="24"/>
                <w:lang w:eastAsia="es-EC"/>
              </w:rPr>
              <w:drawing>
                <wp:inline distT="0" distB="0" distL="0" distR="0" wp14:anchorId="3684DDC2" wp14:editId="223C1E3D">
                  <wp:extent cx="2733675" cy="1153516"/>
                  <wp:effectExtent l="0" t="0" r="0" b="8890"/>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descarga (1).png"/>
                          <pic:cNvPicPr/>
                        </pic:nvPicPr>
                        <pic:blipFill>
                          <a:blip r:embed="rId23">
                            <a:extLst>
                              <a:ext uri="{28A0092B-C50C-407E-A947-70E740481C1C}">
                                <a14:useLocalDpi xmlns:a14="http://schemas.microsoft.com/office/drawing/2010/main" val="0"/>
                              </a:ext>
                            </a:extLst>
                          </a:blip>
                          <a:stretch>
                            <a:fillRect/>
                          </a:stretch>
                        </pic:blipFill>
                        <pic:spPr>
                          <a:xfrm>
                            <a:off x="0" y="0"/>
                            <a:ext cx="2744947" cy="1158272"/>
                          </a:xfrm>
                          <a:prstGeom prst="rect">
                            <a:avLst/>
                          </a:prstGeom>
                        </pic:spPr>
                      </pic:pic>
                    </a:graphicData>
                  </a:graphic>
                </wp:inline>
              </w:drawing>
            </w:r>
          </w:p>
        </w:tc>
        <w:tc>
          <w:tcPr>
            <w:tcW w:w="2882" w:type="dxa"/>
          </w:tcPr>
          <w:p w:rsidR="00AA03F8" w:rsidRPr="00B515AB" w:rsidRDefault="00AA03F8" w:rsidP="00664BC5">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sz w:val="24"/>
                <w:szCs w:val="24"/>
              </w:rPr>
              <w:t xml:space="preserve">Duchicela N2-150 y 9 de Agosto. </w:t>
            </w:r>
          </w:p>
          <w:p w:rsidR="00AA03F8" w:rsidRPr="00B515AB" w:rsidRDefault="00AA03F8" w:rsidP="00664BC5">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sz w:val="24"/>
                <w:szCs w:val="24"/>
              </w:rPr>
              <w:t>Quito – Ecuador.</w:t>
            </w:r>
          </w:p>
          <w:p w:rsidR="00AA03F8" w:rsidRPr="00B515AB" w:rsidRDefault="00AA03F8" w:rsidP="00664BC5">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AA03F8" w:rsidRPr="00B515AB" w:rsidTr="00AA03F8">
        <w:tc>
          <w:tcPr>
            <w:cnfStyle w:val="001000000000" w:firstRow="0" w:lastRow="0" w:firstColumn="1" w:lastColumn="0" w:oddVBand="0" w:evenVBand="0" w:oddHBand="0" w:evenHBand="0" w:firstRowFirstColumn="0" w:firstRowLastColumn="0" w:lastRowFirstColumn="0" w:lastRowLastColumn="0"/>
            <w:tcW w:w="2881" w:type="dxa"/>
          </w:tcPr>
          <w:p w:rsidR="00AA03F8" w:rsidRPr="00B515AB" w:rsidRDefault="00AA03F8" w:rsidP="00664BC5">
            <w:pPr>
              <w:pStyle w:val="Prrafodelista"/>
              <w:spacing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Neymatex</w:t>
            </w:r>
          </w:p>
        </w:tc>
        <w:tc>
          <w:tcPr>
            <w:tcW w:w="2881" w:type="dxa"/>
          </w:tcPr>
          <w:p w:rsidR="00AA03F8" w:rsidRPr="00B515AB" w:rsidRDefault="00AA03F8" w:rsidP="00664BC5">
            <w:pPr>
              <w:pStyle w:val="Prrafodelista"/>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b/>
                <w:noProof/>
                <w:sz w:val="24"/>
                <w:szCs w:val="24"/>
                <w:lang w:eastAsia="es-EC"/>
              </w:rPr>
              <w:drawing>
                <wp:anchor distT="0" distB="0" distL="114300" distR="114300" simplePos="0" relativeHeight="251723776" behindDoc="0" locked="0" layoutInCell="1" allowOverlap="1" wp14:anchorId="7760DDED" wp14:editId="5A2ED025">
                  <wp:simplePos x="0" y="0"/>
                  <wp:positionH relativeFrom="column">
                    <wp:posOffset>626110</wp:posOffset>
                  </wp:positionH>
                  <wp:positionV relativeFrom="paragraph">
                    <wp:posOffset>0</wp:posOffset>
                  </wp:positionV>
                  <wp:extent cx="1581150" cy="1581150"/>
                  <wp:effectExtent l="0" t="0" r="0" b="0"/>
                  <wp:wrapSquare wrapText="bothSides"/>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escarga.png"/>
                          <pic:cNvPicPr/>
                        </pic:nvPicPr>
                        <pic:blipFill>
                          <a:blip r:embed="rId20">
                            <a:extLst>
                              <a:ext uri="{28A0092B-C50C-407E-A947-70E740481C1C}">
                                <a14:useLocalDpi xmlns:a14="http://schemas.microsoft.com/office/drawing/2010/main" val="0"/>
                              </a:ext>
                            </a:extLst>
                          </a:blip>
                          <a:stretch>
                            <a:fillRect/>
                          </a:stretch>
                        </pic:blipFill>
                        <pic:spPr>
                          <a:xfrm>
                            <a:off x="0" y="0"/>
                            <a:ext cx="1581150" cy="1581150"/>
                          </a:xfrm>
                          <a:prstGeom prst="rect">
                            <a:avLst/>
                          </a:prstGeom>
                        </pic:spPr>
                      </pic:pic>
                    </a:graphicData>
                  </a:graphic>
                </wp:anchor>
              </w:drawing>
            </w:r>
          </w:p>
        </w:tc>
        <w:tc>
          <w:tcPr>
            <w:tcW w:w="2882" w:type="dxa"/>
          </w:tcPr>
          <w:p w:rsidR="00AA03F8" w:rsidRPr="00B515AB" w:rsidRDefault="00AA03F8" w:rsidP="00664BC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bookmarkStart w:id="180" w:name="_Toc534292672"/>
            <w:r w:rsidRPr="00B515AB">
              <w:rPr>
                <w:rFonts w:ascii="Times New Roman" w:hAnsi="Times New Roman" w:cs="Times New Roman"/>
                <w:sz w:val="24"/>
                <w:szCs w:val="24"/>
              </w:rPr>
              <w:t>Lot. Santa Cecilia 1era calle Sola 1. Sector Prosperina.</w:t>
            </w:r>
            <w:bookmarkEnd w:id="180"/>
          </w:p>
          <w:p w:rsidR="00AA03F8" w:rsidRPr="00B515AB" w:rsidRDefault="00AA03F8" w:rsidP="00664BC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AA03F8" w:rsidRPr="00B515AB" w:rsidRDefault="00AA03F8" w:rsidP="00664BC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bookmarkStart w:id="181" w:name="_Toc534292673"/>
            <w:r w:rsidRPr="00B515AB">
              <w:rPr>
                <w:rFonts w:ascii="Times New Roman" w:hAnsi="Times New Roman" w:cs="Times New Roman"/>
                <w:sz w:val="24"/>
                <w:szCs w:val="24"/>
              </w:rPr>
              <w:t>Guayaquil- Ecuador</w:t>
            </w:r>
            <w:bookmarkEnd w:id="181"/>
            <w:r w:rsidRPr="00B515AB">
              <w:rPr>
                <w:rFonts w:ascii="Times New Roman" w:hAnsi="Times New Roman" w:cs="Times New Roman"/>
                <w:sz w:val="24"/>
                <w:szCs w:val="24"/>
              </w:rPr>
              <w:t xml:space="preserve"> </w:t>
            </w:r>
          </w:p>
          <w:p w:rsidR="00AA03F8" w:rsidRPr="00B515AB" w:rsidRDefault="00AA03F8" w:rsidP="00664BC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rsidR="00AA03F8" w:rsidRPr="006510C1" w:rsidRDefault="00AA03F8" w:rsidP="00664BC5">
      <w:pPr>
        <w:pStyle w:val="Prrafodelista"/>
        <w:spacing w:after="0" w:line="360" w:lineRule="auto"/>
        <w:ind w:left="0"/>
        <w:jc w:val="both"/>
        <w:rPr>
          <w:rFonts w:ascii="Times New Roman" w:hAnsi="Times New Roman" w:cs="Times New Roman"/>
          <w:sz w:val="20"/>
          <w:szCs w:val="24"/>
        </w:rPr>
      </w:pPr>
      <w:r w:rsidRPr="006510C1">
        <w:rPr>
          <w:rFonts w:ascii="Times New Roman" w:hAnsi="Times New Roman" w:cs="Times New Roman"/>
          <w:sz w:val="20"/>
          <w:szCs w:val="24"/>
        </w:rPr>
        <w:t>Fuente: Empresa BRATEX</w:t>
      </w:r>
    </w:p>
    <w:p w:rsidR="006510C1" w:rsidRDefault="006510C1">
      <w:pPr>
        <w:rPr>
          <w:rFonts w:ascii="Times New Roman" w:hAnsi="Times New Roman" w:cs="Times New Roman"/>
          <w:sz w:val="20"/>
          <w:szCs w:val="24"/>
          <w:lang w:val="es-EC"/>
        </w:rPr>
      </w:pPr>
      <w:r>
        <w:rPr>
          <w:rFonts w:ascii="Times New Roman" w:hAnsi="Times New Roman" w:cs="Times New Roman"/>
          <w:sz w:val="20"/>
          <w:szCs w:val="24"/>
        </w:rPr>
        <w:br w:type="page"/>
      </w:r>
    </w:p>
    <w:p w:rsidR="00D141A9" w:rsidRPr="006510C1" w:rsidRDefault="00D141A9" w:rsidP="00664BC5">
      <w:pPr>
        <w:pStyle w:val="Prrafodelista"/>
        <w:spacing w:after="0" w:line="360" w:lineRule="auto"/>
        <w:ind w:left="0"/>
        <w:jc w:val="both"/>
        <w:rPr>
          <w:rFonts w:ascii="Times New Roman" w:hAnsi="Times New Roman" w:cs="Times New Roman"/>
          <w:sz w:val="20"/>
          <w:szCs w:val="24"/>
        </w:rPr>
      </w:pPr>
    </w:p>
    <w:p w:rsidR="00AA03F8" w:rsidRDefault="00AA03F8" w:rsidP="00664BC5">
      <w:pPr>
        <w:pStyle w:val="Prrafodelista"/>
        <w:spacing w:after="0" w:line="360" w:lineRule="auto"/>
        <w:ind w:left="0"/>
        <w:jc w:val="both"/>
        <w:rPr>
          <w:rFonts w:ascii="Times New Roman" w:hAnsi="Times New Roman" w:cs="Times New Roman"/>
          <w:sz w:val="20"/>
          <w:szCs w:val="24"/>
        </w:rPr>
      </w:pPr>
      <w:r w:rsidRPr="006510C1">
        <w:rPr>
          <w:rFonts w:ascii="Times New Roman" w:hAnsi="Times New Roman" w:cs="Times New Roman"/>
          <w:sz w:val="24"/>
          <w:szCs w:val="24"/>
        </w:rPr>
        <w:t>Entre los principales proveedores internacionales están:</w:t>
      </w:r>
    </w:p>
    <w:p w:rsidR="006510C1" w:rsidRPr="006510C1" w:rsidRDefault="006510C1" w:rsidP="00664BC5">
      <w:pPr>
        <w:pStyle w:val="Prrafodelista"/>
        <w:spacing w:after="0" w:line="360" w:lineRule="auto"/>
        <w:ind w:left="0"/>
        <w:jc w:val="both"/>
        <w:rPr>
          <w:rFonts w:ascii="Times New Roman" w:hAnsi="Times New Roman" w:cs="Times New Roman"/>
          <w:sz w:val="20"/>
          <w:szCs w:val="24"/>
        </w:rPr>
      </w:pPr>
    </w:p>
    <w:p w:rsidR="00AA03F8" w:rsidRPr="006510C1" w:rsidRDefault="00D141A9" w:rsidP="00664BC5">
      <w:pPr>
        <w:pStyle w:val="Epgrafe"/>
        <w:spacing w:after="0" w:line="360" w:lineRule="auto"/>
        <w:jc w:val="both"/>
        <w:rPr>
          <w:rFonts w:ascii="Times New Roman" w:hAnsi="Times New Roman" w:cs="Times New Roman"/>
          <w:i w:val="0"/>
          <w:color w:val="auto"/>
          <w:sz w:val="20"/>
          <w:szCs w:val="24"/>
        </w:rPr>
      </w:pPr>
      <w:bookmarkStart w:id="182" w:name="_Toc534293169"/>
      <w:r w:rsidRPr="006510C1">
        <w:rPr>
          <w:rFonts w:ascii="Times New Roman" w:hAnsi="Times New Roman" w:cs="Times New Roman"/>
          <w:i w:val="0"/>
          <w:color w:val="auto"/>
          <w:sz w:val="20"/>
          <w:szCs w:val="24"/>
        </w:rPr>
        <w:t xml:space="preserve">Tabla </w:t>
      </w:r>
      <w:r w:rsidRPr="006510C1">
        <w:rPr>
          <w:rFonts w:ascii="Times New Roman" w:hAnsi="Times New Roman" w:cs="Times New Roman"/>
          <w:i w:val="0"/>
          <w:color w:val="auto"/>
          <w:sz w:val="20"/>
          <w:szCs w:val="24"/>
        </w:rPr>
        <w:fldChar w:fldCharType="begin"/>
      </w:r>
      <w:r w:rsidRPr="006510C1">
        <w:rPr>
          <w:rFonts w:ascii="Times New Roman" w:hAnsi="Times New Roman" w:cs="Times New Roman"/>
          <w:i w:val="0"/>
          <w:color w:val="auto"/>
          <w:sz w:val="20"/>
          <w:szCs w:val="24"/>
        </w:rPr>
        <w:instrText xml:space="preserve"> SEQ Tabla \* ARABIC </w:instrText>
      </w:r>
      <w:r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7</w:t>
      </w:r>
      <w:r w:rsidRPr="006510C1">
        <w:rPr>
          <w:rFonts w:ascii="Times New Roman" w:hAnsi="Times New Roman" w:cs="Times New Roman"/>
          <w:i w:val="0"/>
          <w:color w:val="auto"/>
          <w:sz w:val="20"/>
          <w:szCs w:val="24"/>
        </w:rPr>
        <w:fldChar w:fldCharType="end"/>
      </w:r>
      <w:r w:rsidRPr="006510C1">
        <w:rPr>
          <w:rFonts w:ascii="Times New Roman" w:hAnsi="Times New Roman" w:cs="Times New Roman"/>
          <w:i w:val="0"/>
          <w:color w:val="auto"/>
          <w:sz w:val="20"/>
          <w:szCs w:val="24"/>
        </w:rPr>
        <w:t xml:space="preserve"> Proveedores internacionales</w:t>
      </w:r>
      <w:bookmarkEnd w:id="182"/>
    </w:p>
    <w:tbl>
      <w:tblPr>
        <w:tblStyle w:val="GridTable4Accent1"/>
        <w:tblW w:w="0" w:type="auto"/>
        <w:tblLook w:val="04A0" w:firstRow="1" w:lastRow="0" w:firstColumn="1" w:lastColumn="0" w:noHBand="0" w:noVBand="1"/>
      </w:tblPr>
      <w:tblGrid>
        <w:gridCol w:w="2038"/>
        <w:gridCol w:w="4596"/>
        <w:gridCol w:w="1860"/>
      </w:tblGrid>
      <w:tr w:rsidR="00AA03F8" w:rsidRPr="00B515AB" w:rsidTr="00AA03F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8" w:type="dxa"/>
          </w:tcPr>
          <w:p w:rsidR="00AA03F8" w:rsidRPr="00B515AB" w:rsidRDefault="00AA03F8" w:rsidP="00664BC5">
            <w:pPr>
              <w:pStyle w:val="Prrafodelista"/>
              <w:spacing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Proveedor</w:t>
            </w:r>
          </w:p>
        </w:tc>
        <w:tc>
          <w:tcPr>
            <w:tcW w:w="4596" w:type="dxa"/>
          </w:tcPr>
          <w:p w:rsidR="00AA03F8" w:rsidRPr="00B515AB" w:rsidRDefault="00AA03F8" w:rsidP="00664BC5">
            <w:pPr>
              <w:pStyle w:val="Prrafodelista"/>
              <w:spacing w:line="360" w:lineRule="auto"/>
              <w:ind w:left="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sz w:val="24"/>
                <w:szCs w:val="24"/>
              </w:rPr>
              <w:t>Logo/Imagen</w:t>
            </w:r>
          </w:p>
        </w:tc>
        <w:tc>
          <w:tcPr>
            <w:tcW w:w="1860" w:type="dxa"/>
          </w:tcPr>
          <w:p w:rsidR="00AA03F8" w:rsidRPr="00B515AB" w:rsidRDefault="00AA03F8" w:rsidP="00664BC5">
            <w:pPr>
              <w:pStyle w:val="Prrafodelista"/>
              <w:spacing w:line="360" w:lineRule="auto"/>
              <w:ind w:left="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sz w:val="24"/>
                <w:szCs w:val="24"/>
              </w:rPr>
              <w:t>Dirección</w:t>
            </w:r>
          </w:p>
        </w:tc>
      </w:tr>
      <w:tr w:rsidR="00AA03F8" w:rsidRPr="00B515AB" w:rsidTr="00AA03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8" w:type="dxa"/>
          </w:tcPr>
          <w:p w:rsidR="00AA03F8" w:rsidRPr="00B515AB" w:rsidRDefault="00AA03F8" w:rsidP="00664BC5">
            <w:pPr>
              <w:pStyle w:val="Prrafodelista"/>
              <w:spacing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Megaandino</w:t>
            </w:r>
          </w:p>
        </w:tc>
        <w:tc>
          <w:tcPr>
            <w:tcW w:w="4596" w:type="dxa"/>
          </w:tcPr>
          <w:p w:rsidR="00AA03F8" w:rsidRPr="00B515AB" w:rsidRDefault="00AA03F8" w:rsidP="00664BC5">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515AB">
              <w:rPr>
                <w:rFonts w:ascii="Times New Roman" w:eastAsia="Times New Roman" w:hAnsi="Times New Roman" w:cs="Times New Roman"/>
                <w:noProof/>
                <w:sz w:val="24"/>
                <w:szCs w:val="24"/>
                <w:lang w:eastAsia="es-EC"/>
              </w:rPr>
              <w:drawing>
                <wp:anchor distT="0" distB="0" distL="114300" distR="114300" simplePos="0" relativeHeight="251724800" behindDoc="0" locked="0" layoutInCell="1" allowOverlap="1" wp14:anchorId="50F40FCE" wp14:editId="3E0F2F0C">
                  <wp:simplePos x="0" y="0"/>
                  <wp:positionH relativeFrom="column">
                    <wp:posOffset>10160</wp:posOffset>
                  </wp:positionH>
                  <wp:positionV relativeFrom="paragraph">
                    <wp:posOffset>242570</wp:posOffset>
                  </wp:positionV>
                  <wp:extent cx="2771775" cy="752475"/>
                  <wp:effectExtent l="0" t="0" r="9525" b="9525"/>
                  <wp:wrapSquare wrapText="bothSides"/>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WhatsApp Image 2018-10-22 at 15.40.10.jpeg"/>
                          <pic:cNvPicPr/>
                        </pic:nvPicPr>
                        <pic:blipFill rotWithShape="1">
                          <a:blip r:embed="rId46">
                            <a:extLst>
                              <a:ext uri="{28A0092B-C50C-407E-A947-70E740481C1C}">
                                <a14:useLocalDpi xmlns:a14="http://schemas.microsoft.com/office/drawing/2010/main" val="0"/>
                              </a:ext>
                            </a:extLst>
                          </a:blip>
                          <a:srcRect l="10936" t="32833" r="52728" b="43382"/>
                          <a:stretch/>
                        </pic:blipFill>
                        <pic:spPr bwMode="auto">
                          <a:xfrm>
                            <a:off x="0" y="0"/>
                            <a:ext cx="2771775" cy="752475"/>
                          </a:xfrm>
                          <a:prstGeom prst="rect">
                            <a:avLst/>
                          </a:prstGeom>
                          <a:ln>
                            <a:noFill/>
                          </a:ln>
                          <a:extLst>
                            <a:ext uri="{53640926-AAD7-44D8-BBD7-CCE9431645EC}">
                              <a14:shadowObscured xmlns:a14="http://schemas.microsoft.com/office/drawing/2010/main"/>
                            </a:ext>
                          </a:extLst>
                        </pic:spPr>
                      </pic:pic>
                    </a:graphicData>
                  </a:graphic>
                </wp:anchor>
              </w:drawing>
            </w:r>
          </w:p>
        </w:tc>
        <w:tc>
          <w:tcPr>
            <w:tcW w:w="1860" w:type="dxa"/>
          </w:tcPr>
          <w:p w:rsidR="00AA03F8" w:rsidRPr="00B515AB" w:rsidRDefault="00AA03F8" w:rsidP="00664BC5">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sz w:val="24"/>
                <w:szCs w:val="24"/>
              </w:rPr>
              <w:t>Av. Brasil 482 y Caicedo.</w:t>
            </w:r>
          </w:p>
          <w:p w:rsidR="00AA03F8" w:rsidRPr="00B515AB" w:rsidRDefault="00AA03F8" w:rsidP="00664BC5">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AA03F8" w:rsidRPr="00B515AB" w:rsidRDefault="00AA03F8" w:rsidP="00664BC5">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sz w:val="24"/>
                <w:szCs w:val="24"/>
              </w:rPr>
              <w:t>Quito - Ecuador</w:t>
            </w:r>
          </w:p>
          <w:p w:rsidR="00AA03F8" w:rsidRPr="00B515AB" w:rsidRDefault="00AA03F8" w:rsidP="00664BC5">
            <w:pPr>
              <w:pStyle w:val="Prrafodelista"/>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AA03F8" w:rsidRPr="00B515AB" w:rsidTr="00AA03F8">
        <w:tc>
          <w:tcPr>
            <w:cnfStyle w:val="001000000000" w:firstRow="0" w:lastRow="0" w:firstColumn="1" w:lastColumn="0" w:oddVBand="0" w:evenVBand="0" w:oddHBand="0" w:evenHBand="0" w:firstRowFirstColumn="0" w:firstRowLastColumn="0" w:lastRowFirstColumn="0" w:lastRowLastColumn="0"/>
            <w:tcW w:w="2038" w:type="dxa"/>
          </w:tcPr>
          <w:p w:rsidR="00AA03F8" w:rsidRPr="00B515AB" w:rsidRDefault="00AA03F8" w:rsidP="00664BC5">
            <w:pPr>
              <w:pStyle w:val="Prrafodelista"/>
              <w:spacing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Romajow</w:t>
            </w:r>
          </w:p>
        </w:tc>
        <w:tc>
          <w:tcPr>
            <w:tcW w:w="4596" w:type="dxa"/>
          </w:tcPr>
          <w:p w:rsidR="00AA03F8" w:rsidRPr="00B515AB" w:rsidRDefault="00AA03F8" w:rsidP="00664BC5">
            <w:pPr>
              <w:pStyle w:val="Prrafodelista"/>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860" w:type="dxa"/>
          </w:tcPr>
          <w:p w:rsidR="00AA03F8" w:rsidRPr="00B515AB" w:rsidRDefault="00AA03F8" w:rsidP="00664BC5">
            <w:pPr>
              <w:pStyle w:val="Prrafodelista"/>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sz w:val="24"/>
                <w:szCs w:val="24"/>
              </w:rPr>
              <w:t>Capitán Rafael Ramos E4-162 y Jacinto Jijon y Caamaño.</w:t>
            </w:r>
          </w:p>
        </w:tc>
      </w:tr>
    </w:tbl>
    <w:p w:rsidR="00AA03F8" w:rsidRPr="006510C1" w:rsidRDefault="00AA03F8" w:rsidP="00664BC5">
      <w:pPr>
        <w:pStyle w:val="Prrafodelista"/>
        <w:spacing w:after="0" w:line="360" w:lineRule="auto"/>
        <w:ind w:left="0"/>
        <w:jc w:val="both"/>
        <w:rPr>
          <w:rFonts w:ascii="Times New Roman" w:hAnsi="Times New Roman" w:cs="Times New Roman"/>
          <w:sz w:val="20"/>
          <w:szCs w:val="24"/>
        </w:rPr>
      </w:pPr>
      <w:r w:rsidRPr="006510C1">
        <w:rPr>
          <w:rFonts w:ascii="Times New Roman" w:hAnsi="Times New Roman" w:cs="Times New Roman"/>
          <w:sz w:val="20"/>
          <w:szCs w:val="24"/>
        </w:rPr>
        <w:t>Fuente: Empresa BRATEX</w:t>
      </w:r>
    </w:p>
    <w:p w:rsidR="00AA03F8" w:rsidRPr="00B515AB" w:rsidRDefault="00AA03F8" w:rsidP="00664BC5">
      <w:pPr>
        <w:shd w:val="clear" w:color="auto" w:fill="FFFFFF"/>
        <w:spacing w:after="0" w:line="360" w:lineRule="auto"/>
        <w:jc w:val="both"/>
        <w:textAlignment w:val="baseline"/>
        <w:rPr>
          <w:rFonts w:ascii="Times New Roman" w:eastAsia="Times New Roman" w:hAnsi="Times New Roman" w:cs="Times New Roman"/>
          <w:sz w:val="24"/>
          <w:szCs w:val="24"/>
          <w:lang w:eastAsia="es-EC"/>
        </w:rPr>
      </w:pPr>
    </w:p>
    <w:p w:rsidR="00AA03F8" w:rsidRPr="00B515AB" w:rsidRDefault="00AA03F8" w:rsidP="00E678DD">
      <w:pPr>
        <w:pStyle w:val="Subttulo"/>
        <w:numPr>
          <w:ilvl w:val="3"/>
          <w:numId w:val="28"/>
        </w:numPr>
        <w:spacing w:before="0" w:after="0" w:line="360" w:lineRule="auto"/>
        <w:rPr>
          <w:b w:val="0"/>
          <w:szCs w:val="24"/>
          <w:lang w:eastAsia="es-EC"/>
        </w:rPr>
      </w:pPr>
      <w:bookmarkStart w:id="183" w:name="_Toc534292674"/>
      <w:bookmarkStart w:id="184" w:name="_Toc536717203"/>
      <w:r w:rsidRPr="00B515AB">
        <w:rPr>
          <w:b w:val="0"/>
          <w:szCs w:val="24"/>
          <w:shd w:val="clear" w:color="auto" w:fill="FFFFFF"/>
        </w:rPr>
        <w:t>Poder de negociación de los compradores o clientes.</w:t>
      </w:r>
      <w:bookmarkEnd w:id="183"/>
      <w:bookmarkEnd w:id="184"/>
    </w:p>
    <w:p w:rsidR="00AA03F8" w:rsidRPr="00B515AB" w:rsidRDefault="00AA03F8" w:rsidP="006510C1">
      <w:pPr>
        <w:shd w:val="clear" w:color="auto" w:fill="FFFFFF"/>
        <w:spacing w:after="0" w:line="360" w:lineRule="auto"/>
        <w:jc w:val="both"/>
        <w:textAlignment w:val="baseline"/>
        <w:rPr>
          <w:rFonts w:ascii="Times New Roman" w:eastAsia="Times New Roman" w:hAnsi="Times New Roman" w:cs="Times New Roman"/>
          <w:sz w:val="24"/>
          <w:szCs w:val="24"/>
          <w:lang w:eastAsia="es-EC"/>
        </w:rPr>
      </w:pPr>
    </w:p>
    <w:p w:rsidR="00AA03F8" w:rsidRDefault="00AA03F8" w:rsidP="006510C1">
      <w:pPr>
        <w:pStyle w:val="Continuarlista3"/>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El mercado textil es muy amplio dando pauta a que varíen precios y ofertas todo el tiempo. Es por esto que los clientes no siempre están satisfechos con los precios que se tienen en Bratex. Pidiendo constantemente descuentos o promociones. El poder de negociación de los clientes es alto ya que como hay mucha demanda en el mercado pueden escoger entre varios proveedores sin necesidad de pagar un alto precio por los productos.</w:t>
      </w:r>
    </w:p>
    <w:p w:rsidR="006510C1" w:rsidRPr="00B515AB" w:rsidRDefault="006510C1" w:rsidP="006510C1">
      <w:pPr>
        <w:pStyle w:val="Continuarlista3"/>
        <w:spacing w:after="0" w:line="360" w:lineRule="auto"/>
        <w:ind w:left="0"/>
        <w:jc w:val="both"/>
        <w:rPr>
          <w:rFonts w:ascii="Times New Roman" w:hAnsi="Times New Roman" w:cs="Times New Roman"/>
          <w:sz w:val="24"/>
          <w:szCs w:val="24"/>
        </w:rPr>
      </w:pPr>
    </w:p>
    <w:p w:rsidR="00AA03F8" w:rsidRDefault="00AA03F8" w:rsidP="006510C1">
      <w:pPr>
        <w:pStyle w:val="Continuarlista3"/>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Sin embargo, Bratex da un valor agregado a sus clientes dando crédito en los pagos, variedad de la mercadería y servicio de puerta a puerta. El crédito y el descuento que se maneja en la empresa dependen de la solvencia de cada cliente. Bratex se basa en la capacidad de pago de cada uno.</w:t>
      </w:r>
    </w:p>
    <w:p w:rsidR="006510C1" w:rsidRDefault="006510C1">
      <w:pPr>
        <w:rPr>
          <w:rFonts w:ascii="Times New Roman" w:hAnsi="Times New Roman" w:cs="Times New Roman"/>
          <w:sz w:val="24"/>
          <w:szCs w:val="24"/>
        </w:rPr>
      </w:pPr>
      <w:r>
        <w:rPr>
          <w:rFonts w:ascii="Times New Roman" w:hAnsi="Times New Roman" w:cs="Times New Roman"/>
          <w:sz w:val="24"/>
          <w:szCs w:val="24"/>
        </w:rPr>
        <w:br w:type="page"/>
      </w:r>
    </w:p>
    <w:p w:rsidR="006510C1" w:rsidRPr="00B515AB" w:rsidRDefault="006510C1" w:rsidP="00664BC5">
      <w:pPr>
        <w:pStyle w:val="Continuarlista3"/>
        <w:spacing w:after="0" w:line="360" w:lineRule="auto"/>
        <w:jc w:val="both"/>
        <w:rPr>
          <w:rFonts w:ascii="Times New Roman" w:hAnsi="Times New Roman" w:cs="Times New Roman"/>
          <w:sz w:val="24"/>
          <w:szCs w:val="24"/>
        </w:rPr>
      </w:pPr>
    </w:p>
    <w:p w:rsidR="00AA03F8" w:rsidRDefault="00AA03F8" w:rsidP="006510C1">
      <w:pPr>
        <w:pStyle w:val="Continuarlista3"/>
        <w:spacing w:after="0" w:line="360" w:lineRule="auto"/>
        <w:ind w:hanging="849"/>
        <w:jc w:val="both"/>
        <w:rPr>
          <w:rFonts w:ascii="Times New Roman" w:hAnsi="Times New Roman" w:cs="Times New Roman"/>
          <w:sz w:val="24"/>
          <w:szCs w:val="24"/>
        </w:rPr>
      </w:pPr>
      <w:r w:rsidRPr="00B515AB">
        <w:rPr>
          <w:rFonts w:ascii="Times New Roman" w:hAnsi="Times New Roman" w:cs="Times New Roman"/>
          <w:sz w:val="24"/>
          <w:szCs w:val="24"/>
        </w:rPr>
        <w:t xml:space="preserve">Entre nuestros principales clientes están: </w:t>
      </w:r>
    </w:p>
    <w:p w:rsidR="006510C1" w:rsidRPr="00B515AB" w:rsidRDefault="006510C1" w:rsidP="006510C1">
      <w:pPr>
        <w:pStyle w:val="Continuarlista3"/>
        <w:spacing w:after="0" w:line="360" w:lineRule="auto"/>
        <w:ind w:left="0"/>
        <w:jc w:val="both"/>
        <w:rPr>
          <w:rFonts w:ascii="Times New Roman" w:hAnsi="Times New Roman" w:cs="Times New Roman"/>
          <w:sz w:val="24"/>
          <w:szCs w:val="24"/>
        </w:rPr>
      </w:pPr>
    </w:p>
    <w:p w:rsidR="00AA03F8" w:rsidRPr="006510C1" w:rsidRDefault="00D141A9" w:rsidP="00664BC5">
      <w:pPr>
        <w:pStyle w:val="Epgrafe"/>
        <w:spacing w:after="0" w:line="360" w:lineRule="auto"/>
        <w:jc w:val="both"/>
        <w:rPr>
          <w:rFonts w:ascii="Times New Roman" w:hAnsi="Times New Roman" w:cs="Times New Roman"/>
          <w:i w:val="0"/>
          <w:color w:val="auto"/>
          <w:sz w:val="20"/>
          <w:szCs w:val="24"/>
        </w:rPr>
      </w:pPr>
      <w:bookmarkStart w:id="185" w:name="_Toc534293170"/>
      <w:r w:rsidRPr="006510C1">
        <w:rPr>
          <w:rFonts w:ascii="Times New Roman" w:hAnsi="Times New Roman" w:cs="Times New Roman"/>
          <w:i w:val="0"/>
          <w:color w:val="auto"/>
          <w:sz w:val="20"/>
          <w:szCs w:val="24"/>
        </w:rPr>
        <w:t xml:space="preserve">Tabla </w:t>
      </w:r>
      <w:r w:rsidRPr="006510C1">
        <w:rPr>
          <w:rFonts w:ascii="Times New Roman" w:hAnsi="Times New Roman" w:cs="Times New Roman"/>
          <w:i w:val="0"/>
          <w:color w:val="auto"/>
          <w:sz w:val="20"/>
          <w:szCs w:val="24"/>
        </w:rPr>
        <w:fldChar w:fldCharType="begin"/>
      </w:r>
      <w:r w:rsidRPr="006510C1">
        <w:rPr>
          <w:rFonts w:ascii="Times New Roman" w:hAnsi="Times New Roman" w:cs="Times New Roman"/>
          <w:i w:val="0"/>
          <w:color w:val="auto"/>
          <w:sz w:val="20"/>
          <w:szCs w:val="24"/>
        </w:rPr>
        <w:instrText xml:space="preserve"> SEQ Tabla \* ARABIC </w:instrText>
      </w:r>
      <w:r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8</w:t>
      </w:r>
      <w:r w:rsidRPr="006510C1">
        <w:rPr>
          <w:rFonts w:ascii="Times New Roman" w:hAnsi="Times New Roman" w:cs="Times New Roman"/>
          <w:i w:val="0"/>
          <w:color w:val="auto"/>
          <w:sz w:val="20"/>
          <w:szCs w:val="24"/>
        </w:rPr>
        <w:fldChar w:fldCharType="end"/>
      </w:r>
      <w:r w:rsidRPr="006510C1">
        <w:rPr>
          <w:rFonts w:ascii="Times New Roman" w:hAnsi="Times New Roman" w:cs="Times New Roman"/>
          <w:i w:val="0"/>
          <w:color w:val="auto"/>
          <w:sz w:val="20"/>
          <w:szCs w:val="24"/>
        </w:rPr>
        <w:t xml:space="preserve"> Clientes</w:t>
      </w:r>
      <w:bookmarkEnd w:id="185"/>
    </w:p>
    <w:tbl>
      <w:tblPr>
        <w:tblStyle w:val="GridTable4Accent6"/>
        <w:tblW w:w="0" w:type="auto"/>
        <w:tblLook w:val="04A0" w:firstRow="1" w:lastRow="0" w:firstColumn="1" w:lastColumn="0" w:noHBand="0" w:noVBand="1"/>
      </w:tblPr>
      <w:tblGrid>
        <w:gridCol w:w="4322"/>
        <w:gridCol w:w="4322"/>
      </w:tblGrid>
      <w:tr w:rsidR="00AA03F8" w:rsidRPr="00B515AB" w:rsidTr="00AA03F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AA03F8" w:rsidRPr="00B515AB" w:rsidRDefault="00AA03F8" w:rsidP="00664BC5">
            <w:pPr>
              <w:spacing w:line="360" w:lineRule="auto"/>
              <w:jc w:val="both"/>
              <w:rPr>
                <w:rFonts w:ascii="Times New Roman" w:hAnsi="Times New Roman" w:cs="Times New Roman"/>
                <w:sz w:val="24"/>
                <w:szCs w:val="24"/>
              </w:rPr>
            </w:pPr>
            <w:r w:rsidRPr="00B515AB">
              <w:rPr>
                <w:rFonts w:ascii="Times New Roman" w:hAnsi="Times New Roman" w:cs="Times New Roman"/>
                <w:sz w:val="24"/>
                <w:szCs w:val="24"/>
              </w:rPr>
              <w:t>Clientes</w:t>
            </w:r>
          </w:p>
        </w:tc>
        <w:tc>
          <w:tcPr>
            <w:tcW w:w="4322" w:type="dxa"/>
          </w:tcPr>
          <w:p w:rsidR="00AA03F8" w:rsidRPr="00B515AB" w:rsidRDefault="00AA03F8" w:rsidP="00664BC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sz w:val="24"/>
                <w:szCs w:val="24"/>
              </w:rPr>
              <w:t>Dirección</w:t>
            </w:r>
          </w:p>
        </w:tc>
      </w:tr>
      <w:tr w:rsidR="00AA03F8" w:rsidRPr="00B515AB" w:rsidTr="00AA03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AA03F8" w:rsidRPr="00B515AB" w:rsidRDefault="00AA03F8" w:rsidP="00664BC5">
            <w:pPr>
              <w:pStyle w:val="Prrafodelista"/>
              <w:spacing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Textiles el Greco</w:t>
            </w:r>
          </w:p>
        </w:tc>
        <w:tc>
          <w:tcPr>
            <w:tcW w:w="4322" w:type="dxa"/>
          </w:tcPr>
          <w:p w:rsidR="00AA03F8" w:rsidRPr="00B515AB" w:rsidRDefault="00AA03F8" w:rsidP="00664BC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sz w:val="24"/>
                <w:szCs w:val="24"/>
              </w:rPr>
              <w:t>Dirección: Av. 6 de Diciembre N58-10 y Leonardo Murialdo</w:t>
            </w:r>
          </w:p>
          <w:p w:rsidR="00AA03F8" w:rsidRPr="00B515AB" w:rsidRDefault="00AA03F8" w:rsidP="00664BC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sz w:val="24"/>
                <w:szCs w:val="24"/>
              </w:rPr>
              <w:t>Quito- Ecuador</w:t>
            </w:r>
          </w:p>
        </w:tc>
      </w:tr>
      <w:tr w:rsidR="00AA03F8" w:rsidRPr="00B515AB" w:rsidTr="00AA03F8">
        <w:tc>
          <w:tcPr>
            <w:cnfStyle w:val="001000000000" w:firstRow="0" w:lastRow="0" w:firstColumn="1" w:lastColumn="0" w:oddVBand="0" w:evenVBand="0" w:oddHBand="0" w:evenHBand="0" w:firstRowFirstColumn="0" w:firstRowLastColumn="0" w:lastRowFirstColumn="0" w:lastRowLastColumn="0"/>
            <w:tcW w:w="4322" w:type="dxa"/>
          </w:tcPr>
          <w:p w:rsidR="00AA03F8" w:rsidRPr="00B515AB" w:rsidRDefault="00AA03F8" w:rsidP="00664BC5">
            <w:pPr>
              <w:spacing w:line="360" w:lineRule="auto"/>
              <w:jc w:val="both"/>
              <w:rPr>
                <w:rFonts w:ascii="Times New Roman" w:hAnsi="Times New Roman" w:cs="Times New Roman"/>
                <w:sz w:val="24"/>
                <w:szCs w:val="24"/>
              </w:rPr>
            </w:pPr>
            <w:r w:rsidRPr="00B515AB">
              <w:rPr>
                <w:rFonts w:ascii="Times New Roman" w:hAnsi="Times New Roman" w:cs="Times New Roman"/>
                <w:sz w:val="24"/>
                <w:szCs w:val="24"/>
              </w:rPr>
              <w:t>Adriana Margarita Cavero Romero</w:t>
            </w:r>
          </w:p>
        </w:tc>
        <w:tc>
          <w:tcPr>
            <w:tcW w:w="4322" w:type="dxa"/>
          </w:tcPr>
          <w:p w:rsidR="00AA03F8" w:rsidRPr="00B515AB" w:rsidRDefault="00AA03F8" w:rsidP="00664BC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sz w:val="24"/>
                <w:szCs w:val="24"/>
              </w:rPr>
              <w:t>E N74 -271 y Joaquin Mancheno</w:t>
            </w:r>
          </w:p>
          <w:p w:rsidR="00AA03F8" w:rsidRPr="00B515AB" w:rsidRDefault="00AA03F8" w:rsidP="00664BC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FFFF" w:themeColor="background1"/>
                <w:sz w:val="24"/>
                <w:szCs w:val="24"/>
              </w:rPr>
            </w:pPr>
            <w:r w:rsidRPr="00B515AB">
              <w:rPr>
                <w:rFonts w:ascii="Times New Roman" w:hAnsi="Times New Roman" w:cs="Times New Roman"/>
                <w:sz w:val="24"/>
                <w:szCs w:val="24"/>
              </w:rPr>
              <w:t>Quito - Ecuador</w:t>
            </w:r>
          </w:p>
        </w:tc>
      </w:tr>
      <w:tr w:rsidR="00AA03F8" w:rsidRPr="00B515AB" w:rsidTr="00AA03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AA03F8" w:rsidRPr="00B515AB" w:rsidRDefault="00AA03F8" w:rsidP="00664BC5">
            <w:pPr>
              <w:spacing w:line="360" w:lineRule="auto"/>
              <w:jc w:val="both"/>
              <w:rPr>
                <w:rFonts w:ascii="Times New Roman" w:hAnsi="Times New Roman" w:cs="Times New Roman"/>
                <w:sz w:val="24"/>
                <w:szCs w:val="24"/>
              </w:rPr>
            </w:pPr>
            <w:r w:rsidRPr="00B515AB">
              <w:rPr>
                <w:rFonts w:ascii="Times New Roman" w:hAnsi="Times New Roman" w:cs="Times New Roman"/>
                <w:sz w:val="24"/>
                <w:szCs w:val="24"/>
              </w:rPr>
              <w:t>Confecciones Robalino y Robalino Cia. Ltda</w:t>
            </w:r>
          </w:p>
        </w:tc>
        <w:tc>
          <w:tcPr>
            <w:tcW w:w="4322" w:type="dxa"/>
          </w:tcPr>
          <w:p w:rsidR="00AA03F8" w:rsidRPr="00B515AB" w:rsidRDefault="00AA03F8" w:rsidP="00664BC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sz w:val="24"/>
                <w:szCs w:val="24"/>
              </w:rPr>
              <w:t>Av. Maldonado 523 -197 y Quimiag</w:t>
            </w:r>
          </w:p>
          <w:p w:rsidR="00AA03F8" w:rsidRPr="00B515AB" w:rsidRDefault="00AA03F8" w:rsidP="00664BC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FFFF" w:themeColor="background1"/>
                <w:sz w:val="24"/>
                <w:szCs w:val="24"/>
              </w:rPr>
            </w:pPr>
            <w:r w:rsidRPr="00B515AB">
              <w:rPr>
                <w:rFonts w:ascii="Times New Roman" w:hAnsi="Times New Roman" w:cs="Times New Roman"/>
                <w:sz w:val="24"/>
                <w:szCs w:val="24"/>
              </w:rPr>
              <w:t>Quito - Ecuador</w:t>
            </w:r>
          </w:p>
        </w:tc>
      </w:tr>
      <w:tr w:rsidR="00AA03F8" w:rsidRPr="00B515AB" w:rsidTr="00AA03F8">
        <w:tc>
          <w:tcPr>
            <w:cnfStyle w:val="001000000000" w:firstRow="0" w:lastRow="0" w:firstColumn="1" w:lastColumn="0" w:oddVBand="0" w:evenVBand="0" w:oddHBand="0" w:evenHBand="0" w:firstRowFirstColumn="0" w:firstRowLastColumn="0" w:lastRowFirstColumn="0" w:lastRowLastColumn="0"/>
            <w:tcW w:w="4322" w:type="dxa"/>
          </w:tcPr>
          <w:p w:rsidR="00AA03F8" w:rsidRPr="00B515AB" w:rsidRDefault="00AA03F8" w:rsidP="00664BC5">
            <w:pPr>
              <w:pStyle w:val="Prrafodelista"/>
              <w:spacing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 xml:space="preserve">Cafres y Cajas y Cofres Cia Ltda. </w:t>
            </w:r>
          </w:p>
          <w:p w:rsidR="00AA03F8" w:rsidRPr="00B515AB" w:rsidRDefault="00AA03F8" w:rsidP="00664BC5">
            <w:pPr>
              <w:spacing w:line="360" w:lineRule="auto"/>
              <w:jc w:val="both"/>
              <w:rPr>
                <w:rFonts w:ascii="Times New Roman" w:hAnsi="Times New Roman" w:cs="Times New Roman"/>
                <w:sz w:val="24"/>
                <w:szCs w:val="24"/>
              </w:rPr>
            </w:pPr>
          </w:p>
        </w:tc>
        <w:tc>
          <w:tcPr>
            <w:tcW w:w="4322" w:type="dxa"/>
          </w:tcPr>
          <w:p w:rsidR="00AA03F8" w:rsidRPr="00B515AB" w:rsidRDefault="00AA03F8" w:rsidP="00664BC5">
            <w:pPr>
              <w:pStyle w:val="Prrafodelista"/>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sz w:val="24"/>
                <w:szCs w:val="24"/>
              </w:rPr>
              <w:t>Sebastian de Benalcazar S/N y Jose de la Cuadra</w:t>
            </w:r>
          </w:p>
          <w:p w:rsidR="00AA03F8" w:rsidRPr="00B515AB" w:rsidRDefault="00AA03F8" w:rsidP="00664BC5">
            <w:pPr>
              <w:pStyle w:val="Prrafodelista"/>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sz w:val="24"/>
                <w:szCs w:val="24"/>
              </w:rPr>
              <w:t>Quito- Ecuador</w:t>
            </w:r>
          </w:p>
        </w:tc>
      </w:tr>
      <w:tr w:rsidR="00AA03F8" w:rsidRPr="00B515AB" w:rsidTr="00AA03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AA03F8" w:rsidRPr="00B515AB" w:rsidRDefault="00AA03F8" w:rsidP="00664BC5">
            <w:pPr>
              <w:spacing w:line="360" w:lineRule="auto"/>
              <w:jc w:val="both"/>
              <w:rPr>
                <w:rFonts w:ascii="Times New Roman" w:hAnsi="Times New Roman" w:cs="Times New Roman"/>
                <w:sz w:val="24"/>
                <w:szCs w:val="24"/>
              </w:rPr>
            </w:pPr>
            <w:r w:rsidRPr="00B515AB">
              <w:rPr>
                <w:rFonts w:ascii="Times New Roman" w:hAnsi="Times New Roman" w:cs="Times New Roman"/>
                <w:sz w:val="24"/>
                <w:szCs w:val="24"/>
              </w:rPr>
              <w:t>Fanny Diocelina Góngora Dávila</w:t>
            </w:r>
          </w:p>
        </w:tc>
        <w:tc>
          <w:tcPr>
            <w:tcW w:w="4322" w:type="dxa"/>
          </w:tcPr>
          <w:p w:rsidR="00AA03F8" w:rsidRPr="00B515AB" w:rsidRDefault="00AA03F8" w:rsidP="00664BC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515AB">
              <w:rPr>
                <w:rFonts w:ascii="Times New Roman" w:hAnsi="Times New Roman" w:cs="Times New Roman"/>
                <w:sz w:val="24"/>
                <w:szCs w:val="24"/>
              </w:rPr>
              <w:t>Calle 2 de marzo Juan Montalvo</w:t>
            </w:r>
          </w:p>
          <w:p w:rsidR="00AA03F8" w:rsidRPr="00B515AB" w:rsidRDefault="00AA03F8" w:rsidP="00664BC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FFFF" w:themeColor="background1"/>
                <w:sz w:val="24"/>
                <w:szCs w:val="24"/>
              </w:rPr>
            </w:pPr>
            <w:r w:rsidRPr="00B515AB">
              <w:rPr>
                <w:rFonts w:ascii="Times New Roman" w:hAnsi="Times New Roman" w:cs="Times New Roman"/>
                <w:sz w:val="24"/>
                <w:szCs w:val="24"/>
              </w:rPr>
              <w:t>Atuntaqui- Ecuador</w:t>
            </w:r>
          </w:p>
        </w:tc>
      </w:tr>
    </w:tbl>
    <w:p w:rsidR="00AA03F8" w:rsidRPr="00D2230A" w:rsidRDefault="00AA03F8" w:rsidP="00664BC5">
      <w:pPr>
        <w:pStyle w:val="Epgrafe"/>
        <w:spacing w:after="0" w:line="360" w:lineRule="auto"/>
        <w:jc w:val="both"/>
        <w:rPr>
          <w:rFonts w:ascii="Times New Roman" w:hAnsi="Times New Roman" w:cs="Times New Roman"/>
          <w:i w:val="0"/>
          <w:color w:val="auto"/>
          <w:sz w:val="20"/>
          <w:szCs w:val="24"/>
          <w:lang w:eastAsia="es-EC"/>
        </w:rPr>
      </w:pPr>
      <w:r w:rsidRPr="00D2230A">
        <w:rPr>
          <w:rFonts w:ascii="Times New Roman" w:hAnsi="Times New Roman" w:cs="Times New Roman"/>
          <w:i w:val="0"/>
          <w:color w:val="auto"/>
          <w:sz w:val="20"/>
          <w:szCs w:val="24"/>
          <w:lang w:eastAsia="es-EC"/>
        </w:rPr>
        <w:t>Fuente: Empresa BRATEX</w:t>
      </w:r>
    </w:p>
    <w:p w:rsidR="00AA03F8" w:rsidRPr="00B515AB" w:rsidRDefault="00AA03F8" w:rsidP="00664BC5">
      <w:pPr>
        <w:shd w:val="clear" w:color="auto" w:fill="FFFFFF"/>
        <w:spacing w:after="0" w:line="360" w:lineRule="auto"/>
        <w:jc w:val="both"/>
        <w:textAlignment w:val="baseline"/>
        <w:rPr>
          <w:rFonts w:ascii="Times New Roman" w:eastAsia="Times New Roman" w:hAnsi="Times New Roman" w:cs="Times New Roman"/>
          <w:sz w:val="24"/>
          <w:szCs w:val="24"/>
          <w:lang w:eastAsia="es-EC"/>
        </w:rPr>
      </w:pPr>
    </w:p>
    <w:p w:rsidR="00AA03F8" w:rsidRPr="00B515AB" w:rsidRDefault="00AA03F8" w:rsidP="00E678DD">
      <w:pPr>
        <w:pStyle w:val="Subttulo"/>
        <w:numPr>
          <w:ilvl w:val="3"/>
          <w:numId w:val="28"/>
        </w:numPr>
        <w:spacing w:before="0" w:after="0" w:line="360" w:lineRule="auto"/>
        <w:rPr>
          <w:b w:val="0"/>
          <w:szCs w:val="24"/>
        </w:rPr>
      </w:pPr>
      <w:bookmarkStart w:id="186" w:name="_Toc534292675"/>
      <w:bookmarkStart w:id="187" w:name="_Toc536717204"/>
      <w:r w:rsidRPr="00B515AB">
        <w:rPr>
          <w:b w:val="0"/>
          <w:szCs w:val="24"/>
          <w:bdr w:val="none" w:sz="0" w:space="0" w:color="auto" w:frame="1"/>
        </w:rPr>
        <w:t>Amenaza de ingresos por productos secundarios o sustitutos</w:t>
      </w:r>
      <w:bookmarkEnd w:id="186"/>
      <w:bookmarkEnd w:id="187"/>
    </w:p>
    <w:p w:rsidR="00AA03F8" w:rsidRPr="00B515AB" w:rsidRDefault="00AA03F8" w:rsidP="00664BC5">
      <w:pPr>
        <w:shd w:val="clear" w:color="auto" w:fill="FFFFFF"/>
        <w:spacing w:after="0" w:line="360" w:lineRule="auto"/>
        <w:jc w:val="both"/>
        <w:textAlignment w:val="baseline"/>
        <w:rPr>
          <w:rFonts w:ascii="Times New Roman" w:eastAsia="Times New Roman" w:hAnsi="Times New Roman" w:cs="Times New Roman"/>
          <w:sz w:val="24"/>
          <w:szCs w:val="24"/>
          <w:lang w:eastAsia="es-EC"/>
        </w:rPr>
      </w:pPr>
    </w:p>
    <w:p w:rsidR="00AA03F8" w:rsidRDefault="00AA03F8" w:rsidP="006510C1">
      <w:pPr>
        <w:pStyle w:val="Continuarlista3"/>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En nuestra empresa Bratex, se puede percatar que no tenemos un producto sustituto el cual represente una gran amenaza en el mercado, ya que la materia prima que comercializamos es única e irremplazable. No hay ningún material que sustituya una prenda hecha de tela, ya sea por la comodidad, por la versatilidad y por el precio.</w:t>
      </w:r>
    </w:p>
    <w:p w:rsidR="006510C1" w:rsidRPr="00B515AB" w:rsidRDefault="006510C1" w:rsidP="00664BC5">
      <w:pPr>
        <w:pStyle w:val="Continuarlista3"/>
        <w:spacing w:after="0" w:line="360" w:lineRule="auto"/>
        <w:jc w:val="both"/>
        <w:rPr>
          <w:rFonts w:ascii="Times New Roman" w:hAnsi="Times New Roman" w:cs="Times New Roman"/>
          <w:sz w:val="24"/>
          <w:szCs w:val="24"/>
        </w:rPr>
      </w:pPr>
    </w:p>
    <w:p w:rsidR="00AA03F8" w:rsidRPr="00B515AB" w:rsidRDefault="00AA03F8" w:rsidP="00E678DD">
      <w:pPr>
        <w:pStyle w:val="Subttulo"/>
        <w:numPr>
          <w:ilvl w:val="3"/>
          <w:numId w:val="28"/>
        </w:numPr>
        <w:spacing w:before="0" w:after="0" w:line="360" w:lineRule="auto"/>
        <w:rPr>
          <w:b w:val="0"/>
          <w:szCs w:val="24"/>
        </w:rPr>
      </w:pPr>
      <w:bookmarkStart w:id="188" w:name="_Toc534292676"/>
      <w:bookmarkStart w:id="189" w:name="_Toc536717205"/>
      <w:r w:rsidRPr="00B515AB">
        <w:rPr>
          <w:b w:val="0"/>
          <w:szCs w:val="24"/>
        </w:rPr>
        <w:t>Rivalidad entre los competidores</w:t>
      </w:r>
      <w:bookmarkEnd w:id="188"/>
      <w:bookmarkEnd w:id="189"/>
    </w:p>
    <w:p w:rsidR="00AA03F8" w:rsidRPr="00B515AB" w:rsidRDefault="00AA03F8" w:rsidP="00664BC5">
      <w:pPr>
        <w:shd w:val="clear" w:color="auto" w:fill="FFFFFF"/>
        <w:spacing w:after="0" w:line="360" w:lineRule="auto"/>
        <w:jc w:val="both"/>
        <w:textAlignment w:val="baseline"/>
        <w:rPr>
          <w:rFonts w:ascii="Times New Roman" w:eastAsia="Times New Roman" w:hAnsi="Times New Roman" w:cs="Times New Roman"/>
          <w:sz w:val="24"/>
          <w:szCs w:val="24"/>
          <w:lang w:eastAsia="es-EC"/>
        </w:rPr>
      </w:pPr>
    </w:p>
    <w:p w:rsidR="00AA03F8" w:rsidRDefault="00AA03F8" w:rsidP="006510C1">
      <w:pPr>
        <w:pStyle w:val="Continuarlista3"/>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 xml:space="preserve">Existe mucha rivalidad en nuestra empresa ya que en el ámbito textil tenemos una lucha constante con los proveedores y competidores ya que estos distribuyen el mismo producto que nosotros ofertamos a nuestros mismos clientes en todo el país, en este caso el precio varía, desde 1 centavo que es una diferencia mínima hasta una diferencia significativa que afecta directamente en las ganancias de la empresa. Con ciertas </w:t>
      </w:r>
      <w:r w:rsidRPr="00B515AB">
        <w:rPr>
          <w:rFonts w:ascii="Times New Roman" w:hAnsi="Times New Roman" w:cs="Times New Roman"/>
          <w:sz w:val="24"/>
          <w:szCs w:val="24"/>
        </w:rPr>
        <w:lastRenderedPageBreak/>
        <w:t>excepciones en las cuales los clientes no se basan en los precios para comprar sino en el carisma, trato y actitud del vendedor o del dueño de la empresa.</w:t>
      </w:r>
    </w:p>
    <w:p w:rsidR="006510C1" w:rsidRPr="00B515AB" w:rsidRDefault="006510C1" w:rsidP="006510C1">
      <w:pPr>
        <w:pStyle w:val="Continuarlista3"/>
        <w:spacing w:after="0" w:line="360" w:lineRule="auto"/>
        <w:ind w:left="0"/>
        <w:jc w:val="both"/>
        <w:rPr>
          <w:rFonts w:ascii="Times New Roman" w:hAnsi="Times New Roman" w:cs="Times New Roman"/>
          <w:sz w:val="24"/>
          <w:szCs w:val="24"/>
        </w:rPr>
      </w:pPr>
    </w:p>
    <w:p w:rsidR="00AA03F8" w:rsidRPr="00B515AB" w:rsidRDefault="00FA780F" w:rsidP="00E678DD">
      <w:pPr>
        <w:pStyle w:val="Subttulo"/>
        <w:numPr>
          <w:ilvl w:val="2"/>
          <w:numId w:val="28"/>
        </w:numPr>
        <w:spacing w:before="0" w:after="0" w:line="360" w:lineRule="auto"/>
        <w:rPr>
          <w:b w:val="0"/>
          <w:szCs w:val="24"/>
        </w:rPr>
      </w:pPr>
      <w:bookmarkStart w:id="190" w:name="_Toc534292677"/>
      <w:bookmarkStart w:id="191" w:name="_Toc536717206"/>
      <w:r w:rsidRPr="00B515AB">
        <w:rPr>
          <w:b w:val="0"/>
          <w:szCs w:val="24"/>
        </w:rPr>
        <w:t>Foda</w:t>
      </w:r>
      <w:bookmarkEnd w:id="190"/>
      <w:bookmarkEnd w:id="191"/>
    </w:p>
    <w:p w:rsidR="00AA03F8" w:rsidRPr="00D2230A" w:rsidRDefault="00AA03F8" w:rsidP="00D2230A">
      <w:pPr>
        <w:pStyle w:val="Prrafodelista"/>
        <w:spacing w:after="0" w:line="360" w:lineRule="auto"/>
        <w:ind w:left="0"/>
        <w:jc w:val="both"/>
        <w:rPr>
          <w:rFonts w:ascii="Times New Roman" w:hAnsi="Times New Roman" w:cs="Times New Roman"/>
          <w:sz w:val="28"/>
          <w:szCs w:val="24"/>
          <w:lang w:eastAsia="es-EC"/>
        </w:rPr>
      </w:pPr>
    </w:p>
    <w:p w:rsidR="00D2230A" w:rsidRPr="00D2230A" w:rsidRDefault="00D2230A" w:rsidP="00D2230A">
      <w:pPr>
        <w:spacing w:after="0" w:line="360" w:lineRule="auto"/>
        <w:jc w:val="both"/>
        <w:rPr>
          <w:rFonts w:ascii="Times New Roman" w:hAnsi="Times New Roman" w:cs="Times New Roman"/>
          <w:sz w:val="24"/>
        </w:rPr>
      </w:pPr>
      <w:r w:rsidRPr="00D2230A">
        <w:rPr>
          <w:rFonts w:ascii="Times New Roman" w:hAnsi="Times New Roman" w:cs="Times New Roman"/>
          <w:sz w:val="24"/>
        </w:rPr>
        <w:t xml:space="preserve">La Matriz FODA es una herramienta que ayuda a establecer diferentes tipos de fortalezas, debilidades, oportunidades y amenazas que la empresa tiene, no solo a nivel interno sino también en su ambiente exterior. Mediante este estudio se podrá generar estrategias que sirvan para neutralizar las debilidades y amenazas que afecten a Bratex. </w:t>
      </w:r>
    </w:p>
    <w:p w:rsidR="00D2230A" w:rsidRPr="00D2230A" w:rsidRDefault="00D2230A" w:rsidP="00D2230A">
      <w:pPr>
        <w:spacing w:after="0" w:line="360" w:lineRule="auto"/>
        <w:jc w:val="both"/>
        <w:rPr>
          <w:rFonts w:ascii="Times New Roman" w:hAnsi="Times New Roman" w:cs="Times New Roman"/>
          <w:sz w:val="24"/>
        </w:rPr>
      </w:pPr>
    </w:p>
    <w:p w:rsidR="00D2230A" w:rsidRPr="00D2230A" w:rsidRDefault="00D2230A" w:rsidP="00D2230A">
      <w:pPr>
        <w:spacing w:after="0" w:line="360" w:lineRule="auto"/>
        <w:jc w:val="both"/>
        <w:rPr>
          <w:rFonts w:ascii="Times New Roman" w:hAnsi="Times New Roman" w:cs="Times New Roman"/>
          <w:sz w:val="24"/>
        </w:rPr>
      </w:pPr>
      <w:r w:rsidRPr="00D2230A">
        <w:rPr>
          <w:rFonts w:ascii="Times New Roman" w:hAnsi="Times New Roman" w:cs="Times New Roman"/>
          <w:sz w:val="24"/>
        </w:rPr>
        <w:t xml:space="preserve">A continuación, se presenta la matriz FODA: </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664BC5">
      <w:pPr>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br w:type="page"/>
      </w:r>
    </w:p>
    <w:p w:rsidR="00AA03F8" w:rsidRPr="00B515AB" w:rsidRDefault="00AA03F8" w:rsidP="00664BC5">
      <w:pPr>
        <w:pStyle w:val="Textoindependiente"/>
        <w:spacing w:after="0" w:line="360" w:lineRule="auto"/>
        <w:jc w:val="both"/>
        <w:rPr>
          <w:rFonts w:ascii="Times New Roman" w:hAnsi="Times New Roman" w:cs="Times New Roman"/>
          <w:sz w:val="24"/>
          <w:szCs w:val="24"/>
          <w:lang w:eastAsia="es-EC"/>
        </w:rPr>
        <w:sectPr w:rsidR="00AA03F8" w:rsidRPr="00B515AB" w:rsidSect="00AA03F8">
          <w:pgSz w:w="11906" w:h="16838"/>
          <w:pgMar w:top="1417" w:right="1701" w:bottom="1417" w:left="1701" w:header="708" w:footer="708" w:gutter="0"/>
          <w:cols w:space="708"/>
          <w:docGrid w:linePitch="360"/>
        </w:sectPr>
      </w:pPr>
    </w:p>
    <w:p w:rsidR="00AA03F8" w:rsidRPr="006510C1" w:rsidRDefault="009314BB" w:rsidP="00664BC5">
      <w:pPr>
        <w:pStyle w:val="Epgrafe"/>
        <w:spacing w:after="0" w:line="360" w:lineRule="auto"/>
        <w:jc w:val="both"/>
        <w:rPr>
          <w:rFonts w:ascii="Times New Roman" w:hAnsi="Times New Roman" w:cs="Times New Roman"/>
          <w:i w:val="0"/>
          <w:color w:val="auto"/>
          <w:sz w:val="20"/>
          <w:szCs w:val="24"/>
          <w:lang w:eastAsia="es-EC"/>
        </w:rPr>
      </w:pPr>
      <w:bookmarkStart w:id="192" w:name="_Toc534293171"/>
      <w:r w:rsidRPr="006510C1">
        <w:rPr>
          <w:rFonts w:ascii="Times New Roman" w:hAnsi="Times New Roman" w:cs="Times New Roman"/>
          <w:i w:val="0"/>
          <w:color w:val="auto"/>
          <w:sz w:val="20"/>
          <w:szCs w:val="24"/>
        </w:rPr>
        <w:lastRenderedPageBreak/>
        <w:t xml:space="preserve">Tabla </w:t>
      </w:r>
      <w:r w:rsidRPr="006510C1">
        <w:rPr>
          <w:rFonts w:ascii="Times New Roman" w:hAnsi="Times New Roman" w:cs="Times New Roman"/>
          <w:i w:val="0"/>
          <w:color w:val="auto"/>
          <w:sz w:val="20"/>
          <w:szCs w:val="24"/>
        </w:rPr>
        <w:fldChar w:fldCharType="begin"/>
      </w:r>
      <w:r w:rsidRPr="006510C1">
        <w:rPr>
          <w:rFonts w:ascii="Times New Roman" w:hAnsi="Times New Roman" w:cs="Times New Roman"/>
          <w:i w:val="0"/>
          <w:color w:val="auto"/>
          <w:sz w:val="20"/>
          <w:szCs w:val="24"/>
        </w:rPr>
        <w:instrText xml:space="preserve"> SEQ Tabla \* ARABIC </w:instrText>
      </w:r>
      <w:r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9</w:t>
      </w:r>
      <w:r w:rsidRPr="006510C1">
        <w:rPr>
          <w:rFonts w:ascii="Times New Roman" w:hAnsi="Times New Roman" w:cs="Times New Roman"/>
          <w:i w:val="0"/>
          <w:color w:val="auto"/>
          <w:sz w:val="20"/>
          <w:szCs w:val="24"/>
        </w:rPr>
        <w:fldChar w:fldCharType="end"/>
      </w:r>
      <w:r w:rsidRPr="006510C1">
        <w:rPr>
          <w:rFonts w:ascii="Times New Roman" w:hAnsi="Times New Roman" w:cs="Times New Roman"/>
          <w:i w:val="0"/>
          <w:color w:val="auto"/>
          <w:sz w:val="20"/>
          <w:szCs w:val="24"/>
        </w:rPr>
        <w:t xml:space="preserve"> Matriz FODA</w:t>
      </w:r>
      <w:bookmarkEnd w:id="192"/>
    </w:p>
    <w:p w:rsidR="009314BB" w:rsidRPr="006510C1" w:rsidRDefault="004A159B" w:rsidP="00664BC5">
      <w:pPr>
        <w:pStyle w:val="Textoindependiente"/>
        <w:spacing w:after="0" w:line="360" w:lineRule="auto"/>
        <w:jc w:val="both"/>
        <w:rPr>
          <w:rFonts w:ascii="Times New Roman" w:hAnsi="Times New Roman" w:cs="Times New Roman"/>
          <w:sz w:val="20"/>
          <w:szCs w:val="24"/>
        </w:rPr>
      </w:pPr>
      <w:r w:rsidRPr="006510C1">
        <w:rPr>
          <w:rFonts w:ascii="Times New Roman" w:hAnsi="Times New Roman" w:cs="Times New Roman"/>
          <w:i/>
          <w:noProof/>
          <w:sz w:val="20"/>
          <w:szCs w:val="24"/>
          <w:lang w:val="es-EC" w:eastAsia="es-EC"/>
        </w:rPr>
        <w:drawing>
          <wp:anchor distT="0" distB="0" distL="114300" distR="114300" simplePos="0" relativeHeight="251745280" behindDoc="0" locked="0" layoutInCell="1" allowOverlap="1" wp14:anchorId="5A3E1AB3" wp14:editId="1B9325C3">
            <wp:simplePos x="0" y="0"/>
            <wp:positionH relativeFrom="margin">
              <wp:posOffset>-138430</wp:posOffset>
            </wp:positionH>
            <wp:positionV relativeFrom="paragraph">
              <wp:posOffset>53975</wp:posOffset>
            </wp:positionV>
            <wp:extent cx="9504680" cy="3705225"/>
            <wp:effectExtent l="0" t="0" r="1270" b="9525"/>
            <wp:wrapSquare wrapText="bothSides"/>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extLst>
                        <a:ext uri="{28A0092B-C50C-407E-A947-70E740481C1C}">
                          <a14:useLocalDpi xmlns:a14="http://schemas.microsoft.com/office/drawing/2010/main" val="0"/>
                        </a:ext>
                      </a:extLst>
                    </a:blip>
                    <a:srcRect l="6944" t="39196" r="6386" b="24701"/>
                    <a:stretch/>
                  </pic:blipFill>
                  <pic:spPr bwMode="auto">
                    <a:xfrm>
                      <a:off x="0" y="0"/>
                      <a:ext cx="9504680" cy="37052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314BB" w:rsidRPr="006510C1">
        <w:rPr>
          <w:rFonts w:ascii="Times New Roman" w:hAnsi="Times New Roman" w:cs="Times New Roman"/>
          <w:sz w:val="20"/>
          <w:szCs w:val="24"/>
        </w:rPr>
        <w:t>Fuente: Empresa Bratex</w:t>
      </w:r>
    </w:p>
    <w:p w:rsidR="00AA03F8" w:rsidRDefault="00AA03F8" w:rsidP="00664BC5">
      <w:pPr>
        <w:spacing w:after="0" w:line="360" w:lineRule="auto"/>
        <w:jc w:val="both"/>
        <w:rPr>
          <w:rFonts w:ascii="Times New Roman" w:hAnsi="Times New Roman" w:cs="Times New Roman"/>
          <w:sz w:val="20"/>
          <w:szCs w:val="24"/>
          <w:lang w:eastAsia="es-EC"/>
        </w:rPr>
      </w:pPr>
    </w:p>
    <w:p w:rsidR="006510C1" w:rsidRDefault="006510C1" w:rsidP="00664BC5">
      <w:pPr>
        <w:spacing w:after="0" w:line="360" w:lineRule="auto"/>
        <w:jc w:val="both"/>
        <w:rPr>
          <w:rFonts w:ascii="Times New Roman" w:hAnsi="Times New Roman" w:cs="Times New Roman"/>
          <w:sz w:val="20"/>
          <w:szCs w:val="24"/>
          <w:lang w:eastAsia="es-EC"/>
        </w:rPr>
      </w:pPr>
    </w:p>
    <w:p w:rsidR="006510C1" w:rsidRDefault="006510C1" w:rsidP="00664BC5">
      <w:pPr>
        <w:spacing w:after="0" w:line="360" w:lineRule="auto"/>
        <w:jc w:val="both"/>
        <w:rPr>
          <w:rFonts w:ascii="Times New Roman" w:hAnsi="Times New Roman" w:cs="Times New Roman"/>
          <w:sz w:val="20"/>
          <w:szCs w:val="24"/>
          <w:lang w:eastAsia="es-EC"/>
        </w:rPr>
      </w:pPr>
    </w:p>
    <w:p w:rsidR="006510C1" w:rsidRPr="006510C1" w:rsidRDefault="006510C1" w:rsidP="00664BC5">
      <w:pPr>
        <w:spacing w:after="0" w:line="360" w:lineRule="auto"/>
        <w:jc w:val="both"/>
        <w:rPr>
          <w:rFonts w:ascii="Times New Roman" w:hAnsi="Times New Roman" w:cs="Times New Roman"/>
          <w:sz w:val="20"/>
          <w:szCs w:val="24"/>
          <w:lang w:eastAsia="es-EC"/>
        </w:rPr>
      </w:pPr>
    </w:p>
    <w:p w:rsidR="00AA03F8" w:rsidRPr="006510C1" w:rsidRDefault="00AA03F8" w:rsidP="00664BC5">
      <w:pPr>
        <w:spacing w:after="0" w:line="360" w:lineRule="auto"/>
        <w:jc w:val="both"/>
        <w:rPr>
          <w:rFonts w:ascii="Times New Roman" w:hAnsi="Times New Roman" w:cs="Times New Roman"/>
          <w:sz w:val="20"/>
          <w:szCs w:val="24"/>
          <w:lang w:eastAsia="es-EC"/>
        </w:rPr>
      </w:pPr>
    </w:p>
    <w:p w:rsidR="00AA03F8" w:rsidRPr="006510C1" w:rsidRDefault="00AA03F8" w:rsidP="00664BC5">
      <w:pPr>
        <w:spacing w:after="0" w:line="360" w:lineRule="auto"/>
        <w:jc w:val="both"/>
        <w:rPr>
          <w:rFonts w:ascii="Times New Roman" w:hAnsi="Times New Roman" w:cs="Times New Roman"/>
          <w:sz w:val="20"/>
          <w:szCs w:val="24"/>
          <w:lang w:eastAsia="es-EC"/>
        </w:rPr>
      </w:pPr>
    </w:p>
    <w:p w:rsidR="00AA03F8" w:rsidRPr="006510C1" w:rsidRDefault="009314BB" w:rsidP="00664BC5">
      <w:pPr>
        <w:pStyle w:val="Epgrafe"/>
        <w:spacing w:after="0" w:line="360" w:lineRule="auto"/>
        <w:jc w:val="both"/>
        <w:rPr>
          <w:rFonts w:ascii="Times New Roman" w:hAnsi="Times New Roman" w:cs="Times New Roman"/>
          <w:i w:val="0"/>
          <w:color w:val="auto"/>
          <w:sz w:val="20"/>
          <w:szCs w:val="24"/>
          <w:lang w:eastAsia="es-EC"/>
        </w:rPr>
      </w:pPr>
      <w:bookmarkStart w:id="193" w:name="_Toc534293172"/>
      <w:r w:rsidRPr="006510C1">
        <w:rPr>
          <w:rFonts w:ascii="Times New Roman" w:hAnsi="Times New Roman" w:cs="Times New Roman"/>
          <w:i w:val="0"/>
          <w:color w:val="auto"/>
          <w:sz w:val="20"/>
          <w:szCs w:val="24"/>
        </w:rPr>
        <w:t xml:space="preserve">Tabla </w:t>
      </w:r>
      <w:r w:rsidRPr="006510C1">
        <w:rPr>
          <w:rFonts w:ascii="Times New Roman" w:hAnsi="Times New Roman" w:cs="Times New Roman"/>
          <w:i w:val="0"/>
          <w:color w:val="auto"/>
          <w:sz w:val="20"/>
          <w:szCs w:val="24"/>
        </w:rPr>
        <w:fldChar w:fldCharType="begin"/>
      </w:r>
      <w:r w:rsidRPr="006510C1">
        <w:rPr>
          <w:rFonts w:ascii="Times New Roman" w:hAnsi="Times New Roman" w:cs="Times New Roman"/>
          <w:i w:val="0"/>
          <w:color w:val="auto"/>
          <w:sz w:val="20"/>
          <w:szCs w:val="24"/>
        </w:rPr>
        <w:instrText xml:space="preserve"> SEQ Tabla \* ARABIC </w:instrText>
      </w:r>
      <w:r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10</w:t>
      </w:r>
      <w:r w:rsidRPr="006510C1">
        <w:rPr>
          <w:rFonts w:ascii="Times New Roman" w:hAnsi="Times New Roman" w:cs="Times New Roman"/>
          <w:i w:val="0"/>
          <w:color w:val="auto"/>
          <w:sz w:val="20"/>
          <w:szCs w:val="24"/>
        </w:rPr>
        <w:fldChar w:fldCharType="end"/>
      </w:r>
      <w:r w:rsidRPr="006510C1">
        <w:rPr>
          <w:rFonts w:ascii="Times New Roman" w:hAnsi="Times New Roman" w:cs="Times New Roman"/>
          <w:i w:val="0"/>
          <w:color w:val="auto"/>
          <w:sz w:val="20"/>
          <w:szCs w:val="24"/>
        </w:rPr>
        <w:t xml:space="preserve"> Matriz de factores externos EFE</w:t>
      </w:r>
      <w:bookmarkEnd w:id="193"/>
    </w:p>
    <w:p w:rsidR="00AA03F8" w:rsidRPr="006510C1" w:rsidRDefault="00AA03F8" w:rsidP="00664BC5">
      <w:pPr>
        <w:spacing w:after="0" w:line="360" w:lineRule="auto"/>
        <w:jc w:val="both"/>
        <w:rPr>
          <w:rFonts w:ascii="Times New Roman" w:hAnsi="Times New Roman" w:cs="Times New Roman"/>
          <w:sz w:val="20"/>
          <w:szCs w:val="24"/>
          <w:lang w:eastAsia="es-EC"/>
        </w:rPr>
      </w:pPr>
      <w:r w:rsidRPr="006510C1">
        <w:rPr>
          <w:rFonts w:ascii="Times New Roman" w:hAnsi="Times New Roman" w:cs="Times New Roman"/>
          <w:noProof/>
          <w:sz w:val="20"/>
          <w:szCs w:val="24"/>
          <w:lang w:val="es-EC" w:eastAsia="es-EC"/>
        </w:rPr>
        <w:drawing>
          <wp:inline distT="0" distB="0" distL="0" distR="0" wp14:anchorId="4D22B069" wp14:editId="46D693B2">
            <wp:extent cx="8891270" cy="1587898"/>
            <wp:effectExtent l="0" t="0" r="5080" b="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8338" t="36089" r="2452" b="35572"/>
                    <a:stretch/>
                  </pic:blipFill>
                  <pic:spPr bwMode="auto">
                    <a:xfrm>
                      <a:off x="0" y="0"/>
                      <a:ext cx="8942282" cy="1597008"/>
                    </a:xfrm>
                    <a:prstGeom prst="rect">
                      <a:avLst/>
                    </a:prstGeom>
                    <a:ln>
                      <a:noFill/>
                    </a:ln>
                    <a:extLst>
                      <a:ext uri="{53640926-AAD7-44D8-BBD7-CCE9431645EC}">
                        <a14:shadowObscured xmlns:a14="http://schemas.microsoft.com/office/drawing/2010/main"/>
                      </a:ext>
                    </a:extLst>
                  </pic:spPr>
                </pic:pic>
              </a:graphicData>
            </a:graphic>
          </wp:inline>
        </w:drawing>
      </w:r>
    </w:p>
    <w:p w:rsidR="00AA03F8" w:rsidRDefault="00AA03F8" w:rsidP="00664BC5">
      <w:pPr>
        <w:pStyle w:val="Textoindependiente"/>
        <w:spacing w:after="0" w:line="360" w:lineRule="auto"/>
        <w:jc w:val="both"/>
        <w:rPr>
          <w:rFonts w:ascii="Times New Roman" w:hAnsi="Times New Roman" w:cs="Times New Roman"/>
          <w:sz w:val="20"/>
          <w:szCs w:val="24"/>
          <w:lang w:eastAsia="es-EC"/>
        </w:rPr>
      </w:pPr>
      <w:r w:rsidRPr="006510C1">
        <w:rPr>
          <w:rFonts w:ascii="Times New Roman" w:hAnsi="Times New Roman" w:cs="Times New Roman"/>
          <w:sz w:val="20"/>
          <w:szCs w:val="24"/>
          <w:lang w:eastAsia="es-EC"/>
        </w:rPr>
        <w:t>Fuente: Empresa Bratex</w:t>
      </w:r>
    </w:p>
    <w:p w:rsidR="00D2230A" w:rsidRPr="006510C1" w:rsidRDefault="00D2230A" w:rsidP="00664BC5">
      <w:pPr>
        <w:pStyle w:val="Textoindependiente"/>
        <w:spacing w:after="0" w:line="360" w:lineRule="auto"/>
        <w:jc w:val="both"/>
        <w:rPr>
          <w:rFonts w:ascii="Times New Roman" w:hAnsi="Times New Roman" w:cs="Times New Roman"/>
          <w:sz w:val="20"/>
          <w:szCs w:val="24"/>
          <w:lang w:eastAsia="es-EC"/>
        </w:rPr>
      </w:pPr>
    </w:p>
    <w:p w:rsidR="00AA03F8" w:rsidRPr="006510C1" w:rsidRDefault="00AA03F8" w:rsidP="00664BC5">
      <w:pPr>
        <w:pStyle w:val="Epgrafe"/>
        <w:spacing w:after="0" w:line="360" w:lineRule="auto"/>
        <w:jc w:val="both"/>
        <w:rPr>
          <w:rFonts w:ascii="Times New Roman" w:hAnsi="Times New Roman" w:cs="Times New Roman"/>
          <w:i w:val="0"/>
          <w:color w:val="auto"/>
          <w:sz w:val="20"/>
          <w:szCs w:val="24"/>
          <w:lang w:eastAsia="es-EC"/>
        </w:rPr>
      </w:pPr>
      <w:bookmarkStart w:id="194" w:name="_Toc534293173"/>
      <w:r w:rsidRPr="006510C1">
        <w:rPr>
          <w:rFonts w:ascii="Times New Roman" w:hAnsi="Times New Roman" w:cs="Times New Roman"/>
          <w:i w:val="0"/>
          <w:noProof/>
          <w:color w:val="auto"/>
          <w:sz w:val="20"/>
          <w:szCs w:val="24"/>
          <w:lang w:val="es-EC" w:eastAsia="es-EC"/>
        </w:rPr>
        <w:drawing>
          <wp:anchor distT="0" distB="0" distL="114300" distR="114300" simplePos="0" relativeHeight="251746304" behindDoc="0" locked="0" layoutInCell="1" allowOverlap="1" wp14:anchorId="30ECEE8E" wp14:editId="0C887DBA">
            <wp:simplePos x="0" y="0"/>
            <wp:positionH relativeFrom="margin">
              <wp:posOffset>-1270</wp:posOffset>
            </wp:positionH>
            <wp:positionV relativeFrom="paragraph">
              <wp:posOffset>260350</wp:posOffset>
            </wp:positionV>
            <wp:extent cx="8891270" cy="2037715"/>
            <wp:effectExtent l="0" t="0" r="5080" b="635"/>
            <wp:wrapSquare wrapText="bothSides"/>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extLst>
                        <a:ext uri="{28A0092B-C50C-407E-A947-70E740481C1C}">
                          <a14:useLocalDpi xmlns:a14="http://schemas.microsoft.com/office/drawing/2010/main" val="0"/>
                        </a:ext>
                      </a:extLst>
                    </a:blip>
                    <a:srcRect l="8247" t="44989" r="2441" b="18600"/>
                    <a:stretch/>
                  </pic:blipFill>
                  <pic:spPr bwMode="auto">
                    <a:xfrm>
                      <a:off x="0" y="0"/>
                      <a:ext cx="8891270" cy="20377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314BB" w:rsidRPr="006510C1">
        <w:rPr>
          <w:rFonts w:ascii="Times New Roman" w:hAnsi="Times New Roman" w:cs="Times New Roman"/>
          <w:i w:val="0"/>
          <w:color w:val="auto"/>
          <w:sz w:val="20"/>
          <w:szCs w:val="24"/>
        </w:rPr>
        <w:t xml:space="preserve">Tabla </w:t>
      </w:r>
      <w:r w:rsidR="009314BB" w:rsidRPr="006510C1">
        <w:rPr>
          <w:rFonts w:ascii="Times New Roman" w:hAnsi="Times New Roman" w:cs="Times New Roman"/>
          <w:i w:val="0"/>
          <w:color w:val="auto"/>
          <w:sz w:val="20"/>
          <w:szCs w:val="24"/>
        </w:rPr>
        <w:fldChar w:fldCharType="begin"/>
      </w:r>
      <w:r w:rsidR="009314BB" w:rsidRPr="006510C1">
        <w:rPr>
          <w:rFonts w:ascii="Times New Roman" w:hAnsi="Times New Roman" w:cs="Times New Roman"/>
          <w:i w:val="0"/>
          <w:color w:val="auto"/>
          <w:sz w:val="20"/>
          <w:szCs w:val="24"/>
        </w:rPr>
        <w:instrText xml:space="preserve"> SEQ Tabla \* ARABIC </w:instrText>
      </w:r>
      <w:r w:rsidR="009314BB"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11</w:t>
      </w:r>
      <w:r w:rsidR="009314BB" w:rsidRPr="006510C1">
        <w:rPr>
          <w:rFonts w:ascii="Times New Roman" w:hAnsi="Times New Roman" w:cs="Times New Roman"/>
          <w:i w:val="0"/>
          <w:color w:val="auto"/>
          <w:sz w:val="20"/>
          <w:szCs w:val="24"/>
        </w:rPr>
        <w:fldChar w:fldCharType="end"/>
      </w:r>
      <w:r w:rsidR="009314BB" w:rsidRPr="006510C1">
        <w:rPr>
          <w:rFonts w:ascii="Times New Roman" w:hAnsi="Times New Roman" w:cs="Times New Roman"/>
          <w:i w:val="0"/>
          <w:color w:val="auto"/>
          <w:sz w:val="20"/>
          <w:szCs w:val="24"/>
        </w:rPr>
        <w:t xml:space="preserve"> Tabla de factores Internos EFI</w:t>
      </w:r>
      <w:bookmarkEnd w:id="194"/>
    </w:p>
    <w:p w:rsidR="00AA03F8" w:rsidRPr="006510C1" w:rsidRDefault="00AA03F8" w:rsidP="00664BC5">
      <w:pPr>
        <w:pStyle w:val="Textoindependiente"/>
        <w:spacing w:after="0" w:line="360" w:lineRule="auto"/>
        <w:jc w:val="both"/>
        <w:rPr>
          <w:rFonts w:ascii="Times New Roman" w:hAnsi="Times New Roman" w:cs="Times New Roman"/>
          <w:sz w:val="20"/>
          <w:szCs w:val="24"/>
          <w:lang w:eastAsia="es-EC"/>
        </w:rPr>
      </w:pPr>
      <w:r w:rsidRPr="006510C1">
        <w:rPr>
          <w:rFonts w:ascii="Times New Roman" w:hAnsi="Times New Roman" w:cs="Times New Roman"/>
          <w:sz w:val="20"/>
          <w:szCs w:val="24"/>
          <w:lang w:eastAsia="es-EC"/>
        </w:rPr>
        <w:t>Fuente: Empresa Bratex</w:t>
      </w:r>
    </w:p>
    <w:p w:rsidR="001541C3" w:rsidRDefault="00AA03F8" w:rsidP="00664BC5">
      <w:pPr>
        <w:spacing w:after="0" w:line="360" w:lineRule="auto"/>
        <w:jc w:val="both"/>
        <w:rPr>
          <w:rFonts w:ascii="Times New Roman" w:hAnsi="Times New Roman" w:cs="Times New Roman"/>
          <w:sz w:val="20"/>
          <w:szCs w:val="24"/>
          <w:lang w:eastAsia="es-EC"/>
        </w:rPr>
        <w:sectPr w:rsidR="001541C3" w:rsidSect="00AA03F8">
          <w:pgSz w:w="16838" w:h="11906" w:orient="landscape"/>
          <w:pgMar w:top="1701" w:right="1417" w:bottom="1701" w:left="1417" w:header="708" w:footer="708" w:gutter="0"/>
          <w:cols w:space="708"/>
          <w:docGrid w:linePitch="360"/>
        </w:sectPr>
      </w:pPr>
      <w:r w:rsidRPr="006510C1">
        <w:rPr>
          <w:rFonts w:ascii="Times New Roman" w:hAnsi="Times New Roman" w:cs="Times New Roman"/>
          <w:sz w:val="20"/>
          <w:szCs w:val="24"/>
          <w:lang w:eastAsia="es-EC"/>
        </w:rPr>
        <w:br w:type="page"/>
      </w:r>
    </w:p>
    <w:p w:rsidR="00AA03F8" w:rsidRPr="006510C1" w:rsidRDefault="00AA03F8" w:rsidP="00664BC5">
      <w:pPr>
        <w:spacing w:after="0" w:line="360" w:lineRule="auto"/>
        <w:jc w:val="both"/>
        <w:rPr>
          <w:rFonts w:ascii="Times New Roman" w:hAnsi="Times New Roman" w:cs="Times New Roman"/>
          <w:sz w:val="20"/>
          <w:szCs w:val="24"/>
          <w:lang w:eastAsia="es-EC"/>
        </w:rPr>
      </w:pPr>
    </w:p>
    <w:p w:rsidR="00AA03F8" w:rsidRPr="00B515AB" w:rsidRDefault="00AA03F8" w:rsidP="00E678DD">
      <w:pPr>
        <w:pStyle w:val="Subttulo"/>
        <w:numPr>
          <w:ilvl w:val="2"/>
          <w:numId w:val="28"/>
        </w:numPr>
        <w:spacing w:before="0" w:after="0" w:line="360" w:lineRule="auto"/>
        <w:rPr>
          <w:b w:val="0"/>
          <w:noProof/>
          <w:szCs w:val="24"/>
        </w:rPr>
      </w:pPr>
      <w:bookmarkStart w:id="195" w:name="_Toc534292678"/>
      <w:bookmarkStart w:id="196" w:name="_Toc536717207"/>
      <w:r w:rsidRPr="00B515AB">
        <w:rPr>
          <w:b w:val="0"/>
          <w:szCs w:val="24"/>
        </w:rPr>
        <w:t>Planificación Estratégica:</w:t>
      </w:r>
      <w:bookmarkEnd w:id="195"/>
      <w:bookmarkEnd w:id="196"/>
      <w:r w:rsidRPr="00B515AB">
        <w:rPr>
          <w:b w:val="0"/>
          <w:noProof/>
          <w:szCs w:val="24"/>
        </w:rPr>
        <w:t xml:space="preserve"> </w:t>
      </w:r>
    </w:p>
    <w:p w:rsidR="00AA03F8" w:rsidRDefault="00AA03F8" w:rsidP="006510C1">
      <w:pPr>
        <w:spacing w:after="0" w:line="360" w:lineRule="auto"/>
        <w:jc w:val="both"/>
        <w:rPr>
          <w:rFonts w:ascii="Times New Roman" w:hAnsi="Times New Roman" w:cs="Times New Roman"/>
          <w:sz w:val="24"/>
          <w:szCs w:val="24"/>
          <w:lang w:eastAsia="es-EC"/>
        </w:rPr>
      </w:pPr>
    </w:p>
    <w:p w:rsidR="001541C3" w:rsidRDefault="001541C3" w:rsidP="006510C1">
      <w:pPr>
        <w:spacing w:after="0" w:line="360" w:lineRule="auto"/>
        <w:jc w:val="both"/>
        <w:rPr>
          <w:rFonts w:ascii="Times New Roman" w:hAnsi="Times New Roman" w:cs="Times New Roman"/>
          <w:sz w:val="24"/>
          <w:szCs w:val="24"/>
          <w:lang w:eastAsia="es-EC"/>
        </w:rPr>
      </w:pPr>
      <w:r>
        <w:rPr>
          <w:rFonts w:ascii="Times New Roman" w:hAnsi="Times New Roman" w:cs="Times New Roman"/>
          <w:sz w:val="24"/>
          <w:szCs w:val="24"/>
          <w:lang w:eastAsia="es-EC"/>
        </w:rPr>
        <w:t>La Planificación Estratégica se basa en el cumplimiento de objetivos los cuales ayudarán a la empresa para mejorar sus funciones. Estos objetivos serán supervisados y elaborados por el Gerente General de la empresa.</w:t>
      </w:r>
    </w:p>
    <w:p w:rsidR="001541C3" w:rsidRPr="00B515AB" w:rsidRDefault="001541C3" w:rsidP="006510C1">
      <w:pPr>
        <w:spacing w:after="0" w:line="360" w:lineRule="auto"/>
        <w:jc w:val="both"/>
        <w:rPr>
          <w:rFonts w:ascii="Times New Roman" w:hAnsi="Times New Roman" w:cs="Times New Roman"/>
          <w:sz w:val="24"/>
          <w:szCs w:val="24"/>
          <w:lang w:eastAsia="es-EC"/>
        </w:rPr>
      </w:pPr>
    </w:p>
    <w:p w:rsidR="001541C3" w:rsidRDefault="00AA03F8" w:rsidP="006510C1">
      <w:pPr>
        <w:pStyle w:val="Continuarlista2"/>
        <w:spacing w:after="0" w:line="360" w:lineRule="auto"/>
        <w:ind w:left="0"/>
        <w:jc w:val="both"/>
        <w:rPr>
          <w:rFonts w:ascii="Times New Roman" w:hAnsi="Times New Roman" w:cs="Times New Roman"/>
          <w:sz w:val="24"/>
          <w:szCs w:val="24"/>
          <w:lang w:eastAsia="es-EC"/>
        </w:rPr>
        <w:sectPr w:rsidR="001541C3" w:rsidSect="001541C3">
          <w:pgSz w:w="11906" w:h="16838"/>
          <w:pgMar w:top="1417" w:right="1701" w:bottom="1417" w:left="1701" w:header="708" w:footer="708" w:gutter="0"/>
          <w:cols w:space="708"/>
          <w:docGrid w:linePitch="360"/>
        </w:sectPr>
      </w:pPr>
      <w:r w:rsidRPr="00B515AB">
        <w:rPr>
          <w:rFonts w:ascii="Times New Roman" w:hAnsi="Times New Roman" w:cs="Times New Roman"/>
          <w:sz w:val="24"/>
          <w:szCs w:val="24"/>
          <w:lang w:eastAsia="es-EC"/>
        </w:rPr>
        <w:t>A continuación</w:t>
      </w:r>
      <w:r w:rsidR="001541C3">
        <w:rPr>
          <w:rFonts w:ascii="Times New Roman" w:hAnsi="Times New Roman" w:cs="Times New Roman"/>
          <w:sz w:val="24"/>
          <w:szCs w:val="24"/>
          <w:lang w:eastAsia="es-EC"/>
        </w:rPr>
        <w:t>,</w:t>
      </w:r>
      <w:r w:rsidRPr="00B515AB">
        <w:rPr>
          <w:rFonts w:ascii="Times New Roman" w:hAnsi="Times New Roman" w:cs="Times New Roman"/>
          <w:sz w:val="24"/>
          <w:szCs w:val="24"/>
          <w:lang w:eastAsia="es-EC"/>
        </w:rPr>
        <w:t xml:space="preserve"> se muestra la Planificación Estratégica de la empresa: </w:t>
      </w:r>
      <w:r w:rsidR="001541C3">
        <w:rPr>
          <w:rFonts w:ascii="Times New Roman" w:hAnsi="Times New Roman" w:cs="Times New Roman"/>
          <w:sz w:val="24"/>
          <w:szCs w:val="24"/>
          <w:lang w:eastAsia="es-EC"/>
        </w:rPr>
        <w:br w:type="page"/>
      </w:r>
    </w:p>
    <w:p w:rsidR="006510C1" w:rsidRPr="00B515AB" w:rsidRDefault="006510C1" w:rsidP="001541C3">
      <w:pPr>
        <w:pStyle w:val="Continuarlista2"/>
        <w:spacing w:after="0" w:line="360" w:lineRule="auto"/>
        <w:ind w:left="0"/>
        <w:jc w:val="both"/>
        <w:rPr>
          <w:rFonts w:ascii="Times New Roman" w:hAnsi="Times New Roman" w:cs="Times New Roman"/>
          <w:sz w:val="24"/>
          <w:szCs w:val="24"/>
          <w:lang w:eastAsia="es-EC"/>
        </w:rPr>
      </w:pPr>
    </w:p>
    <w:p w:rsidR="009314BB" w:rsidRPr="006510C1" w:rsidRDefault="009314BB" w:rsidP="00664BC5">
      <w:pPr>
        <w:pStyle w:val="Epgrafe"/>
        <w:spacing w:after="0" w:line="360" w:lineRule="auto"/>
        <w:jc w:val="both"/>
        <w:rPr>
          <w:rFonts w:ascii="Times New Roman" w:hAnsi="Times New Roman" w:cs="Times New Roman"/>
          <w:i w:val="0"/>
          <w:iCs w:val="0"/>
          <w:color w:val="auto"/>
          <w:sz w:val="20"/>
          <w:szCs w:val="24"/>
          <w:lang w:eastAsia="es-EC"/>
        </w:rPr>
      </w:pPr>
      <w:bookmarkStart w:id="197" w:name="_Toc534293174"/>
      <w:r w:rsidRPr="006510C1">
        <w:rPr>
          <w:rFonts w:ascii="Times New Roman" w:hAnsi="Times New Roman" w:cs="Times New Roman"/>
          <w:i w:val="0"/>
          <w:color w:val="auto"/>
          <w:sz w:val="20"/>
          <w:szCs w:val="24"/>
        </w:rPr>
        <w:t xml:space="preserve">Tabla </w:t>
      </w:r>
      <w:r w:rsidRPr="006510C1">
        <w:rPr>
          <w:rFonts w:ascii="Times New Roman" w:hAnsi="Times New Roman" w:cs="Times New Roman"/>
          <w:i w:val="0"/>
          <w:color w:val="auto"/>
          <w:sz w:val="20"/>
          <w:szCs w:val="24"/>
        </w:rPr>
        <w:fldChar w:fldCharType="begin"/>
      </w:r>
      <w:r w:rsidRPr="006510C1">
        <w:rPr>
          <w:rFonts w:ascii="Times New Roman" w:hAnsi="Times New Roman" w:cs="Times New Roman"/>
          <w:i w:val="0"/>
          <w:color w:val="auto"/>
          <w:sz w:val="20"/>
          <w:szCs w:val="24"/>
        </w:rPr>
        <w:instrText xml:space="preserve"> SEQ Tabla \* ARABIC </w:instrText>
      </w:r>
      <w:r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12</w:t>
      </w:r>
      <w:r w:rsidRPr="006510C1">
        <w:rPr>
          <w:rFonts w:ascii="Times New Roman" w:hAnsi="Times New Roman" w:cs="Times New Roman"/>
          <w:i w:val="0"/>
          <w:color w:val="auto"/>
          <w:sz w:val="20"/>
          <w:szCs w:val="24"/>
        </w:rPr>
        <w:fldChar w:fldCharType="end"/>
      </w:r>
      <w:r w:rsidRPr="006510C1">
        <w:rPr>
          <w:rFonts w:ascii="Times New Roman" w:hAnsi="Times New Roman" w:cs="Times New Roman"/>
          <w:i w:val="0"/>
          <w:color w:val="auto"/>
          <w:sz w:val="20"/>
          <w:szCs w:val="24"/>
        </w:rPr>
        <w:t xml:space="preserve"> Planificación de Contingencia</w:t>
      </w:r>
      <w:bookmarkEnd w:id="197"/>
    </w:p>
    <w:p w:rsidR="00AA03F8" w:rsidRPr="006510C1" w:rsidRDefault="004A159B" w:rsidP="00664BC5">
      <w:pPr>
        <w:pStyle w:val="Lista3"/>
        <w:spacing w:after="0" w:line="360" w:lineRule="auto"/>
        <w:jc w:val="both"/>
        <w:rPr>
          <w:rFonts w:ascii="Times New Roman" w:hAnsi="Times New Roman" w:cs="Times New Roman"/>
          <w:sz w:val="20"/>
          <w:szCs w:val="24"/>
          <w:lang w:eastAsia="es-EC"/>
        </w:rPr>
      </w:pPr>
      <w:r w:rsidRPr="006510C1">
        <w:rPr>
          <w:rFonts w:ascii="Times New Roman" w:hAnsi="Times New Roman" w:cs="Times New Roman"/>
          <w:i/>
          <w:iCs/>
          <w:noProof/>
          <w:sz w:val="20"/>
          <w:szCs w:val="24"/>
          <w:lang w:val="es-EC" w:eastAsia="es-EC"/>
        </w:rPr>
        <w:drawing>
          <wp:anchor distT="0" distB="0" distL="114300" distR="114300" simplePos="0" relativeHeight="251747328" behindDoc="0" locked="0" layoutInCell="1" allowOverlap="1" wp14:anchorId="673E500E" wp14:editId="5C921CD9">
            <wp:simplePos x="0" y="0"/>
            <wp:positionH relativeFrom="margin">
              <wp:posOffset>-614680</wp:posOffset>
            </wp:positionH>
            <wp:positionV relativeFrom="paragraph">
              <wp:posOffset>67310</wp:posOffset>
            </wp:positionV>
            <wp:extent cx="10029825" cy="3885565"/>
            <wp:effectExtent l="0" t="0" r="9525" b="635"/>
            <wp:wrapSquare wrapText="bothSides"/>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0029825" cy="3885565"/>
                    </a:xfrm>
                    <a:prstGeom prst="rect">
                      <a:avLst/>
                    </a:prstGeom>
                    <a:noFill/>
                    <a:ln>
                      <a:noFill/>
                    </a:ln>
                  </pic:spPr>
                </pic:pic>
              </a:graphicData>
            </a:graphic>
            <wp14:sizeRelH relativeFrom="page">
              <wp14:pctWidth>0</wp14:pctWidth>
            </wp14:sizeRelH>
            <wp14:sizeRelV relativeFrom="page">
              <wp14:pctHeight>0</wp14:pctHeight>
            </wp14:sizeRelV>
          </wp:anchor>
        </w:drawing>
      </w:r>
      <w:r w:rsidR="00AA03F8" w:rsidRPr="006510C1">
        <w:rPr>
          <w:rFonts w:ascii="Times New Roman" w:hAnsi="Times New Roman" w:cs="Times New Roman"/>
          <w:sz w:val="20"/>
          <w:szCs w:val="24"/>
          <w:lang w:eastAsia="es-EC"/>
        </w:rPr>
        <w:t>Fuente: Empresa Bratex</w:t>
      </w:r>
      <w:r w:rsidR="00AA03F8" w:rsidRPr="006510C1">
        <w:rPr>
          <w:rFonts w:ascii="Times New Roman" w:hAnsi="Times New Roman" w:cs="Times New Roman"/>
          <w:sz w:val="20"/>
          <w:szCs w:val="24"/>
          <w:lang w:eastAsia="es-EC"/>
        </w:rPr>
        <w:br w:type="page"/>
      </w:r>
    </w:p>
    <w:p w:rsidR="00AA03F8" w:rsidRPr="00B515AB" w:rsidRDefault="00AA03F8" w:rsidP="00664BC5">
      <w:pPr>
        <w:pStyle w:val="Lista3"/>
        <w:spacing w:after="0" w:line="360" w:lineRule="auto"/>
        <w:jc w:val="both"/>
        <w:rPr>
          <w:rFonts w:ascii="Times New Roman" w:hAnsi="Times New Roman" w:cs="Times New Roman"/>
          <w:sz w:val="24"/>
          <w:szCs w:val="24"/>
          <w:lang w:eastAsia="es-EC"/>
        </w:rPr>
        <w:sectPr w:rsidR="00AA03F8" w:rsidRPr="00B515AB" w:rsidSect="001541C3">
          <w:pgSz w:w="16838" w:h="11906" w:orient="landscape"/>
          <w:pgMar w:top="1701" w:right="1417" w:bottom="1701" w:left="1417" w:header="708" w:footer="708" w:gutter="0"/>
          <w:cols w:space="708"/>
          <w:docGrid w:linePitch="360"/>
        </w:sectPr>
      </w:pP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E678DD">
      <w:pPr>
        <w:pStyle w:val="Subttulo"/>
        <w:numPr>
          <w:ilvl w:val="2"/>
          <w:numId w:val="28"/>
        </w:numPr>
        <w:spacing w:before="0" w:after="0" w:line="360" w:lineRule="auto"/>
        <w:rPr>
          <w:b w:val="0"/>
          <w:szCs w:val="24"/>
        </w:rPr>
      </w:pPr>
      <w:bookmarkStart w:id="198" w:name="_Toc534292679"/>
      <w:bookmarkStart w:id="199" w:name="_Toc536717208"/>
      <w:r w:rsidRPr="00B515AB">
        <w:rPr>
          <w:b w:val="0"/>
          <w:szCs w:val="24"/>
        </w:rPr>
        <w:t>Planificación Operativa (POA) y táctica</w:t>
      </w:r>
      <w:bookmarkEnd w:id="198"/>
      <w:bookmarkEnd w:id="199"/>
    </w:p>
    <w:p w:rsidR="006510C1" w:rsidRDefault="006510C1" w:rsidP="00664BC5">
      <w:pPr>
        <w:pStyle w:val="Prrafodelista"/>
        <w:spacing w:after="0" w:line="360" w:lineRule="auto"/>
        <w:ind w:left="0"/>
        <w:jc w:val="both"/>
        <w:rPr>
          <w:rFonts w:ascii="Times New Roman" w:hAnsi="Times New Roman" w:cs="Times New Roman"/>
          <w:sz w:val="24"/>
          <w:szCs w:val="24"/>
        </w:rPr>
      </w:pPr>
    </w:p>
    <w:p w:rsidR="00D026E4" w:rsidRPr="00B515AB" w:rsidRDefault="00D026E4" w:rsidP="00D026E4">
      <w:pPr>
        <w:pStyle w:val="Prrafodelista"/>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Cada una de las matrices de Planificación Operativa se basa en el cumplimiento de objetivos, los cuales van a ser realizados y supervisados por cada Gerente de su respectiva área. </w:t>
      </w:r>
    </w:p>
    <w:p w:rsidR="00D026E4" w:rsidRPr="00B515AB" w:rsidRDefault="00D026E4" w:rsidP="00664BC5">
      <w:pPr>
        <w:pStyle w:val="Prrafodelista"/>
        <w:spacing w:after="0" w:line="360" w:lineRule="auto"/>
        <w:ind w:left="0"/>
        <w:jc w:val="both"/>
        <w:rPr>
          <w:rFonts w:ascii="Times New Roman" w:hAnsi="Times New Roman" w:cs="Times New Roman"/>
          <w:sz w:val="24"/>
          <w:szCs w:val="24"/>
        </w:rPr>
      </w:pPr>
    </w:p>
    <w:p w:rsidR="001738CD" w:rsidRDefault="001738CD" w:rsidP="00664BC5">
      <w:pPr>
        <w:pStyle w:val="Prrafodelista"/>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 xml:space="preserve">A continuación, se presenta las tablas de la Planificación Operativa (POA) de cada departamento: </w:t>
      </w:r>
    </w:p>
    <w:p w:rsidR="00866563" w:rsidRDefault="00866563" w:rsidP="00664BC5">
      <w:pPr>
        <w:pStyle w:val="Prrafodelista"/>
        <w:spacing w:after="0" w:line="360" w:lineRule="auto"/>
        <w:ind w:left="0"/>
        <w:jc w:val="both"/>
        <w:rPr>
          <w:rFonts w:ascii="Times New Roman" w:hAnsi="Times New Roman" w:cs="Times New Roman"/>
          <w:sz w:val="24"/>
          <w:szCs w:val="24"/>
        </w:rPr>
      </w:pPr>
    </w:p>
    <w:p w:rsidR="001738CD" w:rsidRPr="00B515AB" w:rsidRDefault="001738CD" w:rsidP="00664BC5">
      <w:pPr>
        <w:pStyle w:val="Prrafodelista"/>
        <w:spacing w:after="0" w:line="360" w:lineRule="auto"/>
        <w:ind w:left="0"/>
        <w:jc w:val="both"/>
        <w:rPr>
          <w:rFonts w:ascii="Times New Roman" w:hAnsi="Times New Roman" w:cs="Times New Roman"/>
          <w:sz w:val="24"/>
          <w:szCs w:val="24"/>
        </w:rPr>
      </w:pPr>
    </w:p>
    <w:p w:rsidR="001738CD" w:rsidRPr="00B515AB" w:rsidRDefault="001738CD" w:rsidP="00664BC5">
      <w:pPr>
        <w:spacing w:after="0" w:line="360" w:lineRule="auto"/>
        <w:jc w:val="both"/>
        <w:rPr>
          <w:rFonts w:ascii="Times New Roman" w:hAnsi="Times New Roman" w:cs="Times New Roman"/>
          <w:sz w:val="24"/>
          <w:szCs w:val="24"/>
          <w:lang w:val="es-EC"/>
        </w:rPr>
      </w:pPr>
      <w:r w:rsidRPr="00B515AB">
        <w:rPr>
          <w:rFonts w:ascii="Times New Roman" w:hAnsi="Times New Roman" w:cs="Times New Roman"/>
          <w:sz w:val="24"/>
          <w:szCs w:val="24"/>
        </w:rPr>
        <w:br w:type="page"/>
      </w:r>
    </w:p>
    <w:p w:rsidR="00AA03F8" w:rsidRPr="00B515AB" w:rsidRDefault="00AA03F8" w:rsidP="00664BC5">
      <w:pPr>
        <w:pStyle w:val="Prrafodelista"/>
        <w:spacing w:after="0" w:line="360" w:lineRule="auto"/>
        <w:ind w:left="0"/>
        <w:jc w:val="both"/>
        <w:rPr>
          <w:rFonts w:ascii="Times New Roman" w:hAnsi="Times New Roman" w:cs="Times New Roman"/>
          <w:sz w:val="24"/>
          <w:szCs w:val="24"/>
        </w:rPr>
        <w:sectPr w:rsidR="00AA03F8" w:rsidRPr="00B515AB" w:rsidSect="00AA03F8">
          <w:pgSz w:w="11906" w:h="16838"/>
          <w:pgMar w:top="1417" w:right="1701" w:bottom="1417" w:left="1701" w:header="708" w:footer="708" w:gutter="0"/>
          <w:cols w:space="708"/>
          <w:docGrid w:linePitch="360"/>
        </w:sectPr>
      </w:pPr>
    </w:p>
    <w:p w:rsidR="00AA03F8" w:rsidRPr="006510C1" w:rsidRDefault="004A159B" w:rsidP="00664BC5">
      <w:pPr>
        <w:pStyle w:val="Epgrafe"/>
        <w:spacing w:after="0" w:line="360" w:lineRule="auto"/>
        <w:jc w:val="both"/>
        <w:rPr>
          <w:rFonts w:ascii="Times New Roman" w:hAnsi="Times New Roman" w:cs="Times New Roman"/>
          <w:i w:val="0"/>
          <w:color w:val="auto"/>
          <w:sz w:val="20"/>
          <w:szCs w:val="24"/>
          <w:lang w:eastAsia="es-EC"/>
        </w:rPr>
      </w:pPr>
      <w:bookmarkStart w:id="200" w:name="_Toc534293175"/>
      <w:r w:rsidRPr="006510C1">
        <w:rPr>
          <w:rFonts w:ascii="Times New Roman" w:hAnsi="Times New Roman" w:cs="Times New Roman"/>
          <w:i w:val="0"/>
          <w:noProof/>
          <w:color w:val="auto"/>
          <w:sz w:val="20"/>
          <w:szCs w:val="24"/>
          <w:lang w:val="es-EC" w:eastAsia="es-EC"/>
        </w:rPr>
        <w:lastRenderedPageBreak/>
        <w:drawing>
          <wp:anchor distT="0" distB="0" distL="114300" distR="114300" simplePos="0" relativeHeight="251748352" behindDoc="0" locked="0" layoutInCell="1" allowOverlap="1" wp14:anchorId="16EEE71D" wp14:editId="6624FC7B">
            <wp:simplePos x="0" y="0"/>
            <wp:positionH relativeFrom="margin">
              <wp:posOffset>-257810</wp:posOffset>
            </wp:positionH>
            <wp:positionV relativeFrom="paragraph">
              <wp:posOffset>375920</wp:posOffset>
            </wp:positionV>
            <wp:extent cx="9635490" cy="4544695"/>
            <wp:effectExtent l="0" t="0" r="3810" b="8255"/>
            <wp:wrapSquare wrapText="bothSides"/>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9635490" cy="45446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738CD" w:rsidRPr="006510C1">
        <w:rPr>
          <w:rFonts w:ascii="Times New Roman" w:hAnsi="Times New Roman" w:cs="Times New Roman"/>
          <w:i w:val="0"/>
          <w:color w:val="auto"/>
          <w:sz w:val="20"/>
          <w:szCs w:val="24"/>
        </w:rPr>
        <w:t xml:space="preserve">Tabla </w:t>
      </w:r>
      <w:r w:rsidR="001738CD" w:rsidRPr="006510C1">
        <w:rPr>
          <w:rFonts w:ascii="Times New Roman" w:hAnsi="Times New Roman" w:cs="Times New Roman"/>
          <w:i w:val="0"/>
          <w:color w:val="auto"/>
          <w:sz w:val="20"/>
          <w:szCs w:val="24"/>
        </w:rPr>
        <w:fldChar w:fldCharType="begin"/>
      </w:r>
      <w:r w:rsidR="001738CD" w:rsidRPr="006510C1">
        <w:rPr>
          <w:rFonts w:ascii="Times New Roman" w:hAnsi="Times New Roman" w:cs="Times New Roman"/>
          <w:i w:val="0"/>
          <w:color w:val="auto"/>
          <w:sz w:val="20"/>
          <w:szCs w:val="24"/>
        </w:rPr>
        <w:instrText xml:space="preserve"> SEQ Tabla \* ARABIC </w:instrText>
      </w:r>
      <w:r w:rsidR="001738CD"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13</w:t>
      </w:r>
      <w:r w:rsidR="001738CD" w:rsidRPr="006510C1">
        <w:rPr>
          <w:rFonts w:ascii="Times New Roman" w:hAnsi="Times New Roman" w:cs="Times New Roman"/>
          <w:i w:val="0"/>
          <w:color w:val="auto"/>
          <w:sz w:val="20"/>
          <w:szCs w:val="24"/>
        </w:rPr>
        <w:fldChar w:fldCharType="end"/>
      </w:r>
      <w:r w:rsidR="001738CD" w:rsidRPr="006510C1">
        <w:rPr>
          <w:rFonts w:ascii="Times New Roman" w:hAnsi="Times New Roman" w:cs="Times New Roman"/>
          <w:i w:val="0"/>
          <w:color w:val="auto"/>
          <w:sz w:val="20"/>
          <w:szCs w:val="24"/>
        </w:rPr>
        <w:t>Planificación Operativa y táctica del Área de Finanzas y Contabilidad</w:t>
      </w:r>
      <w:bookmarkEnd w:id="200"/>
    </w:p>
    <w:p w:rsidR="00AA03F8" w:rsidRPr="006510C1" w:rsidRDefault="00AA03F8" w:rsidP="001541C3">
      <w:pPr>
        <w:pStyle w:val="Lista3"/>
        <w:spacing w:after="0" w:line="360" w:lineRule="auto"/>
        <w:ind w:left="284" w:hanging="284"/>
        <w:jc w:val="both"/>
        <w:rPr>
          <w:rFonts w:ascii="Times New Roman" w:hAnsi="Times New Roman" w:cs="Times New Roman"/>
          <w:sz w:val="20"/>
          <w:szCs w:val="24"/>
          <w:lang w:eastAsia="es-EC"/>
        </w:rPr>
      </w:pPr>
      <w:r w:rsidRPr="006510C1">
        <w:rPr>
          <w:rFonts w:ascii="Times New Roman" w:hAnsi="Times New Roman" w:cs="Times New Roman"/>
          <w:sz w:val="20"/>
          <w:szCs w:val="24"/>
          <w:lang w:eastAsia="es-EC"/>
        </w:rPr>
        <w:t>Fuente: Empresa Bratex</w:t>
      </w:r>
      <w:r w:rsidRPr="006510C1">
        <w:rPr>
          <w:rFonts w:ascii="Times New Roman" w:hAnsi="Times New Roman" w:cs="Times New Roman"/>
          <w:sz w:val="20"/>
          <w:szCs w:val="24"/>
          <w:lang w:eastAsia="es-EC"/>
        </w:rPr>
        <w:br w:type="page"/>
      </w:r>
    </w:p>
    <w:p w:rsidR="00AA03F8" w:rsidRPr="006510C1" w:rsidRDefault="003F451D" w:rsidP="00664BC5">
      <w:pPr>
        <w:pStyle w:val="Epgrafe"/>
        <w:spacing w:after="0" w:line="360" w:lineRule="auto"/>
        <w:jc w:val="both"/>
        <w:rPr>
          <w:rFonts w:ascii="Times New Roman" w:hAnsi="Times New Roman" w:cs="Times New Roman"/>
          <w:i w:val="0"/>
          <w:color w:val="auto"/>
          <w:sz w:val="20"/>
          <w:szCs w:val="24"/>
          <w:lang w:eastAsia="es-EC"/>
        </w:rPr>
      </w:pPr>
      <w:bookmarkStart w:id="201" w:name="_Toc534293176"/>
      <w:r w:rsidRPr="006510C1">
        <w:rPr>
          <w:rFonts w:ascii="Times New Roman" w:hAnsi="Times New Roman" w:cs="Times New Roman"/>
          <w:i w:val="0"/>
          <w:color w:val="auto"/>
          <w:sz w:val="20"/>
          <w:szCs w:val="24"/>
        </w:rPr>
        <w:lastRenderedPageBreak/>
        <w:t xml:space="preserve">Tabla </w:t>
      </w:r>
      <w:r w:rsidRPr="006510C1">
        <w:rPr>
          <w:rFonts w:ascii="Times New Roman" w:hAnsi="Times New Roman" w:cs="Times New Roman"/>
          <w:i w:val="0"/>
          <w:color w:val="auto"/>
          <w:sz w:val="20"/>
          <w:szCs w:val="24"/>
        </w:rPr>
        <w:fldChar w:fldCharType="begin"/>
      </w:r>
      <w:r w:rsidRPr="006510C1">
        <w:rPr>
          <w:rFonts w:ascii="Times New Roman" w:hAnsi="Times New Roman" w:cs="Times New Roman"/>
          <w:i w:val="0"/>
          <w:color w:val="auto"/>
          <w:sz w:val="20"/>
          <w:szCs w:val="24"/>
        </w:rPr>
        <w:instrText xml:space="preserve"> SEQ Tabla \* ARABIC </w:instrText>
      </w:r>
      <w:r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14</w:t>
      </w:r>
      <w:r w:rsidRPr="006510C1">
        <w:rPr>
          <w:rFonts w:ascii="Times New Roman" w:hAnsi="Times New Roman" w:cs="Times New Roman"/>
          <w:i w:val="0"/>
          <w:color w:val="auto"/>
          <w:sz w:val="20"/>
          <w:szCs w:val="24"/>
        </w:rPr>
        <w:fldChar w:fldCharType="end"/>
      </w:r>
      <w:r w:rsidRPr="006510C1">
        <w:rPr>
          <w:rFonts w:ascii="Times New Roman" w:hAnsi="Times New Roman" w:cs="Times New Roman"/>
          <w:i w:val="0"/>
          <w:color w:val="auto"/>
          <w:sz w:val="20"/>
          <w:szCs w:val="24"/>
        </w:rPr>
        <w:t xml:space="preserve"> Planificación Operativa y táctica del Área de Ventas</w:t>
      </w:r>
      <w:bookmarkEnd w:id="201"/>
    </w:p>
    <w:p w:rsidR="00AA03F8" w:rsidRPr="006510C1" w:rsidRDefault="00AA03F8" w:rsidP="00664BC5">
      <w:pPr>
        <w:pStyle w:val="Textoindependiente"/>
        <w:spacing w:after="0" w:line="360" w:lineRule="auto"/>
        <w:jc w:val="both"/>
        <w:rPr>
          <w:rFonts w:ascii="Times New Roman" w:hAnsi="Times New Roman" w:cs="Times New Roman"/>
          <w:sz w:val="20"/>
          <w:szCs w:val="24"/>
          <w:lang w:eastAsia="es-EC"/>
        </w:rPr>
      </w:pPr>
      <w:r w:rsidRPr="006510C1">
        <w:rPr>
          <w:rFonts w:ascii="Times New Roman" w:hAnsi="Times New Roman" w:cs="Times New Roman"/>
          <w:noProof/>
          <w:sz w:val="20"/>
          <w:szCs w:val="24"/>
          <w:lang w:val="es-EC" w:eastAsia="es-EC"/>
        </w:rPr>
        <w:drawing>
          <wp:inline distT="0" distB="0" distL="0" distR="0" wp14:anchorId="5CC95351" wp14:editId="328E3F17">
            <wp:extent cx="8892540" cy="3811089"/>
            <wp:effectExtent l="0" t="0" r="3810" b="0"/>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8892540" cy="3811089"/>
                    </a:xfrm>
                    <a:prstGeom prst="rect">
                      <a:avLst/>
                    </a:prstGeom>
                    <a:noFill/>
                    <a:ln>
                      <a:noFill/>
                    </a:ln>
                  </pic:spPr>
                </pic:pic>
              </a:graphicData>
            </a:graphic>
          </wp:inline>
        </w:drawing>
      </w:r>
      <w:r w:rsidRPr="006510C1">
        <w:rPr>
          <w:rFonts w:ascii="Times New Roman" w:hAnsi="Times New Roman" w:cs="Times New Roman"/>
          <w:sz w:val="20"/>
          <w:szCs w:val="24"/>
          <w:lang w:eastAsia="es-EC"/>
        </w:rPr>
        <w:t xml:space="preserve"> Fuente: Empresa Bratex </w:t>
      </w:r>
      <w:r w:rsidRPr="006510C1">
        <w:rPr>
          <w:rFonts w:ascii="Times New Roman" w:hAnsi="Times New Roman" w:cs="Times New Roman"/>
          <w:sz w:val="20"/>
          <w:szCs w:val="24"/>
          <w:lang w:eastAsia="es-EC"/>
        </w:rPr>
        <w:br w:type="page"/>
      </w:r>
    </w:p>
    <w:p w:rsidR="00AA03F8" w:rsidRPr="006510C1" w:rsidRDefault="00AA03F8" w:rsidP="00664BC5">
      <w:pPr>
        <w:pStyle w:val="Epgrafe"/>
        <w:spacing w:after="0" w:line="360" w:lineRule="auto"/>
        <w:jc w:val="both"/>
        <w:rPr>
          <w:rFonts w:ascii="Times New Roman" w:hAnsi="Times New Roman" w:cs="Times New Roman"/>
          <w:i w:val="0"/>
          <w:sz w:val="20"/>
          <w:szCs w:val="24"/>
          <w:lang w:eastAsia="es-EC"/>
        </w:rPr>
      </w:pPr>
      <w:bookmarkStart w:id="202" w:name="_Toc534293177"/>
      <w:r w:rsidRPr="006510C1">
        <w:rPr>
          <w:rFonts w:ascii="Times New Roman" w:hAnsi="Times New Roman" w:cs="Times New Roman"/>
          <w:noProof/>
          <w:sz w:val="20"/>
          <w:szCs w:val="24"/>
          <w:lang w:val="es-EC" w:eastAsia="es-EC"/>
        </w:rPr>
        <w:lastRenderedPageBreak/>
        <w:drawing>
          <wp:anchor distT="0" distB="0" distL="114300" distR="114300" simplePos="0" relativeHeight="251749376" behindDoc="0" locked="0" layoutInCell="1" allowOverlap="1" wp14:anchorId="16172814" wp14:editId="11694F20">
            <wp:simplePos x="0" y="0"/>
            <wp:positionH relativeFrom="column">
              <wp:posOffset>-789940</wp:posOffset>
            </wp:positionH>
            <wp:positionV relativeFrom="paragraph">
              <wp:posOffset>290830</wp:posOffset>
            </wp:positionV>
            <wp:extent cx="10215880" cy="4831715"/>
            <wp:effectExtent l="0" t="0" r="0" b="6985"/>
            <wp:wrapSquare wrapText="bothSides"/>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0215880" cy="48317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14C04" w:rsidRPr="006510C1">
        <w:rPr>
          <w:rFonts w:ascii="Times New Roman" w:hAnsi="Times New Roman" w:cs="Times New Roman"/>
          <w:i w:val="0"/>
          <w:color w:val="auto"/>
          <w:sz w:val="20"/>
          <w:szCs w:val="24"/>
        </w:rPr>
        <w:t xml:space="preserve">Tabla </w:t>
      </w:r>
      <w:r w:rsidR="00214C04" w:rsidRPr="006510C1">
        <w:rPr>
          <w:rFonts w:ascii="Times New Roman" w:hAnsi="Times New Roman" w:cs="Times New Roman"/>
          <w:i w:val="0"/>
          <w:color w:val="auto"/>
          <w:sz w:val="20"/>
          <w:szCs w:val="24"/>
        </w:rPr>
        <w:fldChar w:fldCharType="begin"/>
      </w:r>
      <w:r w:rsidR="00214C04" w:rsidRPr="006510C1">
        <w:rPr>
          <w:rFonts w:ascii="Times New Roman" w:hAnsi="Times New Roman" w:cs="Times New Roman"/>
          <w:i w:val="0"/>
          <w:color w:val="auto"/>
          <w:sz w:val="20"/>
          <w:szCs w:val="24"/>
        </w:rPr>
        <w:instrText xml:space="preserve"> SEQ Tabla \* ARABIC </w:instrText>
      </w:r>
      <w:r w:rsidR="00214C04"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15</w:t>
      </w:r>
      <w:r w:rsidR="00214C04" w:rsidRPr="006510C1">
        <w:rPr>
          <w:rFonts w:ascii="Times New Roman" w:hAnsi="Times New Roman" w:cs="Times New Roman"/>
          <w:i w:val="0"/>
          <w:color w:val="auto"/>
          <w:sz w:val="20"/>
          <w:szCs w:val="24"/>
        </w:rPr>
        <w:fldChar w:fldCharType="end"/>
      </w:r>
      <w:r w:rsidR="00214C04" w:rsidRPr="006510C1">
        <w:rPr>
          <w:rFonts w:ascii="Times New Roman" w:hAnsi="Times New Roman" w:cs="Times New Roman"/>
          <w:i w:val="0"/>
          <w:color w:val="auto"/>
          <w:sz w:val="20"/>
          <w:szCs w:val="24"/>
        </w:rPr>
        <w:t xml:space="preserve"> Planificación Operativa y táctica del Área de Logística</w:t>
      </w:r>
      <w:bookmarkEnd w:id="202"/>
    </w:p>
    <w:p w:rsidR="00AA03F8" w:rsidRPr="006510C1" w:rsidRDefault="00AA03F8" w:rsidP="00664BC5">
      <w:pPr>
        <w:pStyle w:val="Lista3"/>
        <w:spacing w:after="0" w:line="360" w:lineRule="auto"/>
        <w:jc w:val="both"/>
        <w:rPr>
          <w:rFonts w:ascii="Times New Roman" w:hAnsi="Times New Roman" w:cs="Times New Roman"/>
          <w:sz w:val="20"/>
          <w:szCs w:val="24"/>
          <w:lang w:eastAsia="es-EC"/>
        </w:rPr>
      </w:pPr>
      <w:r w:rsidRPr="006510C1">
        <w:rPr>
          <w:rFonts w:ascii="Times New Roman" w:hAnsi="Times New Roman" w:cs="Times New Roman"/>
          <w:sz w:val="20"/>
          <w:szCs w:val="24"/>
          <w:lang w:eastAsia="es-EC"/>
        </w:rPr>
        <w:t>Fuente: Empresa Bratex</w:t>
      </w:r>
      <w:r w:rsidRPr="006510C1">
        <w:rPr>
          <w:rFonts w:ascii="Times New Roman" w:hAnsi="Times New Roman" w:cs="Times New Roman"/>
          <w:sz w:val="20"/>
          <w:szCs w:val="24"/>
          <w:lang w:eastAsia="es-EC"/>
        </w:rPr>
        <w:br w:type="page"/>
      </w:r>
    </w:p>
    <w:p w:rsidR="00AA03F8" w:rsidRPr="006510C1" w:rsidRDefault="00AA03F8" w:rsidP="00664BC5">
      <w:pPr>
        <w:pStyle w:val="Lista3"/>
        <w:spacing w:after="0" w:line="360" w:lineRule="auto"/>
        <w:jc w:val="both"/>
        <w:rPr>
          <w:rFonts w:ascii="Times New Roman" w:hAnsi="Times New Roman" w:cs="Times New Roman"/>
          <w:sz w:val="20"/>
          <w:szCs w:val="24"/>
          <w:lang w:eastAsia="es-EC"/>
        </w:rPr>
        <w:sectPr w:rsidR="00AA03F8" w:rsidRPr="006510C1" w:rsidSect="00AA03F8">
          <w:pgSz w:w="16838" w:h="11906" w:orient="landscape"/>
          <w:pgMar w:top="1701" w:right="1417" w:bottom="1701" w:left="1417" w:header="708" w:footer="708" w:gutter="0"/>
          <w:cols w:space="708"/>
          <w:docGrid w:linePitch="360"/>
        </w:sectPr>
      </w:pPr>
    </w:p>
    <w:p w:rsidR="00AA03F8" w:rsidRPr="00B515AB" w:rsidRDefault="00AA03F8" w:rsidP="00E678DD">
      <w:pPr>
        <w:pStyle w:val="Subttulo"/>
        <w:numPr>
          <w:ilvl w:val="2"/>
          <w:numId w:val="28"/>
        </w:numPr>
        <w:spacing w:before="0" w:after="0" w:line="360" w:lineRule="auto"/>
        <w:rPr>
          <w:b w:val="0"/>
          <w:szCs w:val="24"/>
        </w:rPr>
      </w:pPr>
      <w:bookmarkStart w:id="203" w:name="_Toc534292680"/>
      <w:bookmarkStart w:id="204" w:name="_Toc536717209"/>
      <w:r w:rsidRPr="00B515AB">
        <w:rPr>
          <w:b w:val="0"/>
          <w:szCs w:val="24"/>
        </w:rPr>
        <w:lastRenderedPageBreak/>
        <w:t>Planificación de Contingencia</w:t>
      </w:r>
      <w:bookmarkEnd w:id="203"/>
      <w:bookmarkEnd w:id="204"/>
    </w:p>
    <w:p w:rsidR="00214C04" w:rsidRPr="00B515AB" w:rsidRDefault="00214C04" w:rsidP="006510C1">
      <w:pPr>
        <w:spacing w:after="0" w:line="360" w:lineRule="auto"/>
        <w:jc w:val="both"/>
        <w:rPr>
          <w:rFonts w:ascii="Times New Roman" w:hAnsi="Times New Roman" w:cs="Times New Roman"/>
          <w:sz w:val="24"/>
          <w:szCs w:val="24"/>
          <w:lang w:val="es-EC" w:eastAsia="es-ES"/>
        </w:rPr>
      </w:pPr>
    </w:p>
    <w:p w:rsidR="00214C04" w:rsidRDefault="00F169F2" w:rsidP="006510C1">
      <w:pPr>
        <w:pStyle w:val="Continuarlista2"/>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 xml:space="preserve">La Planificación de Contingencia se realiza para que la empresa tenga un plan de prevención si llega a ocurrir alguna eventualidad que no se haya esperado, para que de esta manera el funcionamiento de la empresa no se vea afectado. </w:t>
      </w:r>
    </w:p>
    <w:p w:rsidR="007C14B2" w:rsidRPr="00B515AB" w:rsidRDefault="007C14B2" w:rsidP="006510C1">
      <w:pPr>
        <w:pStyle w:val="Continuarlista2"/>
        <w:spacing w:after="0" w:line="360" w:lineRule="auto"/>
        <w:ind w:left="0"/>
        <w:jc w:val="both"/>
        <w:rPr>
          <w:rFonts w:ascii="Times New Roman" w:hAnsi="Times New Roman" w:cs="Times New Roman"/>
          <w:sz w:val="24"/>
          <w:szCs w:val="24"/>
        </w:rPr>
      </w:pPr>
    </w:p>
    <w:p w:rsidR="00F169F2" w:rsidRPr="00B515AB" w:rsidRDefault="00F169F2" w:rsidP="006510C1">
      <w:pPr>
        <w:pStyle w:val="Continuarlista2"/>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 xml:space="preserve">A continuación, se presenta el Plan de Contingencia: </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664BC5">
      <w:pPr>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br w:type="page"/>
      </w:r>
    </w:p>
    <w:p w:rsidR="00AA03F8" w:rsidRPr="00B515AB" w:rsidRDefault="00AA03F8" w:rsidP="00664BC5">
      <w:pPr>
        <w:pStyle w:val="Textoindependiente"/>
        <w:spacing w:after="0" w:line="360" w:lineRule="auto"/>
        <w:jc w:val="both"/>
        <w:rPr>
          <w:rFonts w:ascii="Times New Roman" w:hAnsi="Times New Roman" w:cs="Times New Roman"/>
          <w:sz w:val="24"/>
          <w:szCs w:val="24"/>
          <w:lang w:eastAsia="es-EC"/>
        </w:rPr>
        <w:sectPr w:rsidR="00AA03F8" w:rsidRPr="00B515AB" w:rsidSect="00AA03F8">
          <w:pgSz w:w="11906" w:h="16838"/>
          <w:pgMar w:top="1417" w:right="1701" w:bottom="1417" w:left="1701" w:header="708" w:footer="708" w:gutter="0"/>
          <w:cols w:space="708"/>
          <w:docGrid w:linePitch="360"/>
        </w:sectPr>
      </w:pPr>
    </w:p>
    <w:p w:rsidR="006510C1" w:rsidRDefault="00AA03F8" w:rsidP="00664BC5">
      <w:pPr>
        <w:pStyle w:val="Epgrafe"/>
        <w:spacing w:after="0" w:line="360" w:lineRule="auto"/>
        <w:jc w:val="both"/>
        <w:rPr>
          <w:rFonts w:ascii="Times New Roman" w:hAnsi="Times New Roman" w:cs="Times New Roman"/>
          <w:i w:val="0"/>
          <w:color w:val="auto"/>
          <w:sz w:val="20"/>
          <w:szCs w:val="24"/>
        </w:rPr>
      </w:pPr>
      <w:bookmarkStart w:id="205" w:name="_Toc534293178"/>
      <w:r w:rsidRPr="006510C1">
        <w:rPr>
          <w:rFonts w:ascii="Times New Roman" w:hAnsi="Times New Roman" w:cs="Times New Roman"/>
          <w:noProof/>
          <w:sz w:val="20"/>
          <w:szCs w:val="24"/>
          <w:lang w:val="es-EC" w:eastAsia="es-EC"/>
        </w:rPr>
        <w:lastRenderedPageBreak/>
        <w:drawing>
          <wp:anchor distT="0" distB="0" distL="114300" distR="114300" simplePos="0" relativeHeight="251750400" behindDoc="0" locked="0" layoutInCell="1" allowOverlap="1" wp14:anchorId="423C4C66" wp14:editId="1E4BC1BE">
            <wp:simplePos x="0" y="0"/>
            <wp:positionH relativeFrom="margin">
              <wp:posOffset>-591820</wp:posOffset>
            </wp:positionH>
            <wp:positionV relativeFrom="paragraph">
              <wp:posOffset>294005</wp:posOffset>
            </wp:positionV>
            <wp:extent cx="10229215" cy="2893060"/>
            <wp:effectExtent l="0" t="0" r="635" b="2540"/>
            <wp:wrapSquare wrapText="bothSides"/>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0229215" cy="28930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510C1">
        <w:rPr>
          <w:rFonts w:ascii="Times New Roman" w:hAnsi="Times New Roman" w:cs="Times New Roman"/>
          <w:sz w:val="20"/>
          <w:szCs w:val="24"/>
        </w:rPr>
        <w:t xml:space="preserve"> </w:t>
      </w:r>
      <w:r w:rsidR="00F169F2" w:rsidRPr="006510C1">
        <w:rPr>
          <w:rFonts w:ascii="Times New Roman" w:hAnsi="Times New Roman" w:cs="Times New Roman"/>
          <w:i w:val="0"/>
          <w:color w:val="auto"/>
          <w:sz w:val="20"/>
          <w:szCs w:val="24"/>
        </w:rPr>
        <w:t xml:space="preserve">Tabla </w:t>
      </w:r>
      <w:r w:rsidR="00F169F2" w:rsidRPr="006510C1">
        <w:rPr>
          <w:rFonts w:ascii="Times New Roman" w:hAnsi="Times New Roman" w:cs="Times New Roman"/>
          <w:i w:val="0"/>
          <w:color w:val="auto"/>
          <w:sz w:val="20"/>
          <w:szCs w:val="24"/>
        </w:rPr>
        <w:fldChar w:fldCharType="begin"/>
      </w:r>
      <w:r w:rsidR="00F169F2" w:rsidRPr="006510C1">
        <w:rPr>
          <w:rFonts w:ascii="Times New Roman" w:hAnsi="Times New Roman" w:cs="Times New Roman"/>
          <w:i w:val="0"/>
          <w:color w:val="auto"/>
          <w:sz w:val="20"/>
          <w:szCs w:val="24"/>
        </w:rPr>
        <w:instrText xml:space="preserve"> SEQ Tabla \* ARABIC </w:instrText>
      </w:r>
      <w:r w:rsidR="00F169F2"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16</w:t>
      </w:r>
      <w:r w:rsidR="00F169F2" w:rsidRPr="006510C1">
        <w:rPr>
          <w:rFonts w:ascii="Times New Roman" w:hAnsi="Times New Roman" w:cs="Times New Roman"/>
          <w:i w:val="0"/>
          <w:color w:val="auto"/>
          <w:sz w:val="20"/>
          <w:szCs w:val="24"/>
        </w:rPr>
        <w:fldChar w:fldCharType="end"/>
      </w:r>
      <w:r w:rsidR="00F169F2" w:rsidRPr="006510C1">
        <w:rPr>
          <w:rFonts w:ascii="Times New Roman" w:hAnsi="Times New Roman" w:cs="Times New Roman"/>
          <w:i w:val="0"/>
          <w:color w:val="auto"/>
          <w:sz w:val="20"/>
          <w:szCs w:val="24"/>
        </w:rPr>
        <w:t xml:space="preserve"> Plan de Contingencia</w:t>
      </w:r>
      <w:bookmarkEnd w:id="205"/>
    </w:p>
    <w:p w:rsidR="00AA03F8" w:rsidRPr="006510C1" w:rsidRDefault="00AA03F8" w:rsidP="00664BC5">
      <w:pPr>
        <w:pStyle w:val="Epgrafe"/>
        <w:spacing w:after="0" w:line="360" w:lineRule="auto"/>
        <w:jc w:val="both"/>
        <w:rPr>
          <w:rFonts w:ascii="Times New Roman" w:hAnsi="Times New Roman" w:cs="Times New Roman"/>
          <w:i w:val="0"/>
          <w:sz w:val="20"/>
          <w:szCs w:val="24"/>
          <w:lang w:eastAsia="es-EC"/>
        </w:rPr>
      </w:pPr>
      <w:r w:rsidRPr="006510C1">
        <w:rPr>
          <w:rFonts w:ascii="Times New Roman" w:hAnsi="Times New Roman" w:cs="Times New Roman"/>
          <w:i w:val="0"/>
          <w:sz w:val="20"/>
          <w:szCs w:val="24"/>
          <w:lang w:eastAsia="es-EC"/>
        </w:rPr>
        <w:br/>
      </w:r>
    </w:p>
    <w:p w:rsidR="006510C1" w:rsidRDefault="00AA03F8" w:rsidP="00664BC5">
      <w:pPr>
        <w:pStyle w:val="Textoindependiente"/>
        <w:spacing w:after="0" w:line="360" w:lineRule="auto"/>
        <w:jc w:val="both"/>
        <w:rPr>
          <w:rFonts w:ascii="Times New Roman" w:hAnsi="Times New Roman" w:cs="Times New Roman"/>
          <w:sz w:val="20"/>
          <w:szCs w:val="24"/>
          <w:lang w:eastAsia="es-EC"/>
        </w:rPr>
      </w:pPr>
      <w:r w:rsidRPr="006510C1">
        <w:rPr>
          <w:rFonts w:ascii="Times New Roman" w:hAnsi="Times New Roman" w:cs="Times New Roman"/>
          <w:sz w:val="20"/>
          <w:szCs w:val="24"/>
          <w:lang w:eastAsia="es-EC"/>
        </w:rPr>
        <w:t>Fuente: Empresa Bratex</w:t>
      </w: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br/>
      </w:r>
    </w:p>
    <w:p w:rsidR="006510C1" w:rsidRPr="00B515AB" w:rsidRDefault="006510C1"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664BC5">
      <w:pPr>
        <w:spacing w:after="0" w:line="360" w:lineRule="auto"/>
        <w:jc w:val="both"/>
        <w:rPr>
          <w:rFonts w:ascii="Times New Roman" w:hAnsi="Times New Roman" w:cs="Times New Roman"/>
          <w:sz w:val="24"/>
          <w:szCs w:val="24"/>
          <w:lang w:eastAsia="es-EC"/>
        </w:rPr>
        <w:sectPr w:rsidR="00AA03F8" w:rsidRPr="00B515AB" w:rsidSect="00AA03F8">
          <w:pgSz w:w="16838" w:h="11906" w:orient="landscape"/>
          <w:pgMar w:top="1701" w:right="1417" w:bottom="1701" w:left="1417" w:header="708" w:footer="708" w:gutter="0"/>
          <w:cols w:space="708"/>
          <w:docGrid w:linePitch="360"/>
        </w:sectPr>
      </w:pPr>
      <w:r w:rsidRPr="00B515AB">
        <w:rPr>
          <w:rFonts w:ascii="Times New Roman" w:hAnsi="Times New Roman" w:cs="Times New Roman"/>
          <w:sz w:val="24"/>
          <w:szCs w:val="24"/>
          <w:lang w:eastAsia="es-EC"/>
        </w:rPr>
        <w:br w:type="page"/>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E678DD">
      <w:pPr>
        <w:pStyle w:val="Subttulo"/>
        <w:numPr>
          <w:ilvl w:val="1"/>
          <w:numId w:val="28"/>
        </w:numPr>
        <w:spacing w:before="0" w:after="0" w:line="360" w:lineRule="auto"/>
        <w:ind w:left="482" w:hanging="482"/>
        <w:rPr>
          <w:b w:val="0"/>
          <w:szCs w:val="24"/>
        </w:rPr>
      </w:pPr>
      <w:bookmarkStart w:id="206" w:name="_Toc534292681"/>
      <w:bookmarkStart w:id="207" w:name="_Toc536717210"/>
      <w:r w:rsidRPr="00B515AB">
        <w:rPr>
          <w:b w:val="0"/>
          <w:szCs w:val="24"/>
        </w:rPr>
        <w:t>ESTRUCTURA ORGANIZACIONAL</w:t>
      </w:r>
      <w:bookmarkEnd w:id="206"/>
      <w:bookmarkEnd w:id="207"/>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6510C1">
      <w:pPr>
        <w:pStyle w:val="Continuarlista"/>
        <w:spacing w:after="0" w:line="360" w:lineRule="auto"/>
        <w:ind w:left="0"/>
        <w:jc w:val="both"/>
        <w:rPr>
          <w:rFonts w:ascii="Times New Roman" w:hAnsi="Times New Roman" w:cs="Times New Roman"/>
          <w:sz w:val="24"/>
          <w:szCs w:val="24"/>
          <w:lang w:eastAsia="es-EC"/>
        </w:rPr>
        <w:sectPr w:rsidR="00AA03F8" w:rsidRPr="00B515AB" w:rsidSect="00AA03F8">
          <w:pgSz w:w="11906" w:h="16838"/>
          <w:pgMar w:top="1417" w:right="1701" w:bottom="1417" w:left="1701" w:header="708" w:footer="708" w:gutter="0"/>
          <w:cols w:space="708"/>
          <w:docGrid w:linePitch="360"/>
        </w:sectPr>
      </w:pPr>
      <w:r w:rsidRPr="00B515AB">
        <w:rPr>
          <w:rFonts w:ascii="Times New Roman" w:hAnsi="Times New Roman" w:cs="Times New Roman"/>
          <w:sz w:val="24"/>
          <w:szCs w:val="24"/>
          <w:lang w:eastAsia="es-EC"/>
        </w:rPr>
        <w:t>La estructura organizacional de la empresa Bratex no ha tenido un análisis previo para su realización, por esta razón ha establecido cuatro áreas principales: área financiera, área contable, área de logística y el área de ventas. Si bien tiene jerarquías dentro de su estructura los empleados no comprenden en su totalidad las funciones que cada uno realiza, por esta razón han tenido problemas al momento de la entrega de pedidos. No obstante, la empresa ha seguido funcionando a pesar de sus falencias organizacionales.</w:t>
      </w:r>
    </w:p>
    <w:p w:rsidR="00AA03F8" w:rsidRPr="00B515AB" w:rsidRDefault="00AA03F8" w:rsidP="00E678DD">
      <w:pPr>
        <w:pStyle w:val="Subttulo"/>
        <w:numPr>
          <w:ilvl w:val="2"/>
          <w:numId w:val="47"/>
        </w:numPr>
        <w:spacing w:before="0" w:after="0" w:line="360" w:lineRule="auto"/>
        <w:rPr>
          <w:b w:val="0"/>
          <w:szCs w:val="24"/>
        </w:rPr>
      </w:pPr>
      <w:bookmarkStart w:id="208" w:name="_Toc534292682"/>
      <w:bookmarkStart w:id="209" w:name="_Toc536717211"/>
      <w:r w:rsidRPr="00B515AB">
        <w:rPr>
          <w:b w:val="0"/>
          <w:szCs w:val="24"/>
        </w:rPr>
        <w:lastRenderedPageBreak/>
        <w:t>Organigrama Estructural</w:t>
      </w:r>
      <w:bookmarkEnd w:id="208"/>
      <w:bookmarkEnd w:id="209"/>
    </w:p>
    <w:p w:rsidR="00AA03F8" w:rsidRPr="00B515AB" w:rsidRDefault="00AA03F8" w:rsidP="006510C1">
      <w:pPr>
        <w:spacing w:after="0" w:line="360" w:lineRule="auto"/>
        <w:jc w:val="both"/>
        <w:rPr>
          <w:rFonts w:ascii="Times New Roman" w:hAnsi="Times New Roman" w:cs="Times New Roman"/>
          <w:sz w:val="24"/>
          <w:szCs w:val="24"/>
          <w:lang w:eastAsia="es-EC"/>
        </w:rPr>
      </w:pPr>
    </w:p>
    <w:p w:rsidR="00AA03F8" w:rsidRPr="00B515AB" w:rsidRDefault="00AA03F8" w:rsidP="006510C1">
      <w:pPr>
        <w:pStyle w:val="Continuarlista2"/>
        <w:spacing w:after="0" w:line="360" w:lineRule="auto"/>
        <w:ind w:left="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A continuación</w:t>
      </w:r>
      <w:r w:rsidR="009E0FF8" w:rsidRPr="00B515AB">
        <w:rPr>
          <w:rFonts w:ascii="Times New Roman" w:hAnsi="Times New Roman" w:cs="Times New Roman"/>
          <w:sz w:val="24"/>
          <w:szCs w:val="24"/>
          <w:lang w:eastAsia="es-EC"/>
        </w:rPr>
        <w:t>,</w:t>
      </w:r>
      <w:r w:rsidRPr="00B515AB">
        <w:rPr>
          <w:rFonts w:ascii="Times New Roman" w:hAnsi="Times New Roman" w:cs="Times New Roman"/>
          <w:sz w:val="24"/>
          <w:szCs w:val="24"/>
          <w:lang w:eastAsia="es-EC"/>
        </w:rPr>
        <w:t xml:space="preserve"> se presenta un esquema del organigrama estructural de Bratex:</w:t>
      </w:r>
    </w:p>
    <w:p w:rsidR="00AA03F8" w:rsidRPr="00B515AB" w:rsidRDefault="00AA03F8" w:rsidP="00664BC5">
      <w:pPr>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   </w:t>
      </w:r>
    </w:p>
    <w:p w:rsidR="004A159B" w:rsidRDefault="009E0FF8" w:rsidP="004A159B">
      <w:pPr>
        <w:spacing w:after="0" w:line="360" w:lineRule="auto"/>
        <w:jc w:val="both"/>
        <w:rPr>
          <w:rFonts w:ascii="Times New Roman" w:hAnsi="Times New Roman" w:cs="Times New Roman"/>
          <w:sz w:val="20"/>
          <w:szCs w:val="24"/>
        </w:rPr>
      </w:pPr>
      <w:bookmarkStart w:id="210" w:name="_Toc534293162"/>
      <w:r w:rsidRPr="006510C1">
        <w:rPr>
          <w:rFonts w:ascii="Times New Roman" w:hAnsi="Times New Roman" w:cs="Times New Roman"/>
          <w:sz w:val="20"/>
          <w:szCs w:val="24"/>
        </w:rPr>
        <w:t xml:space="preserve">Figura </w:t>
      </w:r>
      <w:r w:rsidRPr="006510C1">
        <w:rPr>
          <w:rFonts w:ascii="Times New Roman" w:hAnsi="Times New Roman" w:cs="Times New Roman"/>
          <w:i/>
          <w:sz w:val="20"/>
          <w:szCs w:val="24"/>
        </w:rPr>
        <w:fldChar w:fldCharType="begin"/>
      </w:r>
      <w:r w:rsidRPr="006510C1">
        <w:rPr>
          <w:rFonts w:ascii="Times New Roman" w:hAnsi="Times New Roman" w:cs="Times New Roman"/>
          <w:sz w:val="20"/>
          <w:szCs w:val="24"/>
        </w:rPr>
        <w:instrText xml:space="preserve"> SEQ Figura \* ARABIC </w:instrText>
      </w:r>
      <w:r w:rsidRPr="006510C1">
        <w:rPr>
          <w:rFonts w:ascii="Times New Roman" w:hAnsi="Times New Roman" w:cs="Times New Roman"/>
          <w:i/>
          <w:sz w:val="20"/>
          <w:szCs w:val="24"/>
        </w:rPr>
        <w:fldChar w:fldCharType="separate"/>
      </w:r>
      <w:r w:rsidRPr="006510C1">
        <w:rPr>
          <w:rFonts w:ascii="Times New Roman" w:hAnsi="Times New Roman" w:cs="Times New Roman"/>
          <w:noProof/>
          <w:sz w:val="20"/>
          <w:szCs w:val="24"/>
        </w:rPr>
        <w:t>33</w:t>
      </w:r>
      <w:r w:rsidRPr="006510C1">
        <w:rPr>
          <w:rFonts w:ascii="Times New Roman" w:hAnsi="Times New Roman" w:cs="Times New Roman"/>
          <w:i/>
          <w:sz w:val="20"/>
          <w:szCs w:val="24"/>
        </w:rPr>
        <w:fldChar w:fldCharType="end"/>
      </w:r>
      <w:r w:rsidRPr="006510C1">
        <w:rPr>
          <w:rFonts w:ascii="Times New Roman" w:hAnsi="Times New Roman" w:cs="Times New Roman"/>
          <w:sz w:val="20"/>
          <w:szCs w:val="24"/>
        </w:rPr>
        <w:t xml:space="preserve"> Organigrama Estructural</w:t>
      </w:r>
      <w:bookmarkEnd w:id="210"/>
    </w:p>
    <w:p w:rsidR="009E0FF8" w:rsidRDefault="004A159B" w:rsidP="004A159B">
      <w:pPr>
        <w:spacing w:after="0" w:line="360" w:lineRule="auto"/>
        <w:jc w:val="both"/>
        <w:rPr>
          <w:rFonts w:ascii="Times New Roman" w:hAnsi="Times New Roman" w:cs="Times New Roman"/>
          <w:sz w:val="20"/>
          <w:szCs w:val="24"/>
          <w:lang w:eastAsia="es-EC"/>
        </w:rPr>
      </w:pPr>
      <w:r w:rsidRPr="006510C1">
        <w:rPr>
          <w:rFonts w:ascii="Times New Roman" w:hAnsi="Times New Roman" w:cs="Times New Roman"/>
          <w:noProof/>
          <w:sz w:val="20"/>
          <w:szCs w:val="24"/>
          <w:lang w:val="es-EC" w:eastAsia="es-EC"/>
        </w:rPr>
        <w:drawing>
          <wp:inline distT="0" distB="0" distL="0" distR="0" wp14:anchorId="772E61CA" wp14:editId="496A7ACB">
            <wp:extent cx="8812925" cy="3578773"/>
            <wp:effectExtent l="0" t="38100" r="0" b="3175"/>
            <wp:docPr id="102" name="Diagrama 10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inline>
        </w:drawing>
      </w:r>
    </w:p>
    <w:p w:rsidR="004A159B" w:rsidRPr="004A159B" w:rsidRDefault="004A159B" w:rsidP="004A159B">
      <w:pPr>
        <w:spacing w:after="0" w:line="360" w:lineRule="auto"/>
        <w:jc w:val="both"/>
        <w:rPr>
          <w:rFonts w:ascii="Times New Roman" w:hAnsi="Times New Roman" w:cs="Times New Roman"/>
          <w:sz w:val="20"/>
          <w:szCs w:val="24"/>
          <w:lang w:eastAsia="es-EC"/>
        </w:rPr>
      </w:pPr>
    </w:p>
    <w:p w:rsidR="004B5FF7" w:rsidRDefault="004B5FF7" w:rsidP="00664BC5">
      <w:pPr>
        <w:pStyle w:val="Textoindependiente"/>
        <w:spacing w:after="0" w:line="360" w:lineRule="auto"/>
        <w:jc w:val="both"/>
        <w:rPr>
          <w:rFonts w:ascii="Times New Roman" w:hAnsi="Times New Roman" w:cs="Times New Roman"/>
          <w:sz w:val="20"/>
          <w:szCs w:val="24"/>
          <w:lang w:eastAsia="es-EC"/>
        </w:rPr>
      </w:pPr>
      <w:r w:rsidRPr="006510C1">
        <w:rPr>
          <w:rFonts w:ascii="Times New Roman" w:hAnsi="Times New Roman" w:cs="Times New Roman"/>
          <w:sz w:val="20"/>
          <w:szCs w:val="24"/>
          <w:lang w:eastAsia="es-EC"/>
        </w:rPr>
        <w:t>Fuente: Empresa BRATEX</w:t>
      </w:r>
    </w:p>
    <w:p w:rsidR="004A159B" w:rsidRPr="006510C1" w:rsidRDefault="004A159B" w:rsidP="00664BC5">
      <w:pPr>
        <w:pStyle w:val="Textoindependiente"/>
        <w:spacing w:after="0" w:line="360" w:lineRule="auto"/>
        <w:jc w:val="both"/>
        <w:rPr>
          <w:rFonts w:ascii="Times New Roman" w:hAnsi="Times New Roman" w:cs="Times New Roman"/>
          <w:sz w:val="20"/>
          <w:szCs w:val="24"/>
          <w:lang w:eastAsia="es-EC"/>
        </w:rPr>
        <w:sectPr w:rsidR="004A159B" w:rsidRPr="006510C1" w:rsidSect="00AA03F8">
          <w:pgSz w:w="16838" w:h="11906" w:orient="landscape"/>
          <w:pgMar w:top="1701" w:right="1417" w:bottom="1701" w:left="1417" w:header="708" w:footer="708" w:gutter="0"/>
          <w:cols w:space="708"/>
          <w:docGrid w:linePitch="360"/>
        </w:sectPr>
      </w:pPr>
    </w:p>
    <w:p w:rsidR="00AA03F8" w:rsidRPr="00B515AB" w:rsidRDefault="002B5B4A" w:rsidP="00664BC5">
      <w:pPr>
        <w:pStyle w:val="Subttulo"/>
        <w:spacing w:before="0" w:after="0" w:line="360" w:lineRule="auto"/>
        <w:rPr>
          <w:b w:val="0"/>
          <w:szCs w:val="24"/>
        </w:rPr>
      </w:pPr>
      <w:bookmarkStart w:id="211" w:name="_Toc534292683"/>
      <w:bookmarkStart w:id="212" w:name="_Toc536717212"/>
      <w:r w:rsidRPr="00B515AB">
        <w:rPr>
          <w:b w:val="0"/>
          <w:szCs w:val="24"/>
        </w:rPr>
        <w:lastRenderedPageBreak/>
        <w:t xml:space="preserve">3.5.2 </w:t>
      </w:r>
      <w:r w:rsidR="00AA03F8" w:rsidRPr="00B515AB">
        <w:rPr>
          <w:b w:val="0"/>
          <w:szCs w:val="24"/>
        </w:rPr>
        <w:t>Organigrama Funcional</w:t>
      </w:r>
      <w:bookmarkEnd w:id="211"/>
      <w:bookmarkEnd w:id="212"/>
    </w:p>
    <w:p w:rsidR="00AA03F8" w:rsidRPr="00B515AB" w:rsidRDefault="00AA03F8" w:rsidP="006510C1">
      <w:pPr>
        <w:spacing w:after="0" w:line="360" w:lineRule="auto"/>
        <w:jc w:val="both"/>
        <w:rPr>
          <w:rFonts w:ascii="Times New Roman" w:hAnsi="Times New Roman" w:cs="Times New Roman"/>
          <w:sz w:val="24"/>
          <w:szCs w:val="24"/>
          <w:lang w:eastAsia="es-EC"/>
        </w:rPr>
      </w:pPr>
    </w:p>
    <w:p w:rsidR="004B5FF7" w:rsidRDefault="00AA03F8" w:rsidP="006510C1">
      <w:pPr>
        <w:pStyle w:val="Continuarlista2"/>
        <w:spacing w:after="0" w:line="360" w:lineRule="auto"/>
        <w:ind w:left="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Las funciones de la empresa Bra</w:t>
      </w:r>
      <w:r w:rsidR="004B5FF7" w:rsidRPr="00B515AB">
        <w:rPr>
          <w:rFonts w:ascii="Times New Roman" w:hAnsi="Times New Roman" w:cs="Times New Roman"/>
          <w:sz w:val="24"/>
          <w:szCs w:val="24"/>
          <w:lang w:eastAsia="es-EC"/>
        </w:rPr>
        <w:t>tex se detallan a continuación:</w:t>
      </w:r>
    </w:p>
    <w:p w:rsidR="006510C1" w:rsidRPr="00B515AB" w:rsidRDefault="006510C1" w:rsidP="006510C1">
      <w:pPr>
        <w:pStyle w:val="Continuarlista2"/>
        <w:spacing w:after="0" w:line="360" w:lineRule="auto"/>
        <w:ind w:left="0"/>
        <w:jc w:val="both"/>
        <w:rPr>
          <w:rFonts w:ascii="Times New Roman" w:hAnsi="Times New Roman" w:cs="Times New Roman"/>
          <w:sz w:val="24"/>
          <w:szCs w:val="24"/>
          <w:lang w:eastAsia="es-EC"/>
        </w:rPr>
      </w:pPr>
    </w:p>
    <w:p w:rsidR="00AA03F8" w:rsidRPr="00922873" w:rsidRDefault="00AA03F8" w:rsidP="00E678DD">
      <w:pPr>
        <w:pStyle w:val="Subttulo"/>
        <w:numPr>
          <w:ilvl w:val="3"/>
          <w:numId w:val="42"/>
        </w:numPr>
        <w:spacing w:before="0" w:after="0" w:line="360" w:lineRule="auto"/>
        <w:ind w:left="0" w:firstLine="0"/>
        <w:rPr>
          <w:b w:val="0"/>
          <w:szCs w:val="24"/>
        </w:rPr>
      </w:pPr>
      <w:r w:rsidRPr="00922873">
        <w:rPr>
          <w:b w:val="0"/>
          <w:szCs w:val="24"/>
        </w:rPr>
        <w:t xml:space="preserve"> </w:t>
      </w:r>
      <w:bookmarkStart w:id="213" w:name="_Toc534292684"/>
      <w:bookmarkStart w:id="214" w:name="_Toc536717213"/>
      <w:r w:rsidRPr="00922873">
        <w:rPr>
          <w:b w:val="0"/>
          <w:szCs w:val="24"/>
        </w:rPr>
        <w:t>Junta General de accionistas</w:t>
      </w:r>
      <w:bookmarkEnd w:id="213"/>
      <w:bookmarkEnd w:id="214"/>
    </w:p>
    <w:p w:rsidR="001F33E0" w:rsidRPr="00922873" w:rsidRDefault="001F33E0" w:rsidP="00922873">
      <w:pPr>
        <w:spacing w:after="0" w:line="360" w:lineRule="auto"/>
        <w:rPr>
          <w:rFonts w:ascii="Times New Roman" w:hAnsi="Times New Roman" w:cs="Times New Roman"/>
          <w:sz w:val="24"/>
          <w:szCs w:val="24"/>
          <w:lang w:val="es-EC" w:eastAsia="es-ES"/>
        </w:rPr>
      </w:pPr>
    </w:p>
    <w:p w:rsidR="00922873" w:rsidRDefault="001F33E0" w:rsidP="00251909">
      <w:pPr>
        <w:spacing w:after="0" w:line="360" w:lineRule="auto"/>
        <w:jc w:val="both"/>
        <w:rPr>
          <w:rFonts w:ascii="Times New Roman" w:hAnsi="Times New Roman" w:cs="Times New Roman"/>
          <w:sz w:val="24"/>
          <w:szCs w:val="24"/>
          <w:lang w:val="es-EC" w:eastAsia="es-ES"/>
        </w:rPr>
      </w:pPr>
      <w:r w:rsidRPr="00922873">
        <w:rPr>
          <w:rFonts w:ascii="Times New Roman" w:hAnsi="Times New Roman" w:cs="Times New Roman"/>
          <w:sz w:val="24"/>
          <w:szCs w:val="24"/>
          <w:lang w:val="es-EC" w:eastAsia="es-ES"/>
        </w:rPr>
        <w:t>Los miembros de la Junt</w:t>
      </w:r>
      <w:r w:rsidR="00922873" w:rsidRPr="00922873">
        <w:rPr>
          <w:rFonts w:ascii="Times New Roman" w:hAnsi="Times New Roman" w:cs="Times New Roman"/>
          <w:sz w:val="24"/>
          <w:szCs w:val="24"/>
          <w:lang w:val="es-EC" w:eastAsia="es-ES"/>
        </w:rPr>
        <w:t xml:space="preserve">a General de accionistas deberán cumplir con ciertas funciones para que la empresa pueda realizar sus actividades de manera correcta, entre estas funciones se encuentran: </w:t>
      </w:r>
    </w:p>
    <w:p w:rsidR="00922873" w:rsidRPr="00922873" w:rsidRDefault="00922873" w:rsidP="00251909">
      <w:pPr>
        <w:spacing w:after="0" w:line="360" w:lineRule="auto"/>
        <w:jc w:val="both"/>
        <w:rPr>
          <w:rFonts w:ascii="Times New Roman" w:hAnsi="Times New Roman" w:cs="Times New Roman"/>
          <w:sz w:val="24"/>
          <w:szCs w:val="24"/>
          <w:lang w:val="es-EC" w:eastAsia="es-ES"/>
        </w:rPr>
      </w:pPr>
    </w:p>
    <w:p w:rsidR="00922873" w:rsidRDefault="00922873" w:rsidP="00E678DD">
      <w:pPr>
        <w:pStyle w:val="Prrafodelista"/>
        <w:numPr>
          <w:ilvl w:val="0"/>
          <w:numId w:val="25"/>
        </w:numPr>
        <w:spacing w:after="0" w:line="360" w:lineRule="auto"/>
        <w:ind w:left="0" w:firstLine="0"/>
        <w:jc w:val="both"/>
        <w:rPr>
          <w:rFonts w:ascii="Times New Roman" w:hAnsi="Times New Roman" w:cs="Times New Roman"/>
          <w:sz w:val="24"/>
          <w:szCs w:val="24"/>
          <w:lang w:eastAsia="es-ES"/>
        </w:rPr>
      </w:pPr>
      <w:r w:rsidRPr="00922873">
        <w:rPr>
          <w:rFonts w:ascii="Times New Roman" w:hAnsi="Times New Roman" w:cs="Times New Roman"/>
          <w:sz w:val="24"/>
          <w:szCs w:val="24"/>
          <w:lang w:eastAsia="es-ES"/>
        </w:rPr>
        <w:t xml:space="preserve">Nombrar, elegir y evaluar a los miembros del directorio y al Gerente General de la empresa Bratex. </w:t>
      </w:r>
      <w:r>
        <w:rPr>
          <w:rFonts w:ascii="Times New Roman" w:hAnsi="Times New Roman" w:cs="Times New Roman"/>
          <w:sz w:val="24"/>
          <w:szCs w:val="24"/>
          <w:lang w:eastAsia="es-ES"/>
        </w:rPr>
        <w:t>A su vez, también tendrán la facultar de promover o despedir a los miembros del mismo.</w:t>
      </w:r>
    </w:p>
    <w:p w:rsidR="00FD61DD" w:rsidRDefault="00FD61DD" w:rsidP="00251909">
      <w:pPr>
        <w:pStyle w:val="Prrafodelista"/>
        <w:spacing w:after="0" w:line="360" w:lineRule="auto"/>
        <w:ind w:left="0"/>
        <w:jc w:val="both"/>
        <w:rPr>
          <w:rFonts w:ascii="Times New Roman" w:hAnsi="Times New Roman" w:cs="Times New Roman"/>
          <w:sz w:val="24"/>
          <w:szCs w:val="24"/>
          <w:lang w:eastAsia="es-ES"/>
        </w:rPr>
      </w:pPr>
    </w:p>
    <w:p w:rsidR="00922873" w:rsidRDefault="00922873" w:rsidP="00E678DD">
      <w:pPr>
        <w:pStyle w:val="Prrafodelista"/>
        <w:numPr>
          <w:ilvl w:val="0"/>
          <w:numId w:val="25"/>
        </w:numPr>
        <w:spacing w:after="0" w:line="360" w:lineRule="auto"/>
        <w:ind w:left="0" w:firstLine="0"/>
        <w:jc w:val="both"/>
        <w:rPr>
          <w:rFonts w:ascii="Times New Roman" w:hAnsi="Times New Roman" w:cs="Times New Roman"/>
          <w:sz w:val="24"/>
          <w:szCs w:val="24"/>
          <w:lang w:eastAsia="es-ES"/>
        </w:rPr>
      </w:pPr>
      <w:r>
        <w:rPr>
          <w:rFonts w:ascii="Times New Roman" w:hAnsi="Times New Roman" w:cs="Times New Roman"/>
          <w:sz w:val="24"/>
          <w:szCs w:val="24"/>
          <w:lang w:eastAsia="es-ES"/>
        </w:rPr>
        <w:t>Deberán conocer el estado actual de la empresa para que puedan tomar correctas decisiones que ayuden a</w:t>
      </w:r>
      <w:r w:rsidR="00FD61DD">
        <w:rPr>
          <w:rFonts w:ascii="Times New Roman" w:hAnsi="Times New Roman" w:cs="Times New Roman"/>
          <w:sz w:val="24"/>
          <w:szCs w:val="24"/>
          <w:lang w:eastAsia="es-ES"/>
        </w:rPr>
        <w:t>l buen encaminamiento de Bratex.</w:t>
      </w:r>
    </w:p>
    <w:p w:rsidR="00FD61DD" w:rsidRDefault="00FD61DD" w:rsidP="00251909">
      <w:pPr>
        <w:pStyle w:val="Prrafodelista"/>
        <w:spacing w:after="0" w:line="360" w:lineRule="auto"/>
        <w:ind w:left="0"/>
        <w:jc w:val="both"/>
        <w:rPr>
          <w:rFonts w:ascii="Times New Roman" w:hAnsi="Times New Roman" w:cs="Times New Roman"/>
          <w:sz w:val="24"/>
          <w:szCs w:val="24"/>
          <w:lang w:eastAsia="es-ES"/>
        </w:rPr>
      </w:pPr>
    </w:p>
    <w:p w:rsidR="00922873" w:rsidRPr="00922873" w:rsidRDefault="00922873" w:rsidP="00E678DD">
      <w:pPr>
        <w:pStyle w:val="Prrafodelista"/>
        <w:numPr>
          <w:ilvl w:val="0"/>
          <w:numId w:val="25"/>
        </w:numPr>
        <w:spacing w:after="0" w:line="360" w:lineRule="auto"/>
        <w:ind w:left="0" w:firstLine="0"/>
        <w:jc w:val="both"/>
        <w:rPr>
          <w:rFonts w:ascii="Times New Roman" w:hAnsi="Times New Roman" w:cs="Times New Roman"/>
          <w:sz w:val="24"/>
          <w:szCs w:val="24"/>
          <w:lang w:eastAsia="es-ES"/>
        </w:rPr>
      </w:pPr>
      <w:r>
        <w:rPr>
          <w:rFonts w:ascii="Times New Roman" w:hAnsi="Times New Roman" w:cs="Times New Roman"/>
          <w:sz w:val="24"/>
          <w:szCs w:val="24"/>
          <w:lang w:eastAsia="es-ES"/>
        </w:rPr>
        <w:t>Sobre todo deberán tomar las mejores decisiones para la empresa, siempre mirando todo el panorama y tomando en cuenta qué es lo mejor no solo para sus accionistas sino también para los empleados y clientes de Bratex.</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E678DD">
      <w:pPr>
        <w:pStyle w:val="Subttulo"/>
        <w:numPr>
          <w:ilvl w:val="3"/>
          <w:numId w:val="41"/>
        </w:numPr>
        <w:spacing w:before="0" w:after="0" w:line="360" w:lineRule="auto"/>
        <w:rPr>
          <w:b w:val="0"/>
          <w:szCs w:val="24"/>
        </w:rPr>
      </w:pPr>
      <w:bookmarkStart w:id="215" w:name="_Toc534292685"/>
      <w:bookmarkStart w:id="216" w:name="_Toc536717214"/>
      <w:r w:rsidRPr="00B515AB">
        <w:rPr>
          <w:b w:val="0"/>
          <w:szCs w:val="24"/>
        </w:rPr>
        <w:t>Gerente General</w:t>
      </w:r>
      <w:bookmarkEnd w:id="215"/>
      <w:bookmarkEnd w:id="216"/>
      <w:r w:rsidRPr="00B515AB">
        <w:rPr>
          <w:b w:val="0"/>
          <w:szCs w:val="24"/>
        </w:rPr>
        <w:t xml:space="preserve"> </w:t>
      </w:r>
    </w:p>
    <w:p w:rsidR="00FD61DD" w:rsidRDefault="00FD61DD" w:rsidP="00FD61DD">
      <w:pPr>
        <w:rPr>
          <w:lang w:val="es-EC" w:eastAsia="es-ES"/>
        </w:rPr>
      </w:pPr>
    </w:p>
    <w:p w:rsidR="00AA03F8" w:rsidRDefault="00FD61DD" w:rsidP="00251909">
      <w:pPr>
        <w:spacing w:after="0" w:line="360" w:lineRule="auto"/>
        <w:jc w:val="both"/>
        <w:rPr>
          <w:rFonts w:ascii="Times New Roman" w:hAnsi="Times New Roman" w:cs="Times New Roman"/>
          <w:sz w:val="24"/>
          <w:lang w:val="es-EC" w:eastAsia="es-ES"/>
        </w:rPr>
      </w:pPr>
      <w:r w:rsidRPr="00251909">
        <w:rPr>
          <w:rFonts w:ascii="Times New Roman" w:hAnsi="Times New Roman" w:cs="Times New Roman"/>
          <w:sz w:val="24"/>
          <w:lang w:val="es-EC" w:eastAsia="es-ES"/>
        </w:rPr>
        <w:t xml:space="preserve">El Gerente General de la empresa Bratex tendrá la </w:t>
      </w:r>
      <w:r w:rsidR="00D13196" w:rsidRPr="00251909">
        <w:rPr>
          <w:rFonts w:ascii="Times New Roman" w:hAnsi="Times New Roman" w:cs="Times New Roman"/>
          <w:sz w:val="24"/>
          <w:lang w:val="es-EC" w:eastAsia="es-ES"/>
        </w:rPr>
        <w:t>responsabilidad de estar al tanto de todas las funciones y ac</w:t>
      </w:r>
      <w:r w:rsidR="00251909" w:rsidRPr="00251909">
        <w:rPr>
          <w:rFonts w:ascii="Times New Roman" w:hAnsi="Times New Roman" w:cs="Times New Roman"/>
          <w:sz w:val="24"/>
          <w:lang w:val="es-EC" w:eastAsia="es-ES"/>
        </w:rPr>
        <w:t xml:space="preserve">tividades de sus empleados. Sin embargo, sus funciones generales dentro de la empresa serán: </w:t>
      </w:r>
    </w:p>
    <w:p w:rsidR="00251909" w:rsidRDefault="00251909" w:rsidP="00251909">
      <w:pPr>
        <w:spacing w:after="0" w:line="360" w:lineRule="auto"/>
        <w:jc w:val="both"/>
        <w:rPr>
          <w:rFonts w:ascii="Times New Roman" w:hAnsi="Times New Roman" w:cs="Times New Roman"/>
          <w:sz w:val="24"/>
          <w:lang w:val="es-EC" w:eastAsia="es-ES"/>
        </w:rPr>
      </w:pPr>
    </w:p>
    <w:p w:rsidR="00251909" w:rsidRPr="00DC3936" w:rsidRDefault="0029533A" w:rsidP="00E678DD">
      <w:pPr>
        <w:pStyle w:val="Prrafodelista"/>
        <w:numPr>
          <w:ilvl w:val="0"/>
          <w:numId w:val="50"/>
        </w:numPr>
        <w:spacing w:after="0" w:line="360" w:lineRule="auto"/>
        <w:ind w:hanging="720"/>
        <w:jc w:val="both"/>
        <w:rPr>
          <w:rFonts w:ascii="Times New Roman" w:hAnsi="Times New Roman" w:cs="Times New Roman"/>
          <w:sz w:val="24"/>
          <w:lang w:eastAsia="es-ES"/>
        </w:rPr>
      </w:pPr>
      <w:r w:rsidRPr="00DC3936">
        <w:rPr>
          <w:rFonts w:ascii="Times New Roman" w:hAnsi="Times New Roman" w:cs="Times New Roman"/>
          <w:sz w:val="24"/>
          <w:lang w:eastAsia="es-ES"/>
        </w:rPr>
        <w:t>Aportar con sus conocimientos en todas las áreas de la empresa</w:t>
      </w:r>
    </w:p>
    <w:p w:rsidR="0029533A" w:rsidRPr="00DC3936" w:rsidRDefault="0029533A" w:rsidP="00E678DD">
      <w:pPr>
        <w:pStyle w:val="Prrafodelista"/>
        <w:numPr>
          <w:ilvl w:val="0"/>
          <w:numId w:val="50"/>
        </w:numPr>
        <w:spacing w:after="0" w:line="360" w:lineRule="auto"/>
        <w:ind w:hanging="720"/>
        <w:jc w:val="both"/>
        <w:rPr>
          <w:rFonts w:ascii="Times New Roman" w:hAnsi="Times New Roman" w:cs="Times New Roman"/>
          <w:sz w:val="24"/>
          <w:lang w:eastAsia="es-ES"/>
        </w:rPr>
      </w:pPr>
      <w:r w:rsidRPr="00DC3936">
        <w:rPr>
          <w:rFonts w:ascii="Times New Roman" w:hAnsi="Times New Roman" w:cs="Times New Roman"/>
          <w:sz w:val="24"/>
          <w:lang w:eastAsia="es-ES"/>
        </w:rPr>
        <w:t>Tener soluciones eficientes y eficaces para cualquier problema dentro de la empresa</w:t>
      </w:r>
    </w:p>
    <w:p w:rsidR="0029533A" w:rsidRPr="00DC3936" w:rsidRDefault="0029533A" w:rsidP="00E678DD">
      <w:pPr>
        <w:pStyle w:val="Prrafodelista"/>
        <w:numPr>
          <w:ilvl w:val="0"/>
          <w:numId w:val="50"/>
        </w:numPr>
        <w:spacing w:after="0" w:line="360" w:lineRule="auto"/>
        <w:ind w:hanging="720"/>
        <w:jc w:val="both"/>
        <w:rPr>
          <w:rFonts w:ascii="Times New Roman" w:hAnsi="Times New Roman" w:cs="Times New Roman"/>
          <w:sz w:val="24"/>
          <w:lang w:eastAsia="es-ES"/>
        </w:rPr>
      </w:pPr>
      <w:r w:rsidRPr="00DC3936">
        <w:rPr>
          <w:rFonts w:ascii="Times New Roman" w:hAnsi="Times New Roman" w:cs="Times New Roman"/>
          <w:sz w:val="24"/>
          <w:lang w:eastAsia="es-ES"/>
        </w:rPr>
        <w:t>Aportar a la creación de un buen ambiente laboral dentro de la empresa</w:t>
      </w:r>
    </w:p>
    <w:p w:rsidR="00DC3936" w:rsidRPr="00DC3936" w:rsidRDefault="00DC3936" w:rsidP="00E678DD">
      <w:pPr>
        <w:pStyle w:val="Prrafodelista"/>
        <w:numPr>
          <w:ilvl w:val="0"/>
          <w:numId w:val="50"/>
        </w:numPr>
        <w:spacing w:after="0" w:line="360" w:lineRule="auto"/>
        <w:ind w:hanging="720"/>
        <w:jc w:val="both"/>
        <w:rPr>
          <w:rFonts w:ascii="Times New Roman" w:hAnsi="Times New Roman" w:cs="Times New Roman"/>
          <w:sz w:val="24"/>
          <w:lang w:eastAsia="es-ES"/>
        </w:rPr>
      </w:pPr>
      <w:r w:rsidRPr="00DC3936">
        <w:rPr>
          <w:rFonts w:ascii="Times New Roman" w:hAnsi="Times New Roman" w:cs="Times New Roman"/>
          <w:sz w:val="24"/>
          <w:lang w:eastAsia="es-ES"/>
        </w:rPr>
        <w:lastRenderedPageBreak/>
        <w:t>Dirigir de manera imparcial a todos los empleados de la organización, siempre velando por el bienestar de Bratex</w:t>
      </w:r>
    </w:p>
    <w:p w:rsidR="00DC3936" w:rsidRPr="00B515AB" w:rsidRDefault="00DC3936" w:rsidP="00664BC5">
      <w:pPr>
        <w:spacing w:after="0" w:line="360" w:lineRule="auto"/>
        <w:jc w:val="both"/>
        <w:rPr>
          <w:rFonts w:ascii="Times New Roman" w:hAnsi="Times New Roman" w:cs="Times New Roman"/>
          <w:sz w:val="24"/>
          <w:szCs w:val="24"/>
          <w:lang w:eastAsia="es-EC"/>
        </w:rPr>
      </w:pPr>
    </w:p>
    <w:p w:rsidR="00AA03F8" w:rsidRPr="00B515AB" w:rsidRDefault="00AA03F8" w:rsidP="00E678DD">
      <w:pPr>
        <w:pStyle w:val="Subttulo"/>
        <w:numPr>
          <w:ilvl w:val="3"/>
          <w:numId w:val="40"/>
        </w:numPr>
        <w:spacing w:before="0" w:after="0" w:line="360" w:lineRule="auto"/>
        <w:rPr>
          <w:b w:val="0"/>
          <w:szCs w:val="24"/>
        </w:rPr>
      </w:pPr>
      <w:bookmarkStart w:id="217" w:name="_Toc534292686"/>
      <w:bookmarkStart w:id="218" w:name="_Toc536717215"/>
      <w:r w:rsidRPr="00B515AB">
        <w:rPr>
          <w:b w:val="0"/>
          <w:szCs w:val="24"/>
        </w:rPr>
        <w:t>Departamento de ventas</w:t>
      </w:r>
      <w:bookmarkEnd w:id="217"/>
      <w:bookmarkEnd w:id="218"/>
      <w:r w:rsidRPr="00B515AB">
        <w:rPr>
          <w:b w:val="0"/>
          <w:szCs w:val="24"/>
        </w:rPr>
        <w:t xml:space="preserve"> </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9"/>
        </w:numPr>
        <w:spacing w:after="0" w:line="360" w:lineRule="auto"/>
        <w:ind w:left="426" w:hanging="426"/>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Confirmación de pedidos: </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Los empleados del departamento de ventas deberán confirmar los pedidos con los proveedores para que sean entregados en los días acordados, y a su vez, confirmar con los clientes qué días se les entregaran los productos. Si es el caso que los pedidos se retrasen por alguna razón se deberá informar inmediatamente al departamento de logística. </w:t>
      </w:r>
    </w:p>
    <w:p w:rsidR="00FD61DD" w:rsidRPr="00B515AB" w:rsidRDefault="00FD61DD"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9"/>
        </w:numPr>
        <w:spacing w:after="0" w:line="360" w:lineRule="auto"/>
        <w:ind w:left="426" w:hanging="426"/>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Forma de pago :</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Los empleados que se encuentran en el departamento de ventas y cobranzas deberán identificar si el pago del cliente es en efectivo, por transferencia, depósitos o si se les pueden dar crédito. Sin embargo, los empleados deben tener en cuenta que en los primeros 3 meses está prohibido dar créditos a un nuevo cliente. </w:t>
      </w:r>
    </w:p>
    <w:p w:rsidR="006510C1" w:rsidRPr="00B515AB" w:rsidRDefault="006510C1"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9"/>
        </w:numPr>
        <w:spacing w:after="0" w:line="360" w:lineRule="auto"/>
        <w:ind w:left="426" w:hanging="426"/>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Tipos de clientes: </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Los empleados deberán determinar si los clientes son locales (Quito) o si se encuentran en alguna provincia aledaña para que de esta manera puedan contactar al flete o transporte para que se pueda enviar el pedido.  </w:t>
      </w:r>
    </w:p>
    <w:p w:rsidR="006510C1" w:rsidRPr="00B515AB" w:rsidRDefault="006510C1"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9"/>
        </w:numPr>
        <w:spacing w:after="0" w:line="360" w:lineRule="auto"/>
        <w:ind w:left="426" w:hanging="426"/>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Clientes:</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Los empleados que se encuentren en el departamento de ventas deberán ampliar la cartera de clientes, buscando nuevos clientes cada mes. Ya sea dentro de la ciudad o en las provincias aledañas. De esta manera se ganarán una comisión dependiendo de los clientes nuevos que hayan conseguido en cada mes.  </w:t>
      </w:r>
    </w:p>
    <w:p w:rsidR="00AA03F8" w:rsidRPr="00B515AB" w:rsidRDefault="00AA03F8" w:rsidP="00664BC5">
      <w:pPr>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br w:type="page"/>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E678DD">
      <w:pPr>
        <w:pStyle w:val="Subttulo"/>
        <w:numPr>
          <w:ilvl w:val="3"/>
          <w:numId w:val="40"/>
        </w:numPr>
        <w:spacing w:before="0" w:after="0" w:line="360" w:lineRule="auto"/>
        <w:rPr>
          <w:b w:val="0"/>
          <w:szCs w:val="24"/>
        </w:rPr>
      </w:pPr>
      <w:bookmarkStart w:id="219" w:name="_Toc534292687"/>
      <w:bookmarkStart w:id="220" w:name="_Toc536717216"/>
      <w:r w:rsidRPr="00B515AB">
        <w:rPr>
          <w:b w:val="0"/>
          <w:szCs w:val="24"/>
        </w:rPr>
        <w:t>Departamento Financiero y Contable</w:t>
      </w:r>
      <w:bookmarkEnd w:id="219"/>
      <w:bookmarkEnd w:id="220"/>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9"/>
        </w:numPr>
        <w:spacing w:after="0" w:line="360" w:lineRule="auto"/>
        <w:ind w:left="426" w:hanging="426"/>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Cuentas organizadas: </w:t>
      </w:r>
    </w:p>
    <w:p w:rsidR="00AA03F8" w:rsidRPr="00B515AB" w:rsidRDefault="00AA03F8" w:rsidP="00664BC5">
      <w:pPr>
        <w:pStyle w:val="Prrafodelista"/>
        <w:spacing w:after="0" w:line="360" w:lineRule="auto"/>
        <w:ind w:left="426"/>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Los empleados del departamento financiero serán los responsables de mantener las cuentas de los clientes ordenadas y al día, para que no existan retrasos en los cobros y para que los clientes estén a gusto con la empresa. </w:t>
      </w:r>
    </w:p>
    <w:p w:rsidR="006510C1" w:rsidRPr="00B515AB" w:rsidRDefault="006510C1"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9"/>
        </w:numPr>
        <w:spacing w:after="0" w:line="360" w:lineRule="auto"/>
        <w:ind w:left="426" w:hanging="426"/>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Inversiones: </w:t>
      </w:r>
    </w:p>
    <w:p w:rsidR="00AA03F8" w:rsidRPr="00B515AB" w:rsidRDefault="00AA03F8" w:rsidP="00664BC5">
      <w:pPr>
        <w:pStyle w:val="Prrafodelista"/>
        <w:spacing w:after="0" w:line="360" w:lineRule="auto"/>
        <w:ind w:left="426"/>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Los empleados del departamento financiero deberán analizar qué tipos de inversiones necesita la empresa para llevar a cabo las actividades de la misma, de tal manera que se obtenga la mayor rentabilidad posible.</w:t>
      </w:r>
    </w:p>
    <w:p w:rsidR="006510C1" w:rsidRPr="00B515AB" w:rsidRDefault="006510C1"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6"/>
        </w:numPr>
        <w:spacing w:after="0" w:line="360" w:lineRule="auto"/>
        <w:ind w:left="426" w:hanging="426"/>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Cuentas bancarias: </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Los encargados del departamento financiero estarán a cargo de las cuentas bancarias. Deberán realizar, revisar, aprobar o denegar los pagos, movimientos bancarios y transferencias que mantenga la empresa Bratex ya sea con sus clientes o con sus proveedores. </w:t>
      </w:r>
    </w:p>
    <w:p w:rsidR="006510C1" w:rsidRPr="00B515AB" w:rsidRDefault="006510C1"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6"/>
        </w:numPr>
        <w:spacing w:after="0" w:line="360" w:lineRule="auto"/>
        <w:ind w:left="567" w:hanging="567"/>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Presupuestos:</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El departamento financiero deberá mantener un presupuesto adecuado para cada área de la empresa Bratex, es así que manejará el dinero que se invertirá en los costos y gastos. De tal manera que se puedan cubrir todas las necesidades sin tener pérdida al final del año contable. </w:t>
      </w:r>
    </w:p>
    <w:p w:rsidR="00AA03F8" w:rsidRPr="00B515AB" w:rsidRDefault="00AA03F8" w:rsidP="00664BC5">
      <w:pPr>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br w:type="page"/>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6"/>
        </w:numPr>
        <w:spacing w:after="0" w:line="360" w:lineRule="auto"/>
        <w:ind w:left="709" w:hanging="72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Monitoreo:</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Los empleados del departamento financiero deberán revisar todos los recursos que entran y salen de cada área de trabajo de la empresa Bratex. Se inspeccionará cómo se gasta y para qué se utiliza lo que pide cada departamento. </w:t>
      </w:r>
    </w:p>
    <w:p w:rsidR="006510C1" w:rsidRPr="00B515AB" w:rsidRDefault="006510C1"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6"/>
        </w:numPr>
        <w:spacing w:after="0" w:line="360" w:lineRule="auto"/>
        <w:ind w:left="567" w:hanging="567"/>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Estados Financieros:</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El departamento contable será el encargado de realizar, revisar y entregar los diferentes Estados Financieros actualizados a la Junta General de Accionistas y al Gerente General de Bratex para que de esta manera los dueños y socios de la empresa estén enterados si se ha tenido pérdida o utilidad en el año contable. </w:t>
      </w:r>
    </w:p>
    <w:p w:rsidR="006510C1" w:rsidRPr="00B515AB" w:rsidRDefault="006510C1"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6"/>
        </w:numPr>
        <w:spacing w:after="0" w:line="360" w:lineRule="auto"/>
        <w:ind w:left="709" w:hanging="709"/>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Inventario:</w:t>
      </w:r>
    </w:p>
    <w:p w:rsidR="00AA03F8" w:rsidRPr="00B515AB" w:rsidRDefault="00AA03F8" w:rsidP="00664BC5">
      <w:pPr>
        <w:pStyle w:val="Prrafodelista"/>
        <w:spacing w:after="0" w:line="360" w:lineRule="auto"/>
        <w:ind w:left="709"/>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El departamento contable será el encargado de realizar el inventario adecuado para la bodega General de Bratex y para el local situado en el centro de la ciudad de Quito. Los inventarios deberán estar actualizados con el sistema contable de la empresa para que de esta manera se pueda tener un control de lo que realmente se tiene en Bratex. </w:t>
      </w:r>
    </w:p>
    <w:p w:rsidR="006510C1" w:rsidRPr="00B515AB" w:rsidRDefault="006510C1"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6"/>
        </w:numPr>
        <w:spacing w:after="0" w:line="360" w:lineRule="auto"/>
        <w:ind w:hanging="72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Remuneraciones:</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Los empleados del departamento contable deberán realizar mensualmente los sueldos y salarios legalmente determinados por el Código de Trabajo de todos los empleados de la empresa Bratex, dependiendo de las funciones que cada uno realice. </w:t>
      </w:r>
    </w:p>
    <w:p w:rsidR="006510C1" w:rsidRPr="00B515AB" w:rsidRDefault="006510C1"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Subttulo"/>
        <w:numPr>
          <w:ilvl w:val="3"/>
          <w:numId w:val="40"/>
        </w:numPr>
        <w:spacing w:before="0" w:after="0" w:line="360" w:lineRule="auto"/>
        <w:rPr>
          <w:b w:val="0"/>
          <w:szCs w:val="24"/>
        </w:rPr>
      </w:pPr>
      <w:bookmarkStart w:id="221" w:name="_Toc534292688"/>
      <w:bookmarkStart w:id="222" w:name="_Toc536717217"/>
      <w:r w:rsidRPr="00B515AB">
        <w:rPr>
          <w:b w:val="0"/>
          <w:szCs w:val="24"/>
        </w:rPr>
        <w:t>Departamento de Logística</w:t>
      </w:r>
      <w:bookmarkEnd w:id="221"/>
      <w:bookmarkEnd w:id="222"/>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6"/>
        </w:numPr>
        <w:spacing w:after="0" w:line="360" w:lineRule="auto"/>
        <w:ind w:hanging="72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Pedidos:</w:t>
      </w:r>
    </w:p>
    <w:p w:rsidR="00AA03F8" w:rsidRPr="00B515AB" w:rsidRDefault="00AA03F8" w:rsidP="00664BC5">
      <w:pPr>
        <w:pStyle w:val="Prrafodelista"/>
        <w:spacing w:after="0" w:line="360" w:lineRule="auto"/>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Los empleados del departamento de logística serán los encargados de revisar cada pedido que el camión se lleva con la hoja de ruta, las guías de remisión y las diferentes </w:t>
      </w:r>
      <w:r w:rsidRPr="00B515AB">
        <w:rPr>
          <w:rFonts w:ascii="Times New Roman" w:hAnsi="Times New Roman" w:cs="Times New Roman"/>
          <w:sz w:val="24"/>
          <w:szCs w:val="24"/>
          <w:lang w:eastAsia="es-EC"/>
        </w:rPr>
        <w:lastRenderedPageBreak/>
        <w:t>facturas de cada cliente. Si es el caso que llegaran a faltar o sobrar insumos textiles se deberá informar inmediatamente a sus superiores.</w:t>
      </w:r>
    </w:p>
    <w:p w:rsidR="006510C1" w:rsidRPr="00B515AB" w:rsidRDefault="006510C1"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6"/>
        </w:numPr>
        <w:spacing w:after="0" w:line="360" w:lineRule="auto"/>
        <w:ind w:left="851" w:hanging="851"/>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Rutas:</w:t>
      </w:r>
    </w:p>
    <w:p w:rsidR="00AA03F8" w:rsidRPr="00B515AB" w:rsidRDefault="00AA03F8" w:rsidP="00664BC5">
      <w:pPr>
        <w:pStyle w:val="Prrafodelista"/>
        <w:spacing w:after="0" w:line="360" w:lineRule="auto"/>
        <w:ind w:left="851"/>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Los empleados del departamento de logística deberán determinar las diferentes rutas que el camión debe tomar para que pueda dejar todos los pedidos en el día de trabajo. Se deberá elaborar un mapa diario dependiendo de la prioridad y necesidad del pedido de cada cliente, de esta manera se reducirá el tiempo de espera de cada uno.</w:t>
      </w:r>
    </w:p>
    <w:p w:rsidR="006510C1" w:rsidRPr="00B515AB" w:rsidRDefault="006510C1"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6"/>
        </w:numPr>
        <w:spacing w:after="0" w:line="360" w:lineRule="auto"/>
        <w:ind w:hanging="72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Mercadería:</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Los empleados del departamento de logística deberán revisar que la mercadería que consta en las facturas sea la misma que el camión se lleve antes de que el pedido sea cargado, para que de esta manera no existan errores al momento de entregar los productos a nuestros clientes o fallos posibles robos de parte de los encargados del camión. </w:t>
      </w:r>
    </w:p>
    <w:p w:rsidR="006510C1" w:rsidRPr="00B515AB" w:rsidRDefault="006510C1" w:rsidP="00664BC5">
      <w:pPr>
        <w:pStyle w:val="Textoindependiente"/>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6"/>
        </w:numPr>
        <w:spacing w:after="0" w:line="360" w:lineRule="auto"/>
        <w:ind w:hanging="720"/>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Plazo: </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 xml:space="preserve">Los empleados de logística deberán calcular, y planificar el plazo en que el camión debe llegar a los diferentes puntos para entregar la mercadería. Este plazo no debe ser mayor al que el cliente está dispuesto a esperar, ya que esto podría ocasionar molestias de parte de nuestros usuarios o cancelación del pedido. </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AA03F8" w:rsidRPr="00B515AB" w:rsidRDefault="00AA03F8" w:rsidP="00E678DD">
      <w:pPr>
        <w:pStyle w:val="Prrafodelista"/>
        <w:numPr>
          <w:ilvl w:val="0"/>
          <w:numId w:val="26"/>
        </w:numPr>
        <w:spacing w:after="0" w:line="360" w:lineRule="auto"/>
        <w:ind w:left="567" w:hanging="567"/>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Confirmación:</w:t>
      </w:r>
    </w:p>
    <w:p w:rsidR="00AA03F8" w:rsidRPr="00B515AB" w:rsidRDefault="00AA03F8" w:rsidP="00664BC5">
      <w:pPr>
        <w:spacing w:after="0" w:line="360" w:lineRule="auto"/>
        <w:jc w:val="both"/>
        <w:rPr>
          <w:rFonts w:ascii="Times New Roman" w:hAnsi="Times New Roman" w:cs="Times New Roman"/>
          <w:sz w:val="24"/>
          <w:szCs w:val="24"/>
          <w:lang w:eastAsia="es-EC"/>
        </w:rPr>
      </w:pPr>
    </w:p>
    <w:p w:rsidR="00F6636D" w:rsidRPr="00B515AB" w:rsidRDefault="00AA03F8" w:rsidP="00664BC5">
      <w:pPr>
        <w:pStyle w:val="Textoindependiente"/>
        <w:spacing w:after="0" w:line="360" w:lineRule="auto"/>
        <w:jc w:val="both"/>
        <w:rPr>
          <w:rFonts w:ascii="Times New Roman" w:hAnsi="Times New Roman" w:cs="Times New Roman"/>
          <w:sz w:val="24"/>
          <w:szCs w:val="24"/>
          <w:lang w:eastAsia="es-EC"/>
        </w:rPr>
      </w:pPr>
      <w:r w:rsidRPr="00B515AB">
        <w:rPr>
          <w:rFonts w:ascii="Times New Roman" w:hAnsi="Times New Roman" w:cs="Times New Roman"/>
          <w:sz w:val="24"/>
          <w:szCs w:val="24"/>
          <w:lang w:eastAsia="es-EC"/>
        </w:rPr>
        <w:t>Los empleados de logística deberán confirmar con los respectivos clientes si es que su pedido fue entregado en el plazo adecuado y si estuvo completo. Si fuera el caso de que no se cumplió con los requerimientos de los usuarios se deberá informar inmediatamente a sus superiores para analizar porqué causas no se entregó o se demoró la mercadería</w:t>
      </w:r>
      <w:r w:rsidR="00F6636D" w:rsidRPr="00B515AB">
        <w:rPr>
          <w:rFonts w:ascii="Times New Roman" w:hAnsi="Times New Roman" w:cs="Times New Roman"/>
          <w:sz w:val="24"/>
          <w:szCs w:val="24"/>
          <w:lang w:eastAsia="es-EC"/>
        </w:rPr>
        <w:br w:type="page"/>
      </w:r>
    </w:p>
    <w:p w:rsidR="00F6636D" w:rsidRPr="00B515AB" w:rsidRDefault="00F6636D" w:rsidP="00664BC5">
      <w:pPr>
        <w:pStyle w:val="Textoindependiente"/>
        <w:spacing w:after="0" w:line="360" w:lineRule="auto"/>
        <w:jc w:val="both"/>
        <w:rPr>
          <w:rFonts w:ascii="Times New Roman" w:hAnsi="Times New Roman" w:cs="Times New Roman"/>
          <w:sz w:val="24"/>
          <w:szCs w:val="24"/>
          <w:lang w:eastAsia="es-EC"/>
        </w:rPr>
        <w:sectPr w:rsidR="00F6636D" w:rsidRPr="00B515AB" w:rsidSect="00AA03F8">
          <w:pgSz w:w="11906" w:h="16838"/>
          <w:pgMar w:top="1417" w:right="1701" w:bottom="1417" w:left="1701" w:header="708" w:footer="708" w:gutter="0"/>
          <w:cols w:space="708"/>
          <w:docGrid w:linePitch="360"/>
        </w:sectPr>
      </w:pPr>
    </w:p>
    <w:p w:rsidR="00AA03F8" w:rsidRPr="00B515AB" w:rsidRDefault="00AA03F8" w:rsidP="00E678DD">
      <w:pPr>
        <w:pStyle w:val="Subttulo"/>
        <w:numPr>
          <w:ilvl w:val="1"/>
          <w:numId w:val="40"/>
        </w:numPr>
        <w:spacing w:before="0" w:after="0" w:line="360" w:lineRule="auto"/>
        <w:ind w:left="658" w:hanging="658"/>
        <w:rPr>
          <w:b w:val="0"/>
          <w:szCs w:val="24"/>
        </w:rPr>
      </w:pPr>
      <w:bookmarkStart w:id="223" w:name="_Toc534292689"/>
      <w:bookmarkStart w:id="224" w:name="_Toc536717218"/>
      <w:r w:rsidRPr="00B515AB">
        <w:rPr>
          <w:b w:val="0"/>
          <w:szCs w:val="24"/>
        </w:rPr>
        <w:lastRenderedPageBreak/>
        <w:t>Control</w:t>
      </w:r>
      <w:bookmarkEnd w:id="223"/>
      <w:bookmarkEnd w:id="224"/>
    </w:p>
    <w:p w:rsidR="002E38B6" w:rsidRPr="00B515AB" w:rsidRDefault="002E38B6" w:rsidP="00664BC5">
      <w:pPr>
        <w:spacing w:after="0" w:line="360" w:lineRule="auto"/>
        <w:jc w:val="both"/>
        <w:rPr>
          <w:rFonts w:ascii="Times New Roman" w:hAnsi="Times New Roman" w:cs="Times New Roman"/>
          <w:sz w:val="24"/>
          <w:szCs w:val="24"/>
          <w:lang w:val="es-EC" w:eastAsia="es-ES"/>
        </w:rPr>
      </w:pPr>
    </w:p>
    <w:p w:rsidR="00A93E47" w:rsidRDefault="00A93E47" w:rsidP="006510C1">
      <w:pPr>
        <w:pStyle w:val="Continuarlista"/>
        <w:spacing w:after="0" w:line="360" w:lineRule="auto"/>
        <w:ind w:left="0"/>
        <w:jc w:val="both"/>
        <w:rPr>
          <w:rFonts w:ascii="Times New Roman" w:hAnsi="Times New Roman" w:cs="Times New Roman"/>
          <w:sz w:val="24"/>
          <w:szCs w:val="24"/>
          <w:lang w:val="es-EC" w:eastAsia="es-ES"/>
        </w:rPr>
      </w:pPr>
      <w:r>
        <w:rPr>
          <w:rFonts w:ascii="Times New Roman" w:hAnsi="Times New Roman" w:cs="Times New Roman"/>
          <w:sz w:val="24"/>
          <w:szCs w:val="24"/>
          <w:lang w:val="es-EC" w:eastAsia="es-ES"/>
        </w:rPr>
        <w:t>Las matrices de control son utilizadas para monitorear todas las actividades que la empresa deberá realizar para que se vea un mejoramiento en sus funciones en un tiempo determinado. Esta</w:t>
      </w:r>
      <w:r w:rsidR="00DB787C">
        <w:rPr>
          <w:rFonts w:ascii="Times New Roman" w:hAnsi="Times New Roman" w:cs="Times New Roman"/>
          <w:sz w:val="24"/>
          <w:szCs w:val="24"/>
          <w:lang w:val="es-EC" w:eastAsia="es-ES"/>
        </w:rPr>
        <w:t>s</w:t>
      </w:r>
      <w:r>
        <w:rPr>
          <w:rFonts w:ascii="Times New Roman" w:hAnsi="Times New Roman" w:cs="Times New Roman"/>
          <w:sz w:val="24"/>
          <w:szCs w:val="24"/>
          <w:lang w:val="es-EC" w:eastAsia="es-ES"/>
        </w:rPr>
        <w:t xml:space="preserve"> será</w:t>
      </w:r>
      <w:r w:rsidR="00DB787C">
        <w:rPr>
          <w:rFonts w:ascii="Times New Roman" w:hAnsi="Times New Roman" w:cs="Times New Roman"/>
          <w:sz w:val="24"/>
          <w:szCs w:val="24"/>
          <w:lang w:val="es-EC" w:eastAsia="es-ES"/>
        </w:rPr>
        <w:t>n</w:t>
      </w:r>
      <w:r>
        <w:rPr>
          <w:rFonts w:ascii="Times New Roman" w:hAnsi="Times New Roman" w:cs="Times New Roman"/>
          <w:sz w:val="24"/>
          <w:szCs w:val="24"/>
          <w:lang w:val="es-EC" w:eastAsia="es-ES"/>
        </w:rPr>
        <w:t xml:space="preserve"> elaborada</w:t>
      </w:r>
      <w:r w:rsidR="003C69E1">
        <w:rPr>
          <w:rFonts w:ascii="Times New Roman" w:hAnsi="Times New Roman" w:cs="Times New Roman"/>
          <w:sz w:val="24"/>
          <w:szCs w:val="24"/>
          <w:lang w:val="es-EC" w:eastAsia="es-ES"/>
        </w:rPr>
        <w:t>s</w:t>
      </w:r>
      <w:r>
        <w:rPr>
          <w:rFonts w:ascii="Times New Roman" w:hAnsi="Times New Roman" w:cs="Times New Roman"/>
          <w:sz w:val="24"/>
          <w:szCs w:val="24"/>
          <w:lang w:val="es-EC" w:eastAsia="es-ES"/>
        </w:rPr>
        <w:t xml:space="preserve"> por el</w:t>
      </w:r>
      <w:r w:rsidR="00DB787C">
        <w:rPr>
          <w:rFonts w:ascii="Times New Roman" w:hAnsi="Times New Roman" w:cs="Times New Roman"/>
          <w:sz w:val="24"/>
          <w:szCs w:val="24"/>
          <w:lang w:val="es-EC" w:eastAsia="es-ES"/>
        </w:rPr>
        <w:t xml:space="preserve"> Gerente General de Bratex y por los empleados de cada área dependiendo de la matriz correspondiente.</w:t>
      </w:r>
    </w:p>
    <w:p w:rsidR="00DB787C" w:rsidRPr="00B515AB" w:rsidRDefault="00DB787C" w:rsidP="006510C1">
      <w:pPr>
        <w:pStyle w:val="Continuarlista"/>
        <w:spacing w:after="0" w:line="360" w:lineRule="auto"/>
        <w:ind w:left="0"/>
        <w:jc w:val="both"/>
        <w:rPr>
          <w:rFonts w:ascii="Times New Roman" w:hAnsi="Times New Roman" w:cs="Times New Roman"/>
          <w:sz w:val="24"/>
          <w:szCs w:val="24"/>
          <w:lang w:val="es-EC" w:eastAsia="es-ES"/>
        </w:rPr>
      </w:pPr>
    </w:p>
    <w:p w:rsidR="00365395" w:rsidRPr="00B515AB" w:rsidRDefault="00365395" w:rsidP="006510C1">
      <w:pPr>
        <w:pStyle w:val="Continuarlista"/>
        <w:spacing w:after="0" w:line="360" w:lineRule="auto"/>
        <w:ind w:left="0"/>
        <w:jc w:val="both"/>
        <w:rPr>
          <w:rFonts w:ascii="Times New Roman" w:hAnsi="Times New Roman" w:cs="Times New Roman"/>
          <w:sz w:val="24"/>
          <w:szCs w:val="24"/>
          <w:lang w:val="es-EC" w:eastAsia="es-ES"/>
        </w:rPr>
      </w:pPr>
      <w:r w:rsidRPr="00B515AB">
        <w:rPr>
          <w:rFonts w:ascii="Times New Roman" w:hAnsi="Times New Roman" w:cs="Times New Roman"/>
          <w:sz w:val="24"/>
          <w:szCs w:val="24"/>
          <w:lang w:val="es-EC" w:eastAsia="es-ES"/>
        </w:rPr>
        <w:t>A continuación, se muestra</w:t>
      </w:r>
      <w:r w:rsidR="00DB787C">
        <w:rPr>
          <w:rFonts w:ascii="Times New Roman" w:hAnsi="Times New Roman" w:cs="Times New Roman"/>
          <w:sz w:val="24"/>
          <w:szCs w:val="24"/>
          <w:lang w:val="es-EC" w:eastAsia="es-ES"/>
        </w:rPr>
        <w:t>n</w:t>
      </w:r>
      <w:r w:rsidRPr="00B515AB">
        <w:rPr>
          <w:rFonts w:ascii="Times New Roman" w:hAnsi="Times New Roman" w:cs="Times New Roman"/>
          <w:sz w:val="24"/>
          <w:szCs w:val="24"/>
          <w:lang w:val="es-EC" w:eastAsia="es-ES"/>
        </w:rPr>
        <w:t xml:space="preserve"> las matrices de control: </w:t>
      </w:r>
    </w:p>
    <w:p w:rsidR="00365395" w:rsidRPr="00B515AB" w:rsidRDefault="00365395" w:rsidP="00664BC5">
      <w:pPr>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br w:type="page"/>
      </w:r>
    </w:p>
    <w:p w:rsidR="0091756E" w:rsidRPr="00B515AB" w:rsidRDefault="0091756E" w:rsidP="00664BC5">
      <w:pPr>
        <w:pStyle w:val="Textoindependiente"/>
        <w:spacing w:after="0" w:line="360" w:lineRule="auto"/>
        <w:jc w:val="both"/>
        <w:rPr>
          <w:rFonts w:ascii="Times New Roman" w:hAnsi="Times New Roman" w:cs="Times New Roman"/>
          <w:sz w:val="24"/>
          <w:szCs w:val="24"/>
          <w:lang w:eastAsia="es-EC"/>
        </w:rPr>
        <w:sectPr w:rsidR="0091756E" w:rsidRPr="00B515AB" w:rsidSect="00F6636D">
          <w:pgSz w:w="11906" w:h="16838"/>
          <w:pgMar w:top="1417" w:right="1701" w:bottom="1417" w:left="1701" w:header="708" w:footer="708" w:gutter="0"/>
          <w:cols w:space="708"/>
          <w:docGrid w:linePitch="360"/>
        </w:sectPr>
      </w:pPr>
    </w:p>
    <w:p w:rsidR="006510C1" w:rsidRDefault="00365395" w:rsidP="00664BC5">
      <w:pPr>
        <w:pStyle w:val="Epgrafe"/>
        <w:spacing w:after="0" w:line="360" w:lineRule="auto"/>
        <w:jc w:val="both"/>
        <w:rPr>
          <w:rFonts w:ascii="Times New Roman" w:hAnsi="Times New Roman" w:cs="Times New Roman"/>
          <w:i w:val="0"/>
          <w:color w:val="auto"/>
          <w:sz w:val="20"/>
          <w:szCs w:val="24"/>
        </w:rPr>
      </w:pPr>
      <w:bookmarkStart w:id="225" w:name="_Toc534293179"/>
      <w:r w:rsidRPr="006510C1">
        <w:rPr>
          <w:rFonts w:ascii="Times New Roman" w:hAnsi="Times New Roman" w:cs="Times New Roman"/>
          <w:i w:val="0"/>
          <w:color w:val="auto"/>
          <w:sz w:val="20"/>
          <w:szCs w:val="24"/>
          <w:lang w:eastAsia="es-EC"/>
        </w:rPr>
        <w:lastRenderedPageBreak/>
        <w:t xml:space="preserve"> </w:t>
      </w:r>
      <w:r w:rsidRPr="006510C1">
        <w:rPr>
          <w:rFonts w:ascii="Times New Roman" w:hAnsi="Times New Roman" w:cs="Times New Roman"/>
          <w:i w:val="0"/>
          <w:color w:val="auto"/>
          <w:sz w:val="20"/>
          <w:szCs w:val="24"/>
        </w:rPr>
        <w:t xml:space="preserve">Tabla </w:t>
      </w:r>
      <w:r w:rsidRPr="006510C1">
        <w:rPr>
          <w:rFonts w:ascii="Times New Roman" w:hAnsi="Times New Roman" w:cs="Times New Roman"/>
          <w:i w:val="0"/>
          <w:color w:val="auto"/>
          <w:sz w:val="20"/>
          <w:szCs w:val="24"/>
        </w:rPr>
        <w:fldChar w:fldCharType="begin"/>
      </w:r>
      <w:r w:rsidRPr="006510C1">
        <w:rPr>
          <w:rFonts w:ascii="Times New Roman" w:hAnsi="Times New Roman" w:cs="Times New Roman"/>
          <w:i w:val="0"/>
          <w:color w:val="auto"/>
          <w:sz w:val="20"/>
          <w:szCs w:val="24"/>
        </w:rPr>
        <w:instrText xml:space="preserve"> SEQ Tabla \* ARABIC </w:instrText>
      </w:r>
      <w:r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17</w:t>
      </w:r>
      <w:r w:rsidRPr="006510C1">
        <w:rPr>
          <w:rFonts w:ascii="Times New Roman" w:hAnsi="Times New Roman" w:cs="Times New Roman"/>
          <w:i w:val="0"/>
          <w:color w:val="auto"/>
          <w:sz w:val="20"/>
          <w:szCs w:val="24"/>
        </w:rPr>
        <w:fldChar w:fldCharType="end"/>
      </w:r>
      <w:r w:rsidRPr="006510C1">
        <w:rPr>
          <w:rFonts w:ascii="Times New Roman" w:hAnsi="Times New Roman" w:cs="Times New Roman"/>
          <w:i w:val="0"/>
          <w:color w:val="auto"/>
          <w:sz w:val="20"/>
          <w:szCs w:val="24"/>
        </w:rPr>
        <w:t xml:space="preserve"> Monitoreo Administrativo Empresarial</w:t>
      </w:r>
    </w:p>
    <w:p w:rsidR="00AA03F8" w:rsidRPr="006510C1" w:rsidRDefault="006510C1" w:rsidP="00664BC5">
      <w:pPr>
        <w:pStyle w:val="Epgrafe"/>
        <w:spacing w:after="0" w:line="360" w:lineRule="auto"/>
        <w:jc w:val="both"/>
        <w:rPr>
          <w:rFonts w:ascii="Times New Roman" w:hAnsi="Times New Roman" w:cs="Times New Roman"/>
          <w:sz w:val="20"/>
          <w:szCs w:val="24"/>
          <w:lang w:eastAsia="es-EC"/>
        </w:rPr>
      </w:pPr>
      <w:r w:rsidRPr="006510C1">
        <w:rPr>
          <w:rFonts w:ascii="Times New Roman" w:hAnsi="Times New Roman" w:cs="Times New Roman"/>
          <w:i w:val="0"/>
          <w:noProof/>
          <w:color w:val="auto"/>
          <w:sz w:val="20"/>
          <w:szCs w:val="24"/>
          <w:lang w:val="es-EC" w:eastAsia="es-EC"/>
        </w:rPr>
        <w:drawing>
          <wp:anchor distT="0" distB="0" distL="114300" distR="114300" simplePos="0" relativeHeight="251751424" behindDoc="0" locked="0" layoutInCell="1" allowOverlap="1" wp14:anchorId="7D247823" wp14:editId="7B21C5D5">
            <wp:simplePos x="0" y="0"/>
            <wp:positionH relativeFrom="margin">
              <wp:align>left</wp:align>
            </wp:positionH>
            <wp:positionV relativeFrom="paragraph">
              <wp:posOffset>157480</wp:posOffset>
            </wp:positionV>
            <wp:extent cx="8791575" cy="4358640"/>
            <wp:effectExtent l="0" t="0" r="9525" b="0"/>
            <wp:wrapSquare wrapText="bothSides"/>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8791575" cy="4358640"/>
                    </a:xfrm>
                    <a:prstGeom prst="rect">
                      <a:avLst/>
                    </a:prstGeom>
                    <a:noFill/>
                    <a:ln>
                      <a:noFill/>
                    </a:ln>
                  </pic:spPr>
                </pic:pic>
              </a:graphicData>
            </a:graphic>
            <wp14:sizeRelH relativeFrom="page">
              <wp14:pctWidth>0</wp14:pctWidth>
            </wp14:sizeRelH>
            <wp14:sizeRelV relativeFrom="page">
              <wp14:pctHeight>0</wp14:pctHeight>
            </wp14:sizeRelV>
          </wp:anchor>
        </w:drawing>
      </w:r>
      <w:r w:rsidR="00AA03F8" w:rsidRPr="006510C1">
        <w:rPr>
          <w:rFonts w:ascii="Times New Roman" w:hAnsi="Times New Roman" w:cs="Times New Roman"/>
          <w:sz w:val="20"/>
          <w:szCs w:val="24"/>
          <w:lang w:eastAsia="es-EC"/>
        </w:rPr>
        <w:br/>
      </w:r>
      <w:r w:rsidR="00AA03F8" w:rsidRPr="006510C1">
        <w:rPr>
          <w:rFonts w:ascii="Times New Roman" w:hAnsi="Times New Roman" w:cs="Times New Roman"/>
          <w:i w:val="0"/>
          <w:color w:val="auto"/>
          <w:sz w:val="20"/>
          <w:szCs w:val="24"/>
          <w:lang w:eastAsia="es-EC"/>
        </w:rPr>
        <w:br/>
        <w:t>Fuente: Empresa Bratex</w:t>
      </w:r>
      <w:bookmarkEnd w:id="225"/>
    </w:p>
    <w:p w:rsidR="006510C1" w:rsidRDefault="006510C1">
      <w:pPr>
        <w:rPr>
          <w:rFonts w:ascii="Times New Roman" w:hAnsi="Times New Roman" w:cs="Times New Roman"/>
          <w:iCs/>
          <w:sz w:val="20"/>
          <w:szCs w:val="24"/>
        </w:rPr>
      </w:pPr>
      <w:bookmarkStart w:id="226" w:name="_Toc534293180"/>
      <w:r>
        <w:rPr>
          <w:rFonts w:ascii="Times New Roman" w:hAnsi="Times New Roman" w:cs="Times New Roman"/>
          <w:i/>
          <w:sz w:val="20"/>
          <w:szCs w:val="24"/>
        </w:rPr>
        <w:lastRenderedPageBreak/>
        <w:br w:type="page"/>
      </w:r>
    </w:p>
    <w:p w:rsidR="006510C1" w:rsidRDefault="00365395" w:rsidP="00664BC5">
      <w:pPr>
        <w:pStyle w:val="Epgrafe"/>
        <w:spacing w:after="0" w:line="360" w:lineRule="auto"/>
        <w:jc w:val="both"/>
        <w:rPr>
          <w:rFonts w:ascii="Times New Roman" w:hAnsi="Times New Roman" w:cs="Times New Roman"/>
          <w:i w:val="0"/>
          <w:color w:val="auto"/>
          <w:sz w:val="20"/>
          <w:szCs w:val="24"/>
        </w:rPr>
      </w:pPr>
      <w:r w:rsidRPr="006510C1">
        <w:rPr>
          <w:rFonts w:ascii="Times New Roman" w:hAnsi="Times New Roman" w:cs="Times New Roman"/>
          <w:i w:val="0"/>
          <w:color w:val="auto"/>
          <w:sz w:val="20"/>
          <w:szCs w:val="24"/>
        </w:rPr>
        <w:lastRenderedPageBreak/>
        <w:t xml:space="preserve">Tabla </w:t>
      </w:r>
      <w:r w:rsidRPr="006510C1">
        <w:rPr>
          <w:rFonts w:ascii="Times New Roman" w:hAnsi="Times New Roman" w:cs="Times New Roman"/>
          <w:i w:val="0"/>
          <w:color w:val="auto"/>
          <w:sz w:val="20"/>
          <w:szCs w:val="24"/>
        </w:rPr>
        <w:fldChar w:fldCharType="begin"/>
      </w:r>
      <w:r w:rsidRPr="006510C1">
        <w:rPr>
          <w:rFonts w:ascii="Times New Roman" w:hAnsi="Times New Roman" w:cs="Times New Roman"/>
          <w:i w:val="0"/>
          <w:color w:val="auto"/>
          <w:sz w:val="20"/>
          <w:szCs w:val="24"/>
        </w:rPr>
        <w:instrText xml:space="preserve"> SEQ Tabla \* ARABIC </w:instrText>
      </w:r>
      <w:r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18</w:t>
      </w:r>
      <w:r w:rsidRPr="006510C1">
        <w:rPr>
          <w:rFonts w:ascii="Times New Roman" w:hAnsi="Times New Roman" w:cs="Times New Roman"/>
          <w:i w:val="0"/>
          <w:color w:val="auto"/>
          <w:sz w:val="20"/>
          <w:szCs w:val="24"/>
        </w:rPr>
        <w:fldChar w:fldCharType="end"/>
      </w:r>
      <w:r w:rsidRPr="006510C1">
        <w:rPr>
          <w:rFonts w:ascii="Times New Roman" w:hAnsi="Times New Roman" w:cs="Times New Roman"/>
          <w:i w:val="0"/>
          <w:color w:val="auto"/>
          <w:sz w:val="20"/>
          <w:szCs w:val="24"/>
        </w:rPr>
        <w:t xml:space="preserve"> Monitoreo de Empleado</w:t>
      </w:r>
    </w:p>
    <w:p w:rsidR="004A159B" w:rsidRDefault="00F6636D" w:rsidP="004A159B">
      <w:pPr>
        <w:pStyle w:val="Epgrafe"/>
        <w:spacing w:after="0" w:line="360" w:lineRule="auto"/>
        <w:jc w:val="both"/>
        <w:rPr>
          <w:rFonts w:ascii="Times New Roman" w:hAnsi="Times New Roman" w:cs="Times New Roman"/>
          <w:i w:val="0"/>
          <w:color w:val="auto"/>
          <w:sz w:val="20"/>
          <w:szCs w:val="24"/>
          <w:lang w:eastAsia="es-EC"/>
        </w:rPr>
      </w:pPr>
      <w:r w:rsidRPr="006510C1">
        <w:rPr>
          <w:rFonts w:ascii="Times New Roman" w:hAnsi="Times New Roman" w:cs="Times New Roman"/>
          <w:noProof/>
          <w:sz w:val="20"/>
          <w:szCs w:val="24"/>
          <w:lang w:val="es-EC" w:eastAsia="es-EC"/>
        </w:rPr>
        <w:drawing>
          <wp:inline distT="0" distB="0" distL="0" distR="0" wp14:anchorId="011C29B1" wp14:editId="307813FD">
            <wp:extent cx="8892540" cy="3526155"/>
            <wp:effectExtent l="0" t="0" r="3810" b="0"/>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8892540" cy="3526155"/>
                    </a:xfrm>
                    <a:prstGeom prst="rect">
                      <a:avLst/>
                    </a:prstGeom>
                    <a:noFill/>
                    <a:ln>
                      <a:noFill/>
                    </a:ln>
                  </pic:spPr>
                </pic:pic>
              </a:graphicData>
            </a:graphic>
          </wp:inline>
        </w:drawing>
      </w:r>
      <w:r w:rsidRPr="006510C1">
        <w:rPr>
          <w:rFonts w:ascii="Times New Roman" w:hAnsi="Times New Roman" w:cs="Times New Roman"/>
          <w:sz w:val="20"/>
          <w:szCs w:val="24"/>
          <w:lang w:eastAsia="es-EC"/>
        </w:rPr>
        <w:t xml:space="preserve"> </w:t>
      </w:r>
      <w:r w:rsidRPr="006510C1">
        <w:rPr>
          <w:rFonts w:ascii="Times New Roman" w:hAnsi="Times New Roman" w:cs="Times New Roman"/>
          <w:i w:val="0"/>
          <w:color w:val="auto"/>
          <w:sz w:val="20"/>
          <w:szCs w:val="24"/>
          <w:lang w:eastAsia="es-EC"/>
        </w:rPr>
        <w:t>Fuente: Empresa Bratex</w:t>
      </w:r>
      <w:bookmarkEnd w:id="226"/>
    </w:p>
    <w:p w:rsidR="004A159B" w:rsidRPr="004A159B" w:rsidRDefault="004A159B" w:rsidP="004A159B">
      <w:pPr>
        <w:rPr>
          <w:lang w:eastAsia="es-EC"/>
        </w:rPr>
        <w:sectPr w:rsidR="004A159B" w:rsidRPr="004A159B" w:rsidSect="00F6636D">
          <w:pgSz w:w="16838" w:h="11906" w:orient="landscape"/>
          <w:pgMar w:top="1701" w:right="1417" w:bottom="1701" w:left="1417" w:header="708" w:footer="708" w:gutter="0"/>
          <w:cols w:space="708"/>
          <w:docGrid w:linePitch="360"/>
        </w:sectPr>
      </w:pPr>
    </w:p>
    <w:p w:rsidR="00AA03F8" w:rsidRPr="006510C1" w:rsidRDefault="00365395" w:rsidP="00664BC5">
      <w:pPr>
        <w:pStyle w:val="Epgrafe"/>
        <w:spacing w:after="0" w:line="360" w:lineRule="auto"/>
        <w:jc w:val="both"/>
        <w:rPr>
          <w:rFonts w:ascii="Times New Roman" w:hAnsi="Times New Roman" w:cs="Times New Roman"/>
          <w:i w:val="0"/>
          <w:sz w:val="20"/>
          <w:szCs w:val="24"/>
          <w:lang w:eastAsia="es-EC"/>
        </w:rPr>
      </w:pPr>
      <w:bookmarkStart w:id="227" w:name="_Toc534293181"/>
      <w:r w:rsidRPr="006510C1">
        <w:rPr>
          <w:rFonts w:ascii="Times New Roman" w:hAnsi="Times New Roman" w:cs="Times New Roman"/>
          <w:i w:val="0"/>
          <w:color w:val="auto"/>
          <w:sz w:val="20"/>
          <w:szCs w:val="24"/>
        </w:rPr>
        <w:lastRenderedPageBreak/>
        <w:t xml:space="preserve">Tabla </w:t>
      </w:r>
      <w:r w:rsidRPr="006510C1">
        <w:rPr>
          <w:rFonts w:ascii="Times New Roman" w:hAnsi="Times New Roman" w:cs="Times New Roman"/>
          <w:i w:val="0"/>
          <w:color w:val="auto"/>
          <w:sz w:val="20"/>
          <w:szCs w:val="24"/>
        </w:rPr>
        <w:fldChar w:fldCharType="begin"/>
      </w:r>
      <w:r w:rsidRPr="006510C1">
        <w:rPr>
          <w:rFonts w:ascii="Times New Roman" w:hAnsi="Times New Roman" w:cs="Times New Roman"/>
          <w:i w:val="0"/>
          <w:color w:val="auto"/>
          <w:sz w:val="20"/>
          <w:szCs w:val="24"/>
        </w:rPr>
        <w:instrText xml:space="preserve"> SEQ Tabla \* ARABIC </w:instrText>
      </w:r>
      <w:r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19</w:t>
      </w:r>
      <w:r w:rsidRPr="006510C1">
        <w:rPr>
          <w:rFonts w:ascii="Times New Roman" w:hAnsi="Times New Roman" w:cs="Times New Roman"/>
          <w:i w:val="0"/>
          <w:color w:val="auto"/>
          <w:sz w:val="20"/>
          <w:szCs w:val="24"/>
        </w:rPr>
        <w:fldChar w:fldCharType="end"/>
      </w:r>
      <w:r w:rsidRPr="006510C1">
        <w:rPr>
          <w:rFonts w:ascii="Times New Roman" w:hAnsi="Times New Roman" w:cs="Times New Roman"/>
          <w:i w:val="0"/>
          <w:color w:val="auto"/>
          <w:sz w:val="20"/>
          <w:szCs w:val="24"/>
        </w:rPr>
        <w:t xml:space="preserve"> Monitoreo de Clientes</w:t>
      </w:r>
      <w:bookmarkEnd w:id="227"/>
    </w:p>
    <w:p w:rsidR="00F6636D" w:rsidRPr="006510C1" w:rsidRDefault="004A159B" w:rsidP="00664BC5">
      <w:pPr>
        <w:pStyle w:val="Lista2"/>
        <w:spacing w:after="0" w:line="360" w:lineRule="auto"/>
        <w:jc w:val="both"/>
        <w:rPr>
          <w:rFonts w:ascii="Times New Roman" w:hAnsi="Times New Roman" w:cs="Times New Roman"/>
          <w:sz w:val="20"/>
          <w:szCs w:val="24"/>
          <w:lang w:eastAsia="es-EC"/>
        </w:rPr>
      </w:pPr>
      <w:r w:rsidRPr="006510C1">
        <w:rPr>
          <w:rFonts w:ascii="Times New Roman" w:hAnsi="Times New Roman" w:cs="Times New Roman"/>
          <w:noProof/>
          <w:sz w:val="20"/>
          <w:szCs w:val="24"/>
          <w:lang w:val="es-EC" w:eastAsia="es-EC"/>
        </w:rPr>
        <w:drawing>
          <wp:anchor distT="0" distB="0" distL="114300" distR="114300" simplePos="0" relativeHeight="251753472" behindDoc="0" locked="0" layoutInCell="1" allowOverlap="1" wp14:anchorId="7DD78F04" wp14:editId="51967667">
            <wp:simplePos x="0" y="0"/>
            <wp:positionH relativeFrom="margin">
              <wp:posOffset>-238125</wp:posOffset>
            </wp:positionH>
            <wp:positionV relativeFrom="paragraph">
              <wp:posOffset>8890</wp:posOffset>
            </wp:positionV>
            <wp:extent cx="8812530" cy="4004310"/>
            <wp:effectExtent l="0" t="0" r="7620" b="0"/>
            <wp:wrapSquare wrapText="bothSides"/>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8812530" cy="4004310"/>
                    </a:xfrm>
                    <a:prstGeom prst="rect">
                      <a:avLst/>
                    </a:prstGeom>
                    <a:noFill/>
                    <a:ln>
                      <a:noFill/>
                    </a:ln>
                  </pic:spPr>
                </pic:pic>
              </a:graphicData>
            </a:graphic>
            <wp14:sizeRelH relativeFrom="page">
              <wp14:pctWidth>0</wp14:pctWidth>
            </wp14:sizeRelH>
            <wp14:sizeRelV relativeFrom="page">
              <wp14:pctHeight>0</wp14:pctHeight>
            </wp14:sizeRelV>
          </wp:anchor>
        </w:drawing>
      </w:r>
      <w:r w:rsidR="00F6636D" w:rsidRPr="006510C1">
        <w:rPr>
          <w:rFonts w:ascii="Times New Roman" w:hAnsi="Times New Roman" w:cs="Times New Roman"/>
          <w:sz w:val="20"/>
          <w:szCs w:val="24"/>
          <w:lang w:eastAsia="es-EC"/>
        </w:rPr>
        <w:t>Fuente: Empresa Bratex</w:t>
      </w:r>
    </w:p>
    <w:p w:rsidR="00F6636D" w:rsidRPr="006510C1" w:rsidRDefault="00F6636D" w:rsidP="00664BC5">
      <w:pPr>
        <w:spacing w:after="0" w:line="360" w:lineRule="auto"/>
        <w:jc w:val="both"/>
        <w:rPr>
          <w:rFonts w:ascii="Times New Roman" w:hAnsi="Times New Roman" w:cs="Times New Roman"/>
          <w:sz w:val="20"/>
          <w:szCs w:val="24"/>
          <w:lang w:eastAsia="es-EC"/>
        </w:rPr>
      </w:pPr>
      <w:r w:rsidRPr="006510C1">
        <w:rPr>
          <w:rFonts w:ascii="Times New Roman" w:hAnsi="Times New Roman" w:cs="Times New Roman"/>
          <w:sz w:val="20"/>
          <w:szCs w:val="24"/>
          <w:lang w:eastAsia="es-EC"/>
        </w:rPr>
        <w:br w:type="page"/>
      </w:r>
    </w:p>
    <w:p w:rsidR="00F6636D" w:rsidRPr="006510C1" w:rsidRDefault="00F6636D" w:rsidP="00664BC5">
      <w:pPr>
        <w:spacing w:after="0" w:line="360" w:lineRule="auto"/>
        <w:jc w:val="both"/>
        <w:rPr>
          <w:rFonts w:ascii="Times New Roman" w:hAnsi="Times New Roman" w:cs="Times New Roman"/>
          <w:sz w:val="20"/>
          <w:szCs w:val="24"/>
          <w:lang w:eastAsia="es-EC"/>
        </w:rPr>
      </w:pPr>
    </w:p>
    <w:p w:rsidR="00F6636D" w:rsidRPr="006510C1" w:rsidRDefault="00365395" w:rsidP="00664BC5">
      <w:pPr>
        <w:pStyle w:val="Epgrafe"/>
        <w:spacing w:after="0" w:line="360" w:lineRule="auto"/>
        <w:jc w:val="both"/>
        <w:rPr>
          <w:rFonts w:ascii="Times New Roman" w:hAnsi="Times New Roman" w:cs="Times New Roman"/>
          <w:i w:val="0"/>
          <w:color w:val="auto"/>
          <w:sz w:val="20"/>
          <w:szCs w:val="24"/>
          <w:lang w:eastAsia="es-EC"/>
        </w:rPr>
      </w:pPr>
      <w:bookmarkStart w:id="228" w:name="_Toc534293182"/>
      <w:r w:rsidRPr="006510C1">
        <w:rPr>
          <w:rFonts w:ascii="Times New Roman" w:hAnsi="Times New Roman" w:cs="Times New Roman"/>
          <w:i w:val="0"/>
          <w:color w:val="auto"/>
          <w:sz w:val="20"/>
          <w:szCs w:val="24"/>
        </w:rPr>
        <w:t xml:space="preserve">Tabla </w:t>
      </w:r>
      <w:r w:rsidRPr="006510C1">
        <w:rPr>
          <w:rFonts w:ascii="Times New Roman" w:hAnsi="Times New Roman" w:cs="Times New Roman"/>
          <w:i w:val="0"/>
          <w:color w:val="auto"/>
          <w:sz w:val="20"/>
          <w:szCs w:val="24"/>
        </w:rPr>
        <w:fldChar w:fldCharType="begin"/>
      </w:r>
      <w:r w:rsidRPr="006510C1">
        <w:rPr>
          <w:rFonts w:ascii="Times New Roman" w:hAnsi="Times New Roman" w:cs="Times New Roman"/>
          <w:i w:val="0"/>
          <w:color w:val="auto"/>
          <w:sz w:val="20"/>
          <w:szCs w:val="24"/>
        </w:rPr>
        <w:instrText xml:space="preserve"> SEQ Tabla \* ARABIC </w:instrText>
      </w:r>
      <w:r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20</w:t>
      </w:r>
      <w:r w:rsidRPr="006510C1">
        <w:rPr>
          <w:rFonts w:ascii="Times New Roman" w:hAnsi="Times New Roman" w:cs="Times New Roman"/>
          <w:i w:val="0"/>
          <w:color w:val="auto"/>
          <w:sz w:val="20"/>
          <w:szCs w:val="24"/>
        </w:rPr>
        <w:fldChar w:fldCharType="end"/>
      </w:r>
      <w:r w:rsidRPr="006510C1">
        <w:rPr>
          <w:rFonts w:ascii="Times New Roman" w:hAnsi="Times New Roman" w:cs="Times New Roman"/>
          <w:i w:val="0"/>
          <w:color w:val="auto"/>
          <w:sz w:val="20"/>
          <w:szCs w:val="24"/>
        </w:rPr>
        <w:t xml:space="preserve"> Monitoreo Proveedores</w:t>
      </w:r>
      <w:bookmarkEnd w:id="228"/>
    </w:p>
    <w:p w:rsidR="00F6636D" w:rsidRPr="006510C1" w:rsidRDefault="006510C1" w:rsidP="00664BC5">
      <w:pPr>
        <w:spacing w:after="0" w:line="360" w:lineRule="auto"/>
        <w:jc w:val="both"/>
        <w:rPr>
          <w:rFonts w:ascii="Times New Roman" w:hAnsi="Times New Roman" w:cs="Times New Roman"/>
          <w:sz w:val="20"/>
          <w:szCs w:val="24"/>
          <w:lang w:eastAsia="es-EC"/>
        </w:rPr>
      </w:pPr>
      <w:r w:rsidRPr="006510C1">
        <w:rPr>
          <w:rFonts w:ascii="Times New Roman" w:hAnsi="Times New Roman" w:cs="Times New Roman"/>
          <w:i/>
          <w:noProof/>
          <w:sz w:val="20"/>
          <w:szCs w:val="24"/>
          <w:lang w:val="es-EC" w:eastAsia="es-EC"/>
        </w:rPr>
        <w:drawing>
          <wp:anchor distT="0" distB="0" distL="114300" distR="114300" simplePos="0" relativeHeight="251752448" behindDoc="0" locked="0" layoutInCell="1" allowOverlap="1" wp14:anchorId="76E0AFEC" wp14:editId="24C9F343">
            <wp:simplePos x="0" y="0"/>
            <wp:positionH relativeFrom="margin">
              <wp:posOffset>57150</wp:posOffset>
            </wp:positionH>
            <wp:positionV relativeFrom="paragraph">
              <wp:posOffset>25400</wp:posOffset>
            </wp:positionV>
            <wp:extent cx="7718425" cy="4318635"/>
            <wp:effectExtent l="0" t="0" r="0" b="0"/>
            <wp:wrapSquare wrapText="bothSides"/>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7718425" cy="43186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6636D" w:rsidRPr="006510C1" w:rsidRDefault="00F6636D" w:rsidP="00664BC5">
      <w:pPr>
        <w:spacing w:after="0" w:line="360" w:lineRule="auto"/>
        <w:jc w:val="both"/>
        <w:rPr>
          <w:rFonts w:ascii="Times New Roman" w:hAnsi="Times New Roman" w:cs="Times New Roman"/>
          <w:sz w:val="20"/>
          <w:szCs w:val="24"/>
          <w:lang w:eastAsia="es-EC"/>
        </w:rPr>
      </w:pPr>
    </w:p>
    <w:p w:rsidR="00F6636D" w:rsidRPr="006510C1" w:rsidRDefault="00F6636D" w:rsidP="00664BC5">
      <w:pPr>
        <w:spacing w:after="0" w:line="360" w:lineRule="auto"/>
        <w:jc w:val="both"/>
        <w:rPr>
          <w:rFonts w:ascii="Times New Roman" w:hAnsi="Times New Roman" w:cs="Times New Roman"/>
          <w:sz w:val="20"/>
          <w:szCs w:val="24"/>
          <w:lang w:eastAsia="es-EC"/>
        </w:rPr>
      </w:pPr>
    </w:p>
    <w:p w:rsidR="00F6636D" w:rsidRPr="006510C1" w:rsidRDefault="00F6636D" w:rsidP="00664BC5">
      <w:pPr>
        <w:spacing w:after="0" w:line="360" w:lineRule="auto"/>
        <w:jc w:val="both"/>
        <w:rPr>
          <w:rFonts w:ascii="Times New Roman" w:hAnsi="Times New Roman" w:cs="Times New Roman"/>
          <w:sz w:val="20"/>
          <w:szCs w:val="24"/>
          <w:lang w:eastAsia="es-EC"/>
        </w:rPr>
      </w:pPr>
    </w:p>
    <w:p w:rsidR="00F6636D" w:rsidRPr="006510C1" w:rsidRDefault="00F6636D" w:rsidP="00664BC5">
      <w:pPr>
        <w:spacing w:after="0" w:line="360" w:lineRule="auto"/>
        <w:jc w:val="both"/>
        <w:rPr>
          <w:rFonts w:ascii="Times New Roman" w:hAnsi="Times New Roman" w:cs="Times New Roman"/>
          <w:sz w:val="20"/>
          <w:szCs w:val="24"/>
          <w:lang w:eastAsia="es-EC"/>
        </w:rPr>
      </w:pPr>
    </w:p>
    <w:p w:rsidR="00F6636D" w:rsidRPr="006510C1" w:rsidRDefault="00F6636D" w:rsidP="00664BC5">
      <w:pPr>
        <w:spacing w:after="0" w:line="360" w:lineRule="auto"/>
        <w:jc w:val="both"/>
        <w:rPr>
          <w:rFonts w:ascii="Times New Roman" w:hAnsi="Times New Roman" w:cs="Times New Roman"/>
          <w:sz w:val="20"/>
          <w:szCs w:val="24"/>
          <w:lang w:eastAsia="es-EC"/>
        </w:rPr>
      </w:pPr>
    </w:p>
    <w:p w:rsidR="00F6636D" w:rsidRPr="006510C1" w:rsidRDefault="00F6636D" w:rsidP="00664BC5">
      <w:pPr>
        <w:spacing w:after="0" w:line="360" w:lineRule="auto"/>
        <w:jc w:val="both"/>
        <w:rPr>
          <w:rFonts w:ascii="Times New Roman" w:hAnsi="Times New Roman" w:cs="Times New Roman"/>
          <w:sz w:val="20"/>
          <w:szCs w:val="24"/>
          <w:lang w:eastAsia="es-EC"/>
        </w:rPr>
      </w:pPr>
    </w:p>
    <w:p w:rsidR="00F6636D" w:rsidRPr="006510C1" w:rsidRDefault="00F6636D" w:rsidP="00664BC5">
      <w:pPr>
        <w:spacing w:after="0" w:line="360" w:lineRule="auto"/>
        <w:jc w:val="both"/>
        <w:rPr>
          <w:rFonts w:ascii="Times New Roman" w:hAnsi="Times New Roman" w:cs="Times New Roman"/>
          <w:sz w:val="20"/>
          <w:szCs w:val="24"/>
          <w:lang w:eastAsia="es-EC"/>
        </w:rPr>
      </w:pPr>
    </w:p>
    <w:p w:rsidR="00F6636D" w:rsidRPr="006510C1" w:rsidRDefault="00F6636D" w:rsidP="00664BC5">
      <w:pPr>
        <w:spacing w:after="0" w:line="360" w:lineRule="auto"/>
        <w:jc w:val="both"/>
        <w:rPr>
          <w:rFonts w:ascii="Times New Roman" w:hAnsi="Times New Roman" w:cs="Times New Roman"/>
          <w:sz w:val="20"/>
          <w:szCs w:val="24"/>
          <w:lang w:eastAsia="es-EC"/>
        </w:rPr>
      </w:pPr>
    </w:p>
    <w:p w:rsidR="00F6636D" w:rsidRPr="006510C1" w:rsidRDefault="00F6636D" w:rsidP="00664BC5">
      <w:pPr>
        <w:spacing w:after="0" w:line="360" w:lineRule="auto"/>
        <w:jc w:val="both"/>
        <w:rPr>
          <w:rFonts w:ascii="Times New Roman" w:hAnsi="Times New Roman" w:cs="Times New Roman"/>
          <w:sz w:val="20"/>
          <w:szCs w:val="24"/>
          <w:lang w:eastAsia="es-EC"/>
        </w:rPr>
      </w:pPr>
    </w:p>
    <w:p w:rsidR="00F6636D" w:rsidRPr="006510C1" w:rsidRDefault="00F6636D" w:rsidP="00664BC5">
      <w:pPr>
        <w:spacing w:after="0" w:line="360" w:lineRule="auto"/>
        <w:jc w:val="both"/>
        <w:rPr>
          <w:rFonts w:ascii="Times New Roman" w:hAnsi="Times New Roman" w:cs="Times New Roman"/>
          <w:sz w:val="20"/>
          <w:szCs w:val="24"/>
          <w:lang w:eastAsia="es-EC"/>
        </w:rPr>
      </w:pPr>
    </w:p>
    <w:p w:rsidR="00F6636D" w:rsidRPr="006510C1" w:rsidRDefault="00F6636D" w:rsidP="00664BC5">
      <w:pPr>
        <w:spacing w:after="0" w:line="360" w:lineRule="auto"/>
        <w:jc w:val="both"/>
        <w:rPr>
          <w:rFonts w:ascii="Times New Roman" w:hAnsi="Times New Roman" w:cs="Times New Roman"/>
          <w:sz w:val="20"/>
          <w:szCs w:val="24"/>
          <w:lang w:eastAsia="es-EC"/>
        </w:rPr>
      </w:pPr>
    </w:p>
    <w:p w:rsidR="00F6636D" w:rsidRPr="006510C1" w:rsidRDefault="00F6636D" w:rsidP="00664BC5">
      <w:pPr>
        <w:spacing w:after="0" w:line="360" w:lineRule="auto"/>
        <w:jc w:val="both"/>
        <w:rPr>
          <w:rFonts w:ascii="Times New Roman" w:hAnsi="Times New Roman" w:cs="Times New Roman"/>
          <w:sz w:val="20"/>
          <w:szCs w:val="24"/>
          <w:lang w:eastAsia="es-EC"/>
        </w:rPr>
      </w:pPr>
    </w:p>
    <w:p w:rsidR="00F6636D" w:rsidRPr="006510C1" w:rsidRDefault="00F6636D" w:rsidP="00664BC5">
      <w:pPr>
        <w:spacing w:after="0" w:line="360" w:lineRule="auto"/>
        <w:jc w:val="both"/>
        <w:rPr>
          <w:rFonts w:ascii="Times New Roman" w:hAnsi="Times New Roman" w:cs="Times New Roman"/>
          <w:sz w:val="20"/>
          <w:szCs w:val="24"/>
          <w:lang w:eastAsia="es-EC"/>
        </w:rPr>
      </w:pPr>
    </w:p>
    <w:p w:rsidR="00F6636D" w:rsidRPr="006510C1" w:rsidRDefault="00F6636D" w:rsidP="00664BC5">
      <w:pPr>
        <w:spacing w:after="0" w:line="360" w:lineRule="auto"/>
        <w:jc w:val="both"/>
        <w:rPr>
          <w:rFonts w:ascii="Times New Roman" w:hAnsi="Times New Roman" w:cs="Times New Roman"/>
          <w:sz w:val="20"/>
          <w:szCs w:val="24"/>
          <w:lang w:eastAsia="es-EC"/>
        </w:rPr>
      </w:pPr>
    </w:p>
    <w:p w:rsidR="00F6636D" w:rsidRPr="006510C1" w:rsidRDefault="00F6636D" w:rsidP="00664BC5">
      <w:pPr>
        <w:spacing w:after="0" w:line="360" w:lineRule="auto"/>
        <w:jc w:val="both"/>
        <w:rPr>
          <w:rFonts w:ascii="Times New Roman" w:hAnsi="Times New Roman" w:cs="Times New Roman"/>
          <w:sz w:val="20"/>
          <w:szCs w:val="24"/>
          <w:lang w:eastAsia="es-EC"/>
        </w:rPr>
      </w:pPr>
    </w:p>
    <w:p w:rsidR="006510C1" w:rsidRDefault="006510C1" w:rsidP="006510C1">
      <w:pPr>
        <w:rPr>
          <w:rFonts w:ascii="Times New Roman" w:hAnsi="Times New Roman" w:cs="Times New Roman"/>
          <w:sz w:val="20"/>
          <w:szCs w:val="24"/>
          <w:lang w:eastAsia="es-EC"/>
        </w:rPr>
      </w:pPr>
    </w:p>
    <w:p w:rsidR="006510C1" w:rsidRDefault="006510C1" w:rsidP="006510C1">
      <w:pPr>
        <w:rPr>
          <w:rFonts w:ascii="Times New Roman" w:hAnsi="Times New Roman" w:cs="Times New Roman"/>
          <w:sz w:val="20"/>
          <w:szCs w:val="24"/>
          <w:lang w:eastAsia="es-EC"/>
        </w:rPr>
      </w:pPr>
    </w:p>
    <w:p w:rsidR="006510C1" w:rsidRDefault="006510C1" w:rsidP="006510C1">
      <w:pPr>
        <w:rPr>
          <w:rFonts w:ascii="Times New Roman" w:hAnsi="Times New Roman" w:cs="Times New Roman"/>
          <w:sz w:val="20"/>
          <w:szCs w:val="24"/>
          <w:lang w:eastAsia="es-EC"/>
        </w:rPr>
      </w:pPr>
    </w:p>
    <w:p w:rsidR="006510C1" w:rsidRDefault="006510C1" w:rsidP="006510C1">
      <w:pPr>
        <w:rPr>
          <w:rFonts w:ascii="Times New Roman" w:hAnsi="Times New Roman" w:cs="Times New Roman"/>
          <w:sz w:val="20"/>
          <w:szCs w:val="24"/>
          <w:lang w:eastAsia="es-EC"/>
        </w:rPr>
      </w:pPr>
    </w:p>
    <w:p w:rsidR="00402B39" w:rsidRPr="006510C1" w:rsidRDefault="00AA03F8" w:rsidP="006510C1">
      <w:pPr>
        <w:rPr>
          <w:rFonts w:ascii="Times New Roman" w:hAnsi="Times New Roman" w:cs="Times New Roman"/>
          <w:sz w:val="20"/>
          <w:szCs w:val="24"/>
          <w:lang w:eastAsia="es-EC"/>
        </w:rPr>
      </w:pPr>
      <w:r w:rsidRPr="006510C1">
        <w:rPr>
          <w:rFonts w:ascii="Times New Roman" w:hAnsi="Times New Roman" w:cs="Times New Roman"/>
          <w:sz w:val="20"/>
          <w:szCs w:val="24"/>
          <w:lang w:eastAsia="es-EC"/>
        </w:rPr>
        <w:t>Fuente: Empresa Bratex</w:t>
      </w:r>
      <w:r w:rsidR="00402B39" w:rsidRPr="00B515AB">
        <w:rPr>
          <w:rFonts w:ascii="Times New Roman" w:hAnsi="Times New Roman" w:cs="Times New Roman"/>
          <w:sz w:val="24"/>
          <w:szCs w:val="24"/>
          <w:lang w:eastAsia="es-EC"/>
        </w:rPr>
        <w:br w:type="page"/>
      </w:r>
    </w:p>
    <w:p w:rsidR="00402B39" w:rsidRPr="00B515AB" w:rsidRDefault="00402B39" w:rsidP="00664BC5">
      <w:pPr>
        <w:pStyle w:val="Lista2"/>
        <w:spacing w:after="0" w:line="360" w:lineRule="auto"/>
        <w:jc w:val="both"/>
        <w:rPr>
          <w:rFonts w:ascii="Times New Roman" w:hAnsi="Times New Roman" w:cs="Times New Roman"/>
          <w:sz w:val="24"/>
          <w:szCs w:val="24"/>
          <w:lang w:eastAsia="es-EC"/>
        </w:rPr>
        <w:sectPr w:rsidR="00402B39" w:rsidRPr="00B515AB" w:rsidSect="00402B39">
          <w:pgSz w:w="16838" w:h="11906" w:orient="landscape"/>
          <w:pgMar w:top="1701" w:right="1417" w:bottom="1701" w:left="1417" w:header="708" w:footer="708" w:gutter="0"/>
          <w:cols w:space="708"/>
          <w:docGrid w:linePitch="360"/>
        </w:sectPr>
      </w:pPr>
    </w:p>
    <w:p w:rsidR="00C6153F" w:rsidRPr="004A159B" w:rsidRDefault="00C6153F" w:rsidP="00E678DD">
      <w:pPr>
        <w:pStyle w:val="Subttulo"/>
        <w:numPr>
          <w:ilvl w:val="0"/>
          <w:numId w:val="40"/>
        </w:numPr>
        <w:spacing w:before="0" w:after="0" w:line="360" w:lineRule="auto"/>
        <w:ind w:left="658" w:hanging="658"/>
        <w:rPr>
          <w:szCs w:val="24"/>
        </w:rPr>
      </w:pPr>
      <w:bookmarkStart w:id="229" w:name="_Toc534292690"/>
      <w:bookmarkStart w:id="230" w:name="_Toc536717219"/>
      <w:r w:rsidRPr="004A159B">
        <w:rPr>
          <w:szCs w:val="24"/>
        </w:rPr>
        <w:lastRenderedPageBreak/>
        <w:t xml:space="preserve">CAPÍTULO </w:t>
      </w:r>
      <w:bookmarkEnd w:id="229"/>
      <w:r w:rsidR="00A01590" w:rsidRPr="004A159B">
        <w:rPr>
          <w:szCs w:val="24"/>
        </w:rPr>
        <w:t>4: EVALUACIÓN DE RESULTADOS PREVIO A LA IMPLEMENTACIÓN DE LA PLANIFICACIÓN ESTRATÉGICA</w:t>
      </w:r>
      <w:bookmarkEnd w:id="230"/>
    </w:p>
    <w:p w:rsidR="006510C1" w:rsidRPr="006510C1" w:rsidRDefault="006510C1" w:rsidP="006510C1">
      <w:pPr>
        <w:rPr>
          <w:lang w:val="es-EC" w:eastAsia="es-ES"/>
        </w:rPr>
      </w:pPr>
    </w:p>
    <w:p w:rsidR="00C6153F" w:rsidRPr="00B515AB" w:rsidRDefault="00C6153F" w:rsidP="00E678DD">
      <w:pPr>
        <w:pStyle w:val="Subttulo"/>
        <w:numPr>
          <w:ilvl w:val="1"/>
          <w:numId w:val="30"/>
        </w:numPr>
        <w:spacing w:before="0" w:after="0" w:line="360" w:lineRule="auto"/>
        <w:ind w:left="357" w:hanging="357"/>
        <w:rPr>
          <w:b w:val="0"/>
          <w:szCs w:val="24"/>
        </w:rPr>
      </w:pPr>
      <w:bookmarkStart w:id="231" w:name="_Toc534292691"/>
      <w:bookmarkStart w:id="232" w:name="_Toc536717220"/>
      <w:r w:rsidRPr="00B515AB">
        <w:rPr>
          <w:b w:val="0"/>
          <w:szCs w:val="24"/>
        </w:rPr>
        <w:t>ACTIVOS</w:t>
      </w:r>
      <w:bookmarkEnd w:id="231"/>
      <w:bookmarkEnd w:id="232"/>
    </w:p>
    <w:p w:rsidR="00C6153F" w:rsidRPr="00B515AB" w:rsidRDefault="00C6153F" w:rsidP="00664BC5">
      <w:pPr>
        <w:spacing w:after="0" w:line="360" w:lineRule="auto"/>
        <w:jc w:val="both"/>
        <w:rPr>
          <w:rFonts w:ascii="Times New Roman" w:hAnsi="Times New Roman" w:cs="Times New Roman"/>
          <w:sz w:val="24"/>
          <w:szCs w:val="24"/>
        </w:rPr>
      </w:pPr>
    </w:p>
    <w:p w:rsidR="00C6153F" w:rsidRPr="00B515AB" w:rsidRDefault="00C6153F" w:rsidP="00E678DD">
      <w:pPr>
        <w:pStyle w:val="Subttulo"/>
        <w:numPr>
          <w:ilvl w:val="2"/>
          <w:numId w:val="30"/>
        </w:numPr>
        <w:spacing w:before="0" w:after="0" w:line="360" w:lineRule="auto"/>
        <w:ind w:left="720"/>
        <w:rPr>
          <w:b w:val="0"/>
          <w:szCs w:val="24"/>
        </w:rPr>
      </w:pPr>
      <w:bookmarkStart w:id="233" w:name="_Toc534292692"/>
      <w:bookmarkStart w:id="234" w:name="_Toc536717221"/>
      <w:r w:rsidRPr="00B515AB">
        <w:rPr>
          <w:b w:val="0"/>
          <w:szCs w:val="24"/>
        </w:rPr>
        <w:t>Activos Fijos</w:t>
      </w:r>
      <w:bookmarkEnd w:id="233"/>
      <w:bookmarkEnd w:id="234"/>
    </w:p>
    <w:p w:rsidR="00C6153F" w:rsidRPr="00B515AB" w:rsidRDefault="00C6153F" w:rsidP="006510C1">
      <w:pPr>
        <w:spacing w:after="0" w:line="360" w:lineRule="auto"/>
        <w:jc w:val="both"/>
        <w:rPr>
          <w:rFonts w:ascii="Times New Roman" w:hAnsi="Times New Roman" w:cs="Times New Roman"/>
          <w:sz w:val="24"/>
          <w:szCs w:val="24"/>
        </w:rPr>
      </w:pPr>
    </w:p>
    <w:p w:rsidR="00C6153F" w:rsidRDefault="00C6153F" w:rsidP="006510C1">
      <w:pPr>
        <w:pStyle w:val="Continuarlista3"/>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Bratex es una empresa textil que comercializa textiles al por mayor y menor. Razón por la cual tiene varios activos fijos con los cuales se le facilita el control, manejo y distribución de su mercadería.</w:t>
      </w:r>
    </w:p>
    <w:p w:rsidR="006510C1" w:rsidRPr="00B515AB" w:rsidRDefault="006510C1" w:rsidP="006510C1">
      <w:pPr>
        <w:pStyle w:val="Continuarlista3"/>
        <w:spacing w:after="0" w:line="360" w:lineRule="auto"/>
        <w:ind w:left="0"/>
        <w:jc w:val="both"/>
        <w:rPr>
          <w:rFonts w:ascii="Times New Roman" w:hAnsi="Times New Roman" w:cs="Times New Roman"/>
          <w:sz w:val="24"/>
          <w:szCs w:val="24"/>
        </w:rPr>
      </w:pPr>
    </w:p>
    <w:p w:rsidR="00C6153F" w:rsidRDefault="00C6153F" w:rsidP="006510C1">
      <w:pPr>
        <w:pStyle w:val="Continuarlista3"/>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 xml:space="preserve">El desglose de los activos fijos de la empresa Bratex es: </w:t>
      </w:r>
    </w:p>
    <w:p w:rsidR="006510C1" w:rsidRPr="00B515AB" w:rsidRDefault="006510C1" w:rsidP="00664BC5">
      <w:pPr>
        <w:pStyle w:val="Continuarlista3"/>
        <w:spacing w:after="0" w:line="360" w:lineRule="auto"/>
        <w:jc w:val="both"/>
        <w:rPr>
          <w:rFonts w:ascii="Times New Roman" w:hAnsi="Times New Roman" w:cs="Times New Roman"/>
          <w:sz w:val="24"/>
          <w:szCs w:val="24"/>
        </w:rPr>
      </w:pPr>
    </w:p>
    <w:p w:rsidR="004C5DA4" w:rsidRPr="00B515AB" w:rsidRDefault="004C5DA4" w:rsidP="00664BC5">
      <w:pPr>
        <w:pStyle w:val="Epgrafe"/>
        <w:spacing w:after="0" w:line="360" w:lineRule="auto"/>
        <w:jc w:val="both"/>
        <w:rPr>
          <w:rFonts w:ascii="Times New Roman" w:hAnsi="Times New Roman" w:cs="Times New Roman"/>
          <w:i w:val="0"/>
          <w:color w:val="auto"/>
          <w:sz w:val="24"/>
          <w:szCs w:val="24"/>
        </w:rPr>
      </w:pPr>
      <w:bookmarkStart w:id="235" w:name="_Toc534293183"/>
      <w:r w:rsidRPr="00B515AB">
        <w:rPr>
          <w:rFonts w:ascii="Times New Roman" w:hAnsi="Times New Roman" w:cs="Times New Roman"/>
          <w:i w:val="0"/>
          <w:color w:val="auto"/>
          <w:sz w:val="24"/>
          <w:szCs w:val="24"/>
        </w:rPr>
        <w:t xml:space="preserve">Tabla </w:t>
      </w:r>
      <w:r w:rsidRPr="00B515AB">
        <w:rPr>
          <w:rFonts w:ascii="Times New Roman" w:hAnsi="Times New Roman" w:cs="Times New Roman"/>
          <w:i w:val="0"/>
          <w:color w:val="auto"/>
          <w:sz w:val="24"/>
          <w:szCs w:val="24"/>
        </w:rPr>
        <w:fldChar w:fldCharType="begin"/>
      </w:r>
      <w:r w:rsidRPr="00B515AB">
        <w:rPr>
          <w:rFonts w:ascii="Times New Roman" w:hAnsi="Times New Roman" w:cs="Times New Roman"/>
          <w:i w:val="0"/>
          <w:color w:val="auto"/>
          <w:sz w:val="24"/>
          <w:szCs w:val="24"/>
        </w:rPr>
        <w:instrText xml:space="preserve"> SEQ Tabla \* ARABIC </w:instrText>
      </w:r>
      <w:r w:rsidRPr="00B515AB">
        <w:rPr>
          <w:rFonts w:ascii="Times New Roman" w:hAnsi="Times New Roman" w:cs="Times New Roman"/>
          <w:i w:val="0"/>
          <w:color w:val="auto"/>
          <w:sz w:val="24"/>
          <w:szCs w:val="24"/>
        </w:rPr>
        <w:fldChar w:fldCharType="separate"/>
      </w:r>
      <w:r w:rsidR="00454D82" w:rsidRPr="00B515AB">
        <w:rPr>
          <w:rFonts w:ascii="Times New Roman" w:hAnsi="Times New Roman" w:cs="Times New Roman"/>
          <w:i w:val="0"/>
          <w:noProof/>
          <w:color w:val="auto"/>
          <w:sz w:val="24"/>
          <w:szCs w:val="24"/>
        </w:rPr>
        <w:t>21</w:t>
      </w:r>
      <w:r w:rsidRPr="00B515AB">
        <w:rPr>
          <w:rFonts w:ascii="Times New Roman" w:hAnsi="Times New Roman" w:cs="Times New Roman"/>
          <w:i w:val="0"/>
          <w:color w:val="auto"/>
          <w:sz w:val="24"/>
          <w:szCs w:val="24"/>
        </w:rPr>
        <w:fldChar w:fldCharType="end"/>
      </w:r>
      <w:r w:rsidRPr="00B515AB">
        <w:rPr>
          <w:rFonts w:ascii="Times New Roman" w:hAnsi="Times New Roman" w:cs="Times New Roman"/>
          <w:i w:val="0"/>
          <w:color w:val="auto"/>
          <w:sz w:val="24"/>
          <w:szCs w:val="24"/>
        </w:rPr>
        <w:t xml:space="preserve"> Total Equipos de Cómputo</w:t>
      </w:r>
      <w:bookmarkEnd w:id="235"/>
    </w:p>
    <w:p w:rsidR="00C6153F" w:rsidRPr="00B515AB" w:rsidRDefault="00C6153F" w:rsidP="00664BC5">
      <w:pPr>
        <w:spacing w:after="0" w:line="360" w:lineRule="auto"/>
        <w:jc w:val="both"/>
        <w:rPr>
          <w:rFonts w:ascii="Times New Roman" w:hAnsi="Times New Roman" w:cs="Times New Roman"/>
          <w:sz w:val="24"/>
          <w:szCs w:val="24"/>
        </w:rPr>
      </w:pPr>
      <w:r w:rsidRPr="00B515AB">
        <w:rPr>
          <w:rFonts w:ascii="Times New Roman" w:hAnsi="Times New Roman" w:cs="Times New Roman"/>
          <w:noProof/>
          <w:sz w:val="24"/>
          <w:szCs w:val="24"/>
          <w:lang w:val="es-EC" w:eastAsia="es-EC"/>
        </w:rPr>
        <w:drawing>
          <wp:inline distT="0" distB="0" distL="0" distR="0" wp14:anchorId="387024E4" wp14:editId="41441E5D">
            <wp:extent cx="5350213" cy="1515425"/>
            <wp:effectExtent l="0" t="0" r="3175" b="8890"/>
            <wp:docPr id="153" name="Imagen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383216" cy="1524773"/>
                    </a:xfrm>
                    <a:prstGeom prst="rect">
                      <a:avLst/>
                    </a:prstGeom>
                    <a:noFill/>
                    <a:ln>
                      <a:noFill/>
                    </a:ln>
                  </pic:spPr>
                </pic:pic>
              </a:graphicData>
            </a:graphic>
          </wp:inline>
        </w:drawing>
      </w:r>
      <w:r w:rsidRPr="00B515AB">
        <w:rPr>
          <w:rFonts w:ascii="Times New Roman" w:hAnsi="Times New Roman" w:cs="Times New Roman"/>
          <w:sz w:val="24"/>
          <w:szCs w:val="24"/>
        </w:rPr>
        <w:t xml:space="preserve">  </w:t>
      </w:r>
    </w:p>
    <w:p w:rsidR="00C6153F" w:rsidRPr="00B515AB" w:rsidRDefault="00C6153F" w:rsidP="00664BC5">
      <w:pPr>
        <w:pStyle w:val="Textoindependiente"/>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t>Fuente: Empresa Bratex</w:t>
      </w:r>
    </w:p>
    <w:p w:rsidR="00C6153F" w:rsidRPr="00B515AB" w:rsidRDefault="00C6153F" w:rsidP="00664BC5">
      <w:pPr>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br w:type="page"/>
      </w:r>
    </w:p>
    <w:p w:rsidR="00C6153F" w:rsidRPr="00B515AB" w:rsidRDefault="00C6153F" w:rsidP="00664BC5">
      <w:pPr>
        <w:spacing w:after="0" w:line="360" w:lineRule="auto"/>
        <w:jc w:val="both"/>
        <w:rPr>
          <w:rFonts w:ascii="Times New Roman" w:hAnsi="Times New Roman" w:cs="Times New Roman"/>
          <w:sz w:val="24"/>
          <w:szCs w:val="24"/>
        </w:rPr>
      </w:pPr>
    </w:p>
    <w:p w:rsidR="00C6153F" w:rsidRPr="006510C1" w:rsidRDefault="00EF0C5E" w:rsidP="00664BC5">
      <w:pPr>
        <w:pStyle w:val="Epgrafe"/>
        <w:spacing w:after="0" w:line="360" w:lineRule="auto"/>
        <w:jc w:val="both"/>
        <w:rPr>
          <w:rFonts w:ascii="Times New Roman" w:hAnsi="Times New Roman" w:cs="Times New Roman"/>
          <w:i w:val="0"/>
          <w:color w:val="auto"/>
          <w:sz w:val="20"/>
          <w:szCs w:val="24"/>
        </w:rPr>
      </w:pPr>
      <w:bookmarkStart w:id="236" w:name="_Toc534293184"/>
      <w:r w:rsidRPr="006510C1">
        <w:rPr>
          <w:rFonts w:ascii="Times New Roman" w:hAnsi="Times New Roman" w:cs="Times New Roman"/>
          <w:i w:val="0"/>
          <w:color w:val="auto"/>
          <w:sz w:val="20"/>
          <w:szCs w:val="24"/>
        </w:rPr>
        <w:t xml:space="preserve">Tabla </w:t>
      </w:r>
      <w:r w:rsidRPr="006510C1">
        <w:rPr>
          <w:rFonts w:ascii="Times New Roman" w:hAnsi="Times New Roman" w:cs="Times New Roman"/>
          <w:i w:val="0"/>
          <w:color w:val="auto"/>
          <w:sz w:val="20"/>
          <w:szCs w:val="24"/>
        </w:rPr>
        <w:fldChar w:fldCharType="begin"/>
      </w:r>
      <w:r w:rsidRPr="006510C1">
        <w:rPr>
          <w:rFonts w:ascii="Times New Roman" w:hAnsi="Times New Roman" w:cs="Times New Roman"/>
          <w:i w:val="0"/>
          <w:color w:val="auto"/>
          <w:sz w:val="20"/>
          <w:szCs w:val="24"/>
        </w:rPr>
        <w:instrText xml:space="preserve"> SEQ Tabla \* ARABIC </w:instrText>
      </w:r>
      <w:r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22</w:t>
      </w:r>
      <w:r w:rsidRPr="006510C1">
        <w:rPr>
          <w:rFonts w:ascii="Times New Roman" w:hAnsi="Times New Roman" w:cs="Times New Roman"/>
          <w:i w:val="0"/>
          <w:color w:val="auto"/>
          <w:sz w:val="20"/>
          <w:szCs w:val="24"/>
        </w:rPr>
        <w:fldChar w:fldCharType="end"/>
      </w:r>
      <w:r w:rsidRPr="006510C1">
        <w:rPr>
          <w:rFonts w:ascii="Times New Roman" w:hAnsi="Times New Roman" w:cs="Times New Roman"/>
          <w:i w:val="0"/>
          <w:color w:val="auto"/>
          <w:sz w:val="20"/>
          <w:szCs w:val="24"/>
        </w:rPr>
        <w:t xml:space="preserve"> Total Muebles y Enseres</w:t>
      </w:r>
      <w:bookmarkEnd w:id="236"/>
    </w:p>
    <w:p w:rsidR="00C6153F" w:rsidRPr="006510C1" w:rsidRDefault="00C6153F" w:rsidP="00664BC5">
      <w:pPr>
        <w:pStyle w:val="Textoindependiente"/>
        <w:spacing w:after="0" w:line="360" w:lineRule="auto"/>
        <w:jc w:val="both"/>
        <w:rPr>
          <w:rFonts w:ascii="Times New Roman" w:hAnsi="Times New Roman" w:cs="Times New Roman"/>
          <w:sz w:val="20"/>
          <w:szCs w:val="24"/>
        </w:rPr>
      </w:pPr>
      <w:r w:rsidRPr="006510C1">
        <w:rPr>
          <w:rFonts w:ascii="Times New Roman" w:hAnsi="Times New Roman" w:cs="Times New Roman"/>
          <w:noProof/>
          <w:sz w:val="20"/>
          <w:szCs w:val="24"/>
          <w:lang w:val="es-EC" w:eastAsia="es-EC"/>
        </w:rPr>
        <w:drawing>
          <wp:inline distT="0" distB="0" distL="0" distR="0" wp14:anchorId="4A048726" wp14:editId="2AC18869">
            <wp:extent cx="5437762" cy="1725401"/>
            <wp:effectExtent l="0" t="0" r="0" b="8255"/>
            <wp:docPr id="154" name="Imagen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479167" cy="1738539"/>
                    </a:xfrm>
                    <a:prstGeom prst="rect">
                      <a:avLst/>
                    </a:prstGeom>
                    <a:noFill/>
                    <a:ln>
                      <a:noFill/>
                    </a:ln>
                  </pic:spPr>
                </pic:pic>
              </a:graphicData>
            </a:graphic>
          </wp:inline>
        </w:drawing>
      </w:r>
      <w:r w:rsidRPr="006510C1">
        <w:rPr>
          <w:rFonts w:ascii="Times New Roman" w:hAnsi="Times New Roman" w:cs="Times New Roman"/>
          <w:sz w:val="20"/>
          <w:szCs w:val="24"/>
        </w:rPr>
        <w:t xml:space="preserve">  Fuente: Empresa Bratex</w:t>
      </w:r>
    </w:p>
    <w:p w:rsidR="006510C1" w:rsidRPr="00B515AB" w:rsidRDefault="006510C1" w:rsidP="00664BC5">
      <w:pPr>
        <w:pStyle w:val="Textoindependiente"/>
        <w:spacing w:after="0" w:line="360" w:lineRule="auto"/>
        <w:jc w:val="both"/>
        <w:rPr>
          <w:rFonts w:ascii="Times New Roman" w:hAnsi="Times New Roman" w:cs="Times New Roman"/>
          <w:sz w:val="24"/>
          <w:szCs w:val="24"/>
        </w:rPr>
      </w:pPr>
    </w:p>
    <w:p w:rsidR="00EF0C5E" w:rsidRPr="006510C1" w:rsidRDefault="00EF0C5E" w:rsidP="00664BC5">
      <w:pPr>
        <w:pStyle w:val="Epgrafe"/>
        <w:spacing w:after="0" w:line="360" w:lineRule="auto"/>
        <w:jc w:val="both"/>
        <w:rPr>
          <w:rFonts w:ascii="Times New Roman" w:hAnsi="Times New Roman" w:cs="Times New Roman"/>
          <w:i w:val="0"/>
          <w:color w:val="auto"/>
          <w:sz w:val="20"/>
          <w:szCs w:val="24"/>
        </w:rPr>
      </w:pPr>
      <w:bookmarkStart w:id="237" w:name="_Toc534293185"/>
      <w:r w:rsidRPr="006510C1">
        <w:rPr>
          <w:rFonts w:ascii="Times New Roman" w:hAnsi="Times New Roman" w:cs="Times New Roman"/>
          <w:i w:val="0"/>
          <w:color w:val="auto"/>
          <w:sz w:val="20"/>
          <w:szCs w:val="24"/>
        </w:rPr>
        <w:t xml:space="preserve">Tabla </w:t>
      </w:r>
      <w:r w:rsidRPr="006510C1">
        <w:rPr>
          <w:rFonts w:ascii="Times New Roman" w:hAnsi="Times New Roman" w:cs="Times New Roman"/>
          <w:i w:val="0"/>
          <w:color w:val="auto"/>
          <w:sz w:val="20"/>
          <w:szCs w:val="24"/>
        </w:rPr>
        <w:fldChar w:fldCharType="begin"/>
      </w:r>
      <w:r w:rsidRPr="006510C1">
        <w:rPr>
          <w:rFonts w:ascii="Times New Roman" w:hAnsi="Times New Roman" w:cs="Times New Roman"/>
          <w:i w:val="0"/>
          <w:color w:val="auto"/>
          <w:sz w:val="20"/>
          <w:szCs w:val="24"/>
        </w:rPr>
        <w:instrText xml:space="preserve"> SEQ Tabla \* ARABIC </w:instrText>
      </w:r>
      <w:r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23</w:t>
      </w:r>
      <w:r w:rsidRPr="006510C1">
        <w:rPr>
          <w:rFonts w:ascii="Times New Roman" w:hAnsi="Times New Roman" w:cs="Times New Roman"/>
          <w:i w:val="0"/>
          <w:color w:val="auto"/>
          <w:sz w:val="20"/>
          <w:szCs w:val="24"/>
        </w:rPr>
        <w:fldChar w:fldCharType="end"/>
      </w:r>
      <w:r w:rsidRPr="006510C1">
        <w:rPr>
          <w:rFonts w:ascii="Times New Roman" w:hAnsi="Times New Roman" w:cs="Times New Roman"/>
          <w:i w:val="0"/>
          <w:color w:val="auto"/>
          <w:sz w:val="20"/>
          <w:szCs w:val="24"/>
        </w:rPr>
        <w:t xml:space="preserve"> Total Vehículos</w:t>
      </w:r>
      <w:bookmarkEnd w:id="237"/>
    </w:p>
    <w:p w:rsidR="00C6153F" w:rsidRPr="006510C1" w:rsidRDefault="00C6153F" w:rsidP="00664BC5">
      <w:pPr>
        <w:spacing w:after="0" w:line="360" w:lineRule="auto"/>
        <w:jc w:val="both"/>
        <w:rPr>
          <w:rFonts w:ascii="Times New Roman" w:hAnsi="Times New Roman" w:cs="Times New Roman"/>
          <w:sz w:val="20"/>
          <w:szCs w:val="24"/>
        </w:rPr>
      </w:pPr>
      <w:r w:rsidRPr="006510C1">
        <w:rPr>
          <w:rFonts w:ascii="Times New Roman" w:hAnsi="Times New Roman" w:cs="Times New Roman"/>
          <w:noProof/>
          <w:sz w:val="20"/>
          <w:szCs w:val="24"/>
          <w:lang w:val="es-EC" w:eastAsia="es-EC"/>
        </w:rPr>
        <w:drawing>
          <wp:inline distT="0" distB="0" distL="0" distR="0" wp14:anchorId="47D7ABA7" wp14:editId="37E1032E">
            <wp:extent cx="5398770" cy="902341"/>
            <wp:effectExtent l="0" t="0" r="0" b="0"/>
            <wp:docPr id="155" name="Imagen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445606" cy="910169"/>
                    </a:xfrm>
                    <a:prstGeom prst="rect">
                      <a:avLst/>
                    </a:prstGeom>
                    <a:noFill/>
                    <a:ln>
                      <a:noFill/>
                    </a:ln>
                  </pic:spPr>
                </pic:pic>
              </a:graphicData>
            </a:graphic>
          </wp:inline>
        </w:drawing>
      </w:r>
      <w:r w:rsidRPr="006510C1">
        <w:rPr>
          <w:rFonts w:ascii="Times New Roman" w:hAnsi="Times New Roman" w:cs="Times New Roman"/>
          <w:sz w:val="20"/>
          <w:szCs w:val="24"/>
        </w:rPr>
        <w:t xml:space="preserve"> </w:t>
      </w:r>
    </w:p>
    <w:p w:rsidR="00C6153F" w:rsidRPr="006510C1" w:rsidRDefault="00C6153F" w:rsidP="00664BC5">
      <w:pPr>
        <w:pStyle w:val="Textoindependiente"/>
        <w:spacing w:after="0" w:line="360" w:lineRule="auto"/>
        <w:jc w:val="both"/>
        <w:rPr>
          <w:rFonts w:ascii="Times New Roman" w:hAnsi="Times New Roman" w:cs="Times New Roman"/>
          <w:sz w:val="20"/>
          <w:szCs w:val="24"/>
        </w:rPr>
      </w:pPr>
      <w:r w:rsidRPr="006510C1">
        <w:rPr>
          <w:rFonts w:ascii="Times New Roman" w:hAnsi="Times New Roman" w:cs="Times New Roman"/>
          <w:sz w:val="20"/>
          <w:szCs w:val="24"/>
        </w:rPr>
        <w:t>Fuente: Empresa Bratex</w:t>
      </w:r>
    </w:p>
    <w:p w:rsidR="006510C1" w:rsidRPr="00B515AB" w:rsidRDefault="006510C1" w:rsidP="00664BC5">
      <w:pPr>
        <w:pStyle w:val="Textoindependiente"/>
        <w:spacing w:after="0" w:line="360" w:lineRule="auto"/>
        <w:jc w:val="both"/>
        <w:rPr>
          <w:rFonts w:ascii="Times New Roman" w:hAnsi="Times New Roman" w:cs="Times New Roman"/>
          <w:sz w:val="24"/>
          <w:szCs w:val="24"/>
        </w:rPr>
      </w:pPr>
    </w:p>
    <w:p w:rsidR="00C6153F" w:rsidRDefault="00C6153F" w:rsidP="00664BC5">
      <w:pPr>
        <w:pStyle w:val="Textoindependiente"/>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t xml:space="preserve">La inversión en activos fijos asciende a un monto de 20.016 dólares que se divide entre Equipo de Computación con 2.013 dólares, Muebles y Enseres con 843 dólares y un vehículo que implica una inversión de 17.000 dólares. </w:t>
      </w:r>
    </w:p>
    <w:p w:rsidR="006510C1" w:rsidRPr="00B515AB" w:rsidRDefault="006510C1" w:rsidP="00664BC5">
      <w:pPr>
        <w:pStyle w:val="Textoindependiente"/>
        <w:spacing w:after="0" w:line="360" w:lineRule="auto"/>
        <w:jc w:val="both"/>
        <w:rPr>
          <w:rFonts w:ascii="Times New Roman" w:hAnsi="Times New Roman" w:cs="Times New Roman"/>
          <w:sz w:val="24"/>
          <w:szCs w:val="24"/>
        </w:rPr>
      </w:pPr>
    </w:p>
    <w:p w:rsidR="006510C1" w:rsidRDefault="00C6153F" w:rsidP="00664BC5">
      <w:pPr>
        <w:pStyle w:val="Textoindependiente"/>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t>A continuación</w:t>
      </w:r>
      <w:r w:rsidR="00EF0C5E" w:rsidRPr="00B515AB">
        <w:rPr>
          <w:rFonts w:ascii="Times New Roman" w:hAnsi="Times New Roman" w:cs="Times New Roman"/>
          <w:sz w:val="24"/>
          <w:szCs w:val="24"/>
        </w:rPr>
        <w:t>,</w:t>
      </w:r>
      <w:r w:rsidRPr="00B515AB">
        <w:rPr>
          <w:rFonts w:ascii="Times New Roman" w:hAnsi="Times New Roman" w:cs="Times New Roman"/>
          <w:sz w:val="24"/>
          <w:szCs w:val="24"/>
        </w:rPr>
        <w:t xml:space="preserve"> se muestra la tabla del Total de Activos Fijos de Bratex: </w:t>
      </w:r>
    </w:p>
    <w:p w:rsidR="006510C1" w:rsidRPr="006510C1" w:rsidRDefault="006510C1" w:rsidP="00664BC5">
      <w:pPr>
        <w:pStyle w:val="Textoindependiente"/>
        <w:spacing w:after="0" w:line="360" w:lineRule="auto"/>
        <w:jc w:val="both"/>
        <w:rPr>
          <w:rFonts w:ascii="Times New Roman" w:hAnsi="Times New Roman" w:cs="Times New Roman"/>
          <w:sz w:val="20"/>
          <w:szCs w:val="24"/>
        </w:rPr>
      </w:pPr>
    </w:p>
    <w:p w:rsidR="00C6153F" w:rsidRPr="006510C1" w:rsidRDefault="00EF0C5E" w:rsidP="00664BC5">
      <w:pPr>
        <w:pStyle w:val="Epgrafe"/>
        <w:spacing w:after="0" w:line="360" w:lineRule="auto"/>
        <w:jc w:val="both"/>
        <w:rPr>
          <w:rFonts w:ascii="Times New Roman" w:hAnsi="Times New Roman" w:cs="Times New Roman"/>
          <w:i w:val="0"/>
          <w:color w:val="auto"/>
          <w:sz w:val="20"/>
          <w:szCs w:val="24"/>
        </w:rPr>
      </w:pPr>
      <w:bookmarkStart w:id="238" w:name="_Toc534293186"/>
      <w:r w:rsidRPr="006510C1">
        <w:rPr>
          <w:rFonts w:ascii="Times New Roman" w:hAnsi="Times New Roman" w:cs="Times New Roman"/>
          <w:i w:val="0"/>
          <w:color w:val="auto"/>
          <w:sz w:val="20"/>
          <w:szCs w:val="24"/>
        </w:rPr>
        <w:t xml:space="preserve">Tabla </w:t>
      </w:r>
      <w:r w:rsidRPr="006510C1">
        <w:rPr>
          <w:rFonts w:ascii="Times New Roman" w:hAnsi="Times New Roman" w:cs="Times New Roman"/>
          <w:i w:val="0"/>
          <w:color w:val="auto"/>
          <w:sz w:val="20"/>
          <w:szCs w:val="24"/>
        </w:rPr>
        <w:fldChar w:fldCharType="begin"/>
      </w:r>
      <w:r w:rsidRPr="006510C1">
        <w:rPr>
          <w:rFonts w:ascii="Times New Roman" w:hAnsi="Times New Roman" w:cs="Times New Roman"/>
          <w:i w:val="0"/>
          <w:color w:val="auto"/>
          <w:sz w:val="20"/>
          <w:szCs w:val="24"/>
        </w:rPr>
        <w:instrText xml:space="preserve"> SEQ Tabla \* ARABIC </w:instrText>
      </w:r>
      <w:r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24</w:t>
      </w:r>
      <w:r w:rsidRPr="006510C1">
        <w:rPr>
          <w:rFonts w:ascii="Times New Roman" w:hAnsi="Times New Roman" w:cs="Times New Roman"/>
          <w:i w:val="0"/>
          <w:color w:val="auto"/>
          <w:sz w:val="20"/>
          <w:szCs w:val="24"/>
        </w:rPr>
        <w:fldChar w:fldCharType="end"/>
      </w:r>
      <w:r w:rsidRPr="006510C1">
        <w:rPr>
          <w:rFonts w:ascii="Times New Roman" w:hAnsi="Times New Roman" w:cs="Times New Roman"/>
          <w:i w:val="0"/>
          <w:color w:val="auto"/>
          <w:sz w:val="20"/>
          <w:szCs w:val="24"/>
        </w:rPr>
        <w:t xml:space="preserve"> Total Activos Fijos</w:t>
      </w:r>
      <w:bookmarkEnd w:id="238"/>
    </w:p>
    <w:tbl>
      <w:tblPr>
        <w:tblW w:w="6059" w:type="dxa"/>
        <w:tblCellMar>
          <w:left w:w="70" w:type="dxa"/>
          <w:right w:w="70" w:type="dxa"/>
        </w:tblCellMar>
        <w:tblLook w:val="04A0" w:firstRow="1" w:lastRow="0" w:firstColumn="1" w:lastColumn="0" w:noHBand="0" w:noVBand="1"/>
      </w:tblPr>
      <w:tblGrid>
        <w:gridCol w:w="4322"/>
        <w:gridCol w:w="1737"/>
      </w:tblGrid>
      <w:tr w:rsidR="00C6153F" w:rsidRPr="006510C1" w:rsidTr="00BA3354">
        <w:trPr>
          <w:trHeight w:val="356"/>
        </w:trPr>
        <w:tc>
          <w:tcPr>
            <w:tcW w:w="4322" w:type="dxa"/>
            <w:tcBorders>
              <w:top w:val="single" w:sz="8" w:space="0" w:color="auto"/>
              <w:left w:val="single" w:sz="8" w:space="0" w:color="auto"/>
              <w:bottom w:val="single" w:sz="8" w:space="0" w:color="auto"/>
              <w:right w:val="single" w:sz="4" w:space="0" w:color="auto"/>
            </w:tcBorders>
            <w:shd w:val="clear" w:color="000000" w:fill="00B0F0"/>
            <w:noWrap/>
            <w:vAlign w:val="center"/>
            <w:hideMark/>
          </w:tcPr>
          <w:p w:rsidR="00C6153F" w:rsidRPr="006510C1" w:rsidRDefault="00C6153F" w:rsidP="00664BC5">
            <w:pPr>
              <w:spacing w:after="0" w:line="360" w:lineRule="auto"/>
              <w:jc w:val="both"/>
              <w:rPr>
                <w:rFonts w:ascii="Times New Roman" w:eastAsia="Times New Roman" w:hAnsi="Times New Roman" w:cs="Times New Roman"/>
                <w:b/>
                <w:bCs/>
                <w:color w:val="000000"/>
                <w:sz w:val="20"/>
                <w:szCs w:val="24"/>
                <w:lang w:eastAsia="es-EC"/>
              </w:rPr>
            </w:pPr>
            <w:r w:rsidRPr="006510C1">
              <w:rPr>
                <w:rFonts w:ascii="Times New Roman" w:eastAsia="Times New Roman" w:hAnsi="Times New Roman" w:cs="Times New Roman"/>
                <w:b/>
                <w:bCs/>
                <w:color w:val="000000"/>
                <w:sz w:val="20"/>
                <w:szCs w:val="24"/>
                <w:lang w:eastAsia="es-EC"/>
              </w:rPr>
              <w:t>DETALLE</w:t>
            </w:r>
          </w:p>
        </w:tc>
        <w:tc>
          <w:tcPr>
            <w:tcW w:w="1737" w:type="dxa"/>
            <w:tcBorders>
              <w:top w:val="single" w:sz="8" w:space="0" w:color="auto"/>
              <w:left w:val="nil"/>
              <w:bottom w:val="single" w:sz="8" w:space="0" w:color="auto"/>
              <w:right w:val="single" w:sz="8" w:space="0" w:color="auto"/>
            </w:tcBorders>
            <w:shd w:val="clear" w:color="000000" w:fill="00B0F0"/>
            <w:noWrap/>
            <w:vAlign w:val="center"/>
            <w:hideMark/>
          </w:tcPr>
          <w:p w:rsidR="00C6153F" w:rsidRPr="006510C1" w:rsidRDefault="00C6153F" w:rsidP="00664BC5">
            <w:pPr>
              <w:spacing w:after="0" w:line="360" w:lineRule="auto"/>
              <w:jc w:val="both"/>
              <w:rPr>
                <w:rFonts w:ascii="Times New Roman" w:eastAsia="Times New Roman" w:hAnsi="Times New Roman" w:cs="Times New Roman"/>
                <w:b/>
                <w:bCs/>
                <w:color w:val="000000"/>
                <w:sz w:val="20"/>
                <w:szCs w:val="24"/>
                <w:lang w:eastAsia="es-EC"/>
              </w:rPr>
            </w:pPr>
            <w:r w:rsidRPr="006510C1">
              <w:rPr>
                <w:rFonts w:ascii="Times New Roman" w:eastAsia="Times New Roman" w:hAnsi="Times New Roman" w:cs="Times New Roman"/>
                <w:b/>
                <w:bCs/>
                <w:color w:val="000000"/>
                <w:sz w:val="20"/>
                <w:szCs w:val="24"/>
                <w:lang w:eastAsia="es-EC"/>
              </w:rPr>
              <w:t>VALOR</w:t>
            </w:r>
          </w:p>
        </w:tc>
      </w:tr>
      <w:tr w:rsidR="00C6153F" w:rsidRPr="006510C1" w:rsidTr="00BA3354">
        <w:trPr>
          <w:trHeight w:val="340"/>
        </w:trPr>
        <w:tc>
          <w:tcPr>
            <w:tcW w:w="4322" w:type="dxa"/>
            <w:tcBorders>
              <w:top w:val="nil"/>
              <w:left w:val="single" w:sz="8" w:space="0" w:color="auto"/>
              <w:bottom w:val="single" w:sz="4" w:space="0" w:color="auto"/>
              <w:right w:val="single" w:sz="4" w:space="0" w:color="auto"/>
            </w:tcBorders>
            <w:shd w:val="clear" w:color="auto" w:fill="auto"/>
            <w:noWrap/>
            <w:vAlign w:val="center"/>
            <w:hideMark/>
          </w:tcPr>
          <w:p w:rsidR="00C6153F" w:rsidRPr="006510C1" w:rsidRDefault="00C6153F" w:rsidP="00664BC5">
            <w:pPr>
              <w:spacing w:after="0" w:line="360" w:lineRule="auto"/>
              <w:jc w:val="both"/>
              <w:rPr>
                <w:rFonts w:ascii="Times New Roman" w:eastAsia="Times New Roman" w:hAnsi="Times New Roman" w:cs="Times New Roman"/>
                <w:color w:val="000000"/>
                <w:sz w:val="20"/>
                <w:szCs w:val="24"/>
                <w:lang w:eastAsia="es-EC"/>
              </w:rPr>
            </w:pPr>
            <w:r w:rsidRPr="006510C1">
              <w:rPr>
                <w:rFonts w:ascii="Times New Roman" w:eastAsia="Times New Roman" w:hAnsi="Times New Roman" w:cs="Times New Roman"/>
                <w:color w:val="000000"/>
                <w:sz w:val="20"/>
                <w:szCs w:val="24"/>
                <w:lang w:eastAsia="es-EC"/>
              </w:rPr>
              <w:t>EQUIPO DE OFICINA</w:t>
            </w:r>
          </w:p>
        </w:tc>
        <w:tc>
          <w:tcPr>
            <w:tcW w:w="1737" w:type="dxa"/>
            <w:tcBorders>
              <w:top w:val="nil"/>
              <w:left w:val="nil"/>
              <w:bottom w:val="single" w:sz="4" w:space="0" w:color="auto"/>
              <w:right w:val="single" w:sz="8" w:space="0" w:color="auto"/>
            </w:tcBorders>
            <w:shd w:val="clear" w:color="auto" w:fill="auto"/>
            <w:noWrap/>
            <w:vAlign w:val="bottom"/>
            <w:hideMark/>
          </w:tcPr>
          <w:p w:rsidR="00C6153F" w:rsidRPr="006510C1" w:rsidRDefault="00C6153F" w:rsidP="00664BC5">
            <w:pPr>
              <w:spacing w:after="0" w:line="360" w:lineRule="auto"/>
              <w:jc w:val="both"/>
              <w:rPr>
                <w:rFonts w:ascii="Times New Roman" w:eastAsia="Times New Roman" w:hAnsi="Times New Roman" w:cs="Times New Roman"/>
                <w:color w:val="000000"/>
                <w:sz w:val="20"/>
                <w:szCs w:val="24"/>
                <w:lang w:eastAsia="es-EC"/>
              </w:rPr>
            </w:pPr>
            <w:r w:rsidRPr="006510C1">
              <w:rPr>
                <w:rFonts w:ascii="Times New Roman" w:eastAsia="Times New Roman" w:hAnsi="Times New Roman" w:cs="Times New Roman"/>
                <w:color w:val="000000"/>
                <w:sz w:val="20"/>
                <w:szCs w:val="24"/>
                <w:lang w:eastAsia="es-EC"/>
              </w:rPr>
              <w:t xml:space="preserve"> $           160,00 </w:t>
            </w:r>
          </w:p>
        </w:tc>
      </w:tr>
      <w:tr w:rsidR="00C6153F" w:rsidRPr="006510C1" w:rsidTr="00BA3354">
        <w:trPr>
          <w:trHeight w:val="340"/>
        </w:trPr>
        <w:tc>
          <w:tcPr>
            <w:tcW w:w="4322" w:type="dxa"/>
            <w:tcBorders>
              <w:top w:val="nil"/>
              <w:left w:val="single" w:sz="8" w:space="0" w:color="auto"/>
              <w:bottom w:val="single" w:sz="4" w:space="0" w:color="auto"/>
              <w:right w:val="single" w:sz="4" w:space="0" w:color="auto"/>
            </w:tcBorders>
            <w:shd w:val="clear" w:color="auto" w:fill="auto"/>
            <w:noWrap/>
            <w:vAlign w:val="center"/>
            <w:hideMark/>
          </w:tcPr>
          <w:p w:rsidR="00C6153F" w:rsidRPr="006510C1" w:rsidRDefault="00C6153F" w:rsidP="00664BC5">
            <w:pPr>
              <w:spacing w:after="0" w:line="360" w:lineRule="auto"/>
              <w:jc w:val="both"/>
              <w:rPr>
                <w:rFonts w:ascii="Times New Roman" w:eastAsia="Times New Roman" w:hAnsi="Times New Roman" w:cs="Times New Roman"/>
                <w:color w:val="000000"/>
                <w:sz w:val="20"/>
                <w:szCs w:val="24"/>
                <w:lang w:eastAsia="es-EC"/>
              </w:rPr>
            </w:pPr>
            <w:r w:rsidRPr="006510C1">
              <w:rPr>
                <w:rFonts w:ascii="Times New Roman" w:eastAsia="Times New Roman" w:hAnsi="Times New Roman" w:cs="Times New Roman"/>
                <w:color w:val="000000"/>
                <w:sz w:val="20"/>
                <w:szCs w:val="24"/>
                <w:lang w:eastAsia="es-EC"/>
              </w:rPr>
              <w:t>EQUIPO DE COMPUTACIÓN</w:t>
            </w:r>
          </w:p>
        </w:tc>
        <w:tc>
          <w:tcPr>
            <w:tcW w:w="1737" w:type="dxa"/>
            <w:tcBorders>
              <w:top w:val="nil"/>
              <w:left w:val="nil"/>
              <w:bottom w:val="single" w:sz="4" w:space="0" w:color="auto"/>
              <w:right w:val="single" w:sz="8" w:space="0" w:color="auto"/>
            </w:tcBorders>
            <w:shd w:val="clear" w:color="auto" w:fill="auto"/>
            <w:noWrap/>
            <w:vAlign w:val="bottom"/>
            <w:hideMark/>
          </w:tcPr>
          <w:p w:rsidR="00C6153F" w:rsidRPr="006510C1" w:rsidRDefault="00C6153F" w:rsidP="00664BC5">
            <w:pPr>
              <w:spacing w:after="0" w:line="360" w:lineRule="auto"/>
              <w:jc w:val="both"/>
              <w:rPr>
                <w:rFonts w:ascii="Times New Roman" w:eastAsia="Times New Roman" w:hAnsi="Times New Roman" w:cs="Times New Roman"/>
                <w:color w:val="000000"/>
                <w:sz w:val="20"/>
                <w:szCs w:val="24"/>
                <w:lang w:eastAsia="es-EC"/>
              </w:rPr>
            </w:pPr>
            <w:r w:rsidRPr="006510C1">
              <w:rPr>
                <w:rFonts w:ascii="Times New Roman" w:eastAsia="Times New Roman" w:hAnsi="Times New Roman" w:cs="Times New Roman"/>
                <w:color w:val="000000"/>
                <w:sz w:val="20"/>
                <w:szCs w:val="24"/>
                <w:lang w:eastAsia="es-EC"/>
              </w:rPr>
              <w:t xml:space="preserve"> $        2.013,00 </w:t>
            </w:r>
          </w:p>
        </w:tc>
      </w:tr>
      <w:tr w:rsidR="00C6153F" w:rsidRPr="006510C1" w:rsidTr="00BA3354">
        <w:trPr>
          <w:trHeight w:val="356"/>
        </w:trPr>
        <w:tc>
          <w:tcPr>
            <w:tcW w:w="4322" w:type="dxa"/>
            <w:tcBorders>
              <w:top w:val="nil"/>
              <w:left w:val="single" w:sz="8" w:space="0" w:color="auto"/>
              <w:bottom w:val="single" w:sz="4" w:space="0" w:color="auto"/>
              <w:right w:val="single" w:sz="4" w:space="0" w:color="auto"/>
            </w:tcBorders>
            <w:shd w:val="clear" w:color="auto" w:fill="auto"/>
            <w:noWrap/>
            <w:vAlign w:val="center"/>
            <w:hideMark/>
          </w:tcPr>
          <w:p w:rsidR="00C6153F" w:rsidRPr="006510C1" w:rsidRDefault="00C6153F" w:rsidP="00664BC5">
            <w:pPr>
              <w:spacing w:after="0" w:line="360" w:lineRule="auto"/>
              <w:jc w:val="both"/>
              <w:rPr>
                <w:rFonts w:ascii="Times New Roman" w:eastAsia="Times New Roman" w:hAnsi="Times New Roman" w:cs="Times New Roman"/>
                <w:color w:val="000000"/>
                <w:sz w:val="20"/>
                <w:szCs w:val="24"/>
                <w:lang w:eastAsia="es-EC"/>
              </w:rPr>
            </w:pPr>
            <w:r w:rsidRPr="006510C1">
              <w:rPr>
                <w:rFonts w:ascii="Times New Roman" w:eastAsia="Times New Roman" w:hAnsi="Times New Roman" w:cs="Times New Roman"/>
                <w:color w:val="000000"/>
                <w:sz w:val="20"/>
                <w:szCs w:val="24"/>
                <w:lang w:eastAsia="es-EC"/>
              </w:rPr>
              <w:t>MUEBLES Y ENSERES</w:t>
            </w:r>
          </w:p>
        </w:tc>
        <w:tc>
          <w:tcPr>
            <w:tcW w:w="1737" w:type="dxa"/>
            <w:tcBorders>
              <w:top w:val="nil"/>
              <w:left w:val="nil"/>
              <w:bottom w:val="single" w:sz="4" w:space="0" w:color="auto"/>
              <w:right w:val="single" w:sz="8" w:space="0" w:color="auto"/>
            </w:tcBorders>
            <w:shd w:val="clear" w:color="auto" w:fill="auto"/>
            <w:noWrap/>
            <w:vAlign w:val="bottom"/>
            <w:hideMark/>
          </w:tcPr>
          <w:p w:rsidR="00C6153F" w:rsidRPr="006510C1" w:rsidRDefault="00C6153F" w:rsidP="00664BC5">
            <w:pPr>
              <w:spacing w:after="0" w:line="360" w:lineRule="auto"/>
              <w:jc w:val="both"/>
              <w:rPr>
                <w:rFonts w:ascii="Times New Roman" w:eastAsia="Times New Roman" w:hAnsi="Times New Roman" w:cs="Times New Roman"/>
                <w:color w:val="000000"/>
                <w:sz w:val="20"/>
                <w:szCs w:val="24"/>
                <w:lang w:eastAsia="es-EC"/>
              </w:rPr>
            </w:pPr>
            <w:r w:rsidRPr="006510C1">
              <w:rPr>
                <w:rFonts w:ascii="Times New Roman" w:eastAsia="Times New Roman" w:hAnsi="Times New Roman" w:cs="Times New Roman"/>
                <w:color w:val="000000"/>
                <w:sz w:val="20"/>
                <w:szCs w:val="24"/>
                <w:lang w:eastAsia="es-EC"/>
              </w:rPr>
              <w:t xml:space="preserve"> $           843,00 </w:t>
            </w:r>
          </w:p>
        </w:tc>
      </w:tr>
      <w:tr w:rsidR="00C6153F" w:rsidRPr="006510C1" w:rsidTr="00BA3354">
        <w:trPr>
          <w:trHeight w:val="356"/>
        </w:trPr>
        <w:tc>
          <w:tcPr>
            <w:tcW w:w="4322" w:type="dxa"/>
            <w:tcBorders>
              <w:top w:val="single" w:sz="8" w:space="0" w:color="auto"/>
              <w:left w:val="single" w:sz="8" w:space="0" w:color="auto"/>
              <w:bottom w:val="single" w:sz="8" w:space="0" w:color="auto"/>
              <w:right w:val="single" w:sz="4" w:space="0" w:color="auto"/>
            </w:tcBorders>
            <w:shd w:val="clear" w:color="000000" w:fill="D9D9D9"/>
            <w:noWrap/>
            <w:vAlign w:val="center"/>
            <w:hideMark/>
          </w:tcPr>
          <w:p w:rsidR="00C6153F" w:rsidRPr="006510C1" w:rsidRDefault="00C6153F" w:rsidP="00664BC5">
            <w:pPr>
              <w:spacing w:after="0" w:line="360" w:lineRule="auto"/>
              <w:jc w:val="both"/>
              <w:rPr>
                <w:rFonts w:ascii="Times New Roman" w:eastAsia="Times New Roman" w:hAnsi="Times New Roman" w:cs="Times New Roman"/>
                <w:b/>
                <w:bCs/>
                <w:color w:val="000000"/>
                <w:sz w:val="20"/>
                <w:szCs w:val="24"/>
                <w:lang w:eastAsia="es-EC"/>
              </w:rPr>
            </w:pPr>
            <w:r w:rsidRPr="006510C1">
              <w:rPr>
                <w:rFonts w:ascii="Times New Roman" w:eastAsia="Times New Roman" w:hAnsi="Times New Roman" w:cs="Times New Roman"/>
                <w:b/>
                <w:bCs/>
                <w:color w:val="000000"/>
                <w:sz w:val="20"/>
                <w:szCs w:val="24"/>
                <w:lang w:eastAsia="es-EC"/>
              </w:rPr>
              <w:t>TOTAL ACTIVOS FIJOS</w:t>
            </w:r>
          </w:p>
        </w:tc>
        <w:tc>
          <w:tcPr>
            <w:tcW w:w="1737" w:type="dxa"/>
            <w:tcBorders>
              <w:top w:val="single" w:sz="8" w:space="0" w:color="auto"/>
              <w:left w:val="nil"/>
              <w:bottom w:val="single" w:sz="8" w:space="0" w:color="auto"/>
              <w:right w:val="single" w:sz="8" w:space="0" w:color="auto"/>
            </w:tcBorders>
            <w:shd w:val="clear" w:color="000000" w:fill="D9D9D9"/>
            <w:noWrap/>
            <w:vAlign w:val="bottom"/>
            <w:hideMark/>
          </w:tcPr>
          <w:p w:rsidR="00C6153F" w:rsidRPr="006510C1" w:rsidRDefault="00C6153F" w:rsidP="00664BC5">
            <w:pPr>
              <w:spacing w:after="0" w:line="360" w:lineRule="auto"/>
              <w:jc w:val="both"/>
              <w:rPr>
                <w:rFonts w:ascii="Times New Roman" w:eastAsia="Times New Roman" w:hAnsi="Times New Roman" w:cs="Times New Roman"/>
                <w:b/>
                <w:bCs/>
                <w:color w:val="000000"/>
                <w:sz w:val="20"/>
                <w:szCs w:val="24"/>
                <w:lang w:eastAsia="es-EC"/>
              </w:rPr>
            </w:pPr>
            <w:r w:rsidRPr="006510C1">
              <w:rPr>
                <w:rFonts w:ascii="Times New Roman" w:eastAsia="Times New Roman" w:hAnsi="Times New Roman" w:cs="Times New Roman"/>
                <w:b/>
                <w:bCs/>
                <w:color w:val="000000"/>
                <w:sz w:val="20"/>
                <w:szCs w:val="24"/>
                <w:lang w:eastAsia="es-EC"/>
              </w:rPr>
              <w:t xml:space="preserve"> $      20.016,00 </w:t>
            </w:r>
          </w:p>
        </w:tc>
      </w:tr>
    </w:tbl>
    <w:p w:rsidR="00C6153F" w:rsidRPr="006510C1" w:rsidRDefault="00C6153F" w:rsidP="00664BC5">
      <w:pPr>
        <w:spacing w:after="0" w:line="360" w:lineRule="auto"/>
        <w:jc w:val="both"/>
        <w:rPr>
          <w:rFonts w:ascii="Times New Roman" w:hAnsi="Times New Roman" w:cs="Times New Roman"/>
          <w:sz w:val="20"/>
          <w:szCs w:val="24"/>
        </w:rPr>
      </w:pPr>
    </w:p>
    <w:p w:rsidR="00C6153F" w:rsidRPr="006510C1" w:rsidRDefault="00C6153F" w:rsidP="00664BC5">
      <w:pPr>
        <w:pStyle w:val="Textoindependiente"/>
        <w:spacing w:after="0" w:line="360" w:lineRule="auto"/>
        <w:jc w:val="both"/>
        <w:rPr>
          <w:rFonts w:ascii="Times New Roman" w:hAnsi="Times New Roman" w:cs="Times New Roman"/>
          <w:sz w:val="20"/>
          <w:szCs w:val="24"/>
        </w:rPr>
      </w:pPr>
      <w:r w:rsidRPr="006510C1">
        <w:rPr>
          <w:rFonts w:ascii="Times New Roman" w:hAnsi="Times New Roman" w:cs="Times New Roman"/>
          <w:sz w:val="20"/>
          <w:szCs w:val="24"/>
        </w:rPr>
        <w:t>Fuente: Empresa Bratex</w:t>
      </w:r>
    </w:p>
    <w:p w:rsidR="00C6153F" w:rsidRPr="006510C1" w:rsidRDefault="00C6153F" w:rsidP="00664BC5">
      <w:pPr>
        <w:spacing w:after="0" w:line="360" w:lineRule="auto"/>
        <w:jc w:val="both"/>
        <w:rPr>
          <w:rFonts w:ascii="Times New Roman" w:hAnsi="Times New Roman" w:cs="Times New Roman"/>
          <w:sz w:val="20"/>
          <w:szCs w:val="24"/>
        </w:rPr>
      </w:pPr>
      <w:r w:rsidRPr="006510C1">
        <w:rPr>
          <w:rFonts w:ascii="Times New Roman" w:hAnsi="Times New Roman" w:cs="Times New Roman"/>
          <w:sz w:val="20"/>
          <w:szCs w:val="24"/>
        </w:rPr>
        <w:br w:type="page"/>
      </w:r>
    </w:p>
    <w:p w:rsidR="00C6153F" w:rsidRPr="00B515AB" w:rsidRDefault="00C6153F" w:rsidP="00664BC5">
      <w:pPr>
        <w:spacing w:after="0" w:line="360" w:lineRule="auto"/>
        <w:jc w:val="both"/>
        <w:rPr>
          <w:rFonts w:ascii="Times New Roman" w:hAnsi="Times New Roman" w:cs="Times New Roman"/>
          <w:sz w:val="24"/>
          <w:szCs w:val="24"/>
        </w:rPr>
      </w:pPr>
    </w:p>
    <w:p w:rsidR="00C6153F" w:rsidRPr="00B515AB" w:rsidRDefault="00C6153F" w:rsidP="00E678DD">
      <w:pPr>
        <w:pStyle w:val="Subttulo"/>
        <w:numPr>
          <w:ilvl w:val="2"/>
          <w:numId w:val="30"/>
        </w:numPr>
        <w:spacing w:before="0" w:after="0" w:line="360" w:lineRule="auto"/>
        <w:ind w:left="720"/>
        <w:rPr>
          <w:b w:val="0"/>
          <w:szCs w:val="24"/>
        </w:rPr>
      </w:pPr>
      <w:bookmarkStart w:id="239" w:name="_Toc534292693"/>
      <w:bookmarkStart w:id="240" w:name="_Toc536717222"/>
      <w:r w:rsidRPr="00B515AB">
        <w:rPr>
          <w:b w:val="0"/>
          <w:szCs w:val="24"/>
        </w:rPr>
        <w:t>Activos Intangibles</w:t>
      </w:r>
      <w:bookmarkEnd w:id="239"/>
      <w:bookmarkEnd w:id="240"/>
      <w:r w:rsidRPr="00B515AB">
        <w:rPr>
          <w:b w:val="0"/>
          <w:szCs w:val="24"/>
        </w:rPr>
        <w:t xml:space="preserve"> </w:t>
      </w:r>
    </w:p>
    <w:p w:rsidR="00C6153F" w:rsidRPr="00B515AB" w:rsidRDefault="00C6153F" w:rsidP="006510C1">
      <w:pPr>
        <w:spacing w:after="0" w:line="360" w:lineRule="auto"/>
        <w:jc w:val="both"/>
        <w:rPr>
          <w:rFonts w:ascii="Times New Roman" w:hAnsi="Times New Roman" w:cs="Times New Roman"/>
          <w:sz w:val="24"/>
          <w:szCs w:val="24"/>
        </w:rPr>
      </w:pPr>
    </w:p>
    <w:p w:rsidR="00C6153F" w:rsidRDefault="00C6153F" w:rsidP="006510C1">
      <w:pPr>
        <w:pStyle w:val="Continuarlista3"/>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 xml:space="preserve">Al ser Bratex una empresa pequeña que tiene poco tiempo de funcionamiento en el mercado no posee muchos Activos Intangibles. Sin embargo, la empresa ha invertido en sus activos intangibles 1.500 dólares. </w:t>
      </w:r>
    </w:p>
    <w:p w:rsidR="006510C1" w:rsidRPr="00B515AB" w:rsidRDefault="006510C1" w:rsidP="006510C1">
      <w:pPr>
        <w:pStyle w:val="Continuarlista3"/>
        <w:spacing w:after="0" w:line="360" w:lineRule="auto"/>
        <w:ind w:left="0"/>
        <w:jc w:val="both"/>
        <w:rPr>
          <w:rFonts w:ascii="Times New Roman" w:hAnsi="Times New Roman" w:cs="Times New Roman"/>
          <w:sz w:val="24"/>
          <w:szCs w:val="24"/>
        </w:rPr>
      </w:pPr>
    </w:p>
    <w:p w:rsidR="00C6153F" w:rsidRDefault="00C6153F" w:rsidP="006510C1">
      <w:pPr>
        <w:pStyle w:val="Continuarlista3"/>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A continuación</w:t>
      </w:r>
      <w:r w:rsidR="000B11FE" w:rsidRPr="00B515AB">
        <w:rPr>
          <w:rFonts w:ascii="Times New Roman" w:hAnsi="Times New Roman" w:cs="Times New Roman"/>
          <w:sz w:val="24"/>
          <w:szCs w:val="24"/>
        </w:rPr>
        <w:t>,</w:t>
      </w:r>
      <w:r w:rsidRPr="00B515AB">
        <w:rPr>
          <w:rFonts w:ascii="Times New Roman" w:hAnsi="Times New Roman" w:cs="Times New Roman"/>
          <w:sz w:val="24"/>
          <w:szCs w:val="24"/>
        </w:rPr>
        <w:t xml:space="preserve"> se muestra la tabla del total de Activos Intangibles:</w:t>
      </w:r>
    </w:p>
    <w:p w:rsidR="006510C1" w:rsidRPr="00B515AB" w:rsidRDefault="006510C1" w:rsidP="00664BC5">
      <w:pPr>
        <w:pStyle w:val="Continuarlista3"/>
        <w:spacing w:after="0" w:line="360" w:lineRule="auto"/>
        <w:jc w:val="both"/>
        <w:rPr>
          <w:rFonts w:ascii="Times New Roman" w:hAnsi="Times New Roman" w:cs="Times New Roman"/>
          <w:sz w:val="24"/>
          <w:szCs w:val="24"/>
        </w:rPr>
      </w:pPr>
    </w:p>
    <w:p w:rsidR="00C6153F" w:rsidRPr="006510C1" w:rsidRDefault="000B11FE" w:rsidP="00664BC5">
      <w:pPr>
        <w:pStyle w:val="Epgrafe"/>
        <w:spacing w:after="0" w:line="360" w:lineRule="auto"/>
        <w:jc w:val="both"/>
        <w:rPr>
          <w:rFonts w:ascii="Times New Roman" w:hAnsi="Times New Roman" w:cs="Times New Roman"/>
          <w:i w:val="0"/>
          <w:color w:val="auto"/>
          <w:sz w:val="20"/>
          <w:szCs w:val="24"/>
        </w:rPr>
      </w:pPr>
      <w:bookmarkStart w:id="241" w:name="_Toc534293187"/>
      <w:r w:rsidRPr="006510C1">
        <w:rPr>
          <w:rFonts w:ascii="Times New Roman" w:hAnsi="Times New Roman" w:cs="Times New Roman"/>
          <w:i w:val="0"/>
          <w:color w:val="auto"/>
          <w:sz w:val="20"/>
          <w:szCs w:val="24"/>
        </w:rPr>
        <w:t xml:space="preserve">Tabla </w:t>
      </w:r>
      <w:r w:rsidRPr="006510C1">
        <w:rPr>
          <w:rFonts w:ascii="Times New Roman" w:hAnsi="Times New Roman" w:cs="Times New Roman"/>
          <w:i w:val="0"/>
          <w:color w:val="auto"/>
          <w:sz w:val="20"/>
          <w:szCs w:val="24"/>
        </w:rPr>
        <w:fldChar w:fldCharType="begin"/>
      </w:r>
      <w:r w:rsidRPr="006510C1">
        <w:rPr>
          <w:rFonts w:ascii="Times New Roman" w:hAnsi="Times New Roman" w:cs="Times New Roman"/>
          <w:i w:val="0"/>
          <w:color w:val="auto"/>
          <w:sz w:val="20"/>
          <w:szCs w:val="24"/>
        </w:rPr>
        <w:instrText xml:space="preserve"> SEQ Tabla \* ARABIC </w:instrText>
      </w:r>
      <w:r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25</w:t>
      </w:r>
      <w:r w:rsidRPr="006510C1">
        <w:rPr>
          <w:rFonts w:ascii="Times New Roman" w:hAnsi="Times New Roman" w:cs="Times New Roman"/>
          <w:i w:val="0"/>
          <w:color w:val="auto"/>
          <w:sz w:val="20"/>
          <w:szCs w:val="24"/>
        </w:rPr>
        <w:fldChar w:fldCharType="end"/>
      </w:r>
      <w:r w:rsidRPr="006510C1">
        <w:rPr>
          <w:rFonts w:ascii="Times New Roman" w:hAnsi="Times New Roman" w:cs="Times New Roman"/>
          <w:i w:val="0"/>
          <w:color w:val="auto"/>
          <w:sz w:val="20"/>
          <w:szCs w:val="24"/>
        </w:rPr>
        <w:t xml:space="preserve"> Total Activos Intangibles</w:t>
      </w:r>
      <w:bookmarkEnd w:id="241"/>
    </w:p>
    <w:tbl>
      <w:tblPr>
        <w:tblW w:w="7735" w:type="dxa"/>
        <w:tblCellMar>
          <w:left w:w="70" w:type="dxa"/>
          <w:right w:w="70" w:type="dxa"/>
        </w:tblCellMar>
        <w:tblLook w:val="04A0" w:firstRow="1" w:lastRow="0" w:firstColumn="1" w:lastColumn="0" w:noHBand="0" w:noVBand="1"/>
      </w:tblPr>
      <w:tblGrid>
        <w:gridCol w:w="3273"/>
        <w:gridCol w:w="1315"/>
        <w:gridCol w:w="1832"/>
        <w:gridCol w:w="1315"/>
      </w:tblGrid>
      <w:tr w:rsidR="006510C1" w:rsidRPr="006510C1" w:rsidTr="00BA3354">
        <w:trPr>
          <w:trHeight w:val="683"/>
        </w:trPr>
        <w:tc>
          <w:tcPr>
            <w:tcW w:w="3273" w:type="dxa"/>
            <w:tcBorders>
              <w:top w:val="single" w:sz="8" w:space="0" w:color="auto"/>
              <w:left w:val="single" w:sz="8" w:space="0" w:color="auto"/>
              <w:bottom w:val="single" w:sz="8" w:space="0" w:color="auto"/>
              <w:right w:val="single" w:sz="4" w:space="0" w:color="auto"/>
            </w:tcBorders>
            <w:shd w:val="clear" w:color="000000" w:fill="B8CCE4"/>
            <w:vAlign w:val="center"/>
            <w:hideMark/>
          </w:tcPr>
          <w:p w:rsidR="00C6153F" w:rsidRPr="006510C1" w:rsidRDefault="00C6153F" w:rsidP="00664BC5">
            <w:pPr>
              <w:spacing w:after="0" w:line="360" w:lineRule="auto"/>
              <w:jc w:val="both"/>
              <w:rPr>
                <w:rFonts w:ascii="Times New Roman" w:eastAsia="Times New Roman" w:hAnsi="Times New Roman" w:cs="Times New Roman"/>
                <w:b/>
                <w:bCs/>
                <w:sz w:val="20"/>
                <w:szCs w:val="24"/>
                <w:lang w:eastAsia="es-EC"/>
              </w:rPr>
            </w:pPr>
            <w:r w:rsidRPr="006510C1">
              <w:rPr>
                <w:rFonts w:ascii="Times New Roman" w:eastAsia="Times New Roman" w:hAnsi="Times New Roman" w:cs="Times New Roman"/>
                <w:b/>
                <w:bCs/>
                <w:sz w:val="20"/>
                <w:szCs w:val="24"/>
                <w:lang w:eastAsia="es-EC"/>
              </w:rPr>
              <w:t>DETALLE</w:t>
            </w:r>
          </w:p>
        </w:tc>
        <w:tc>
          <w:tcPr>
            <w:tcW w:w="1315" w:type="dxa"/>
            <w:tcBorders>
              <w:top w:val="single" w:sz="8" w:space="0" w:color="auto"/>
              <w:left w:val="nil"/>
              <w:bottom w:val="single" w:sz="8" w:space="0" w:color="auto"/>
              <w:right w:val="single" w:sz="4" w:space="0" w:color="auto"/>
            </w:tcBorders>
            <w:shd w:val="clear" w:color="000000" w:fill="B8CCE4"/>
            <w:vAlign w:val="center"/>
            <w:hideMark/>
          </w:tcPr>
          <w:p w:rsidR="00C6153F" w:rsidRPr="006510C1" w:rsidRDefault="00C6153F" w:rsidP="00664BC5">
            <w:pPr>
              <w:spacing w:after="0" w:line="360" w:lineRule="auto"/>
              <w:jc w:val="both"/>
              <w:rPr>
                <w:rFonts w:ascii="Times New Roman" w:eastAsia="Times New Roman" w:hAnsi="Times New Roman" w:cs="Times New Roman"/>
                <w:b/>
                <w:bCs/>
                <w:sz w:val="20"/>
                <w:szCs w:val="24"/>
                <w:lang w:eastAsia="es-EC"/>
              </w:rPr>
            </w:pPr>
            <w:r w:rsidRPr="006510C1">
              <w:rPr>
                <w:rFonts w:ascii="Times New Roman" w:eastAsia="Times New Roman" w:hAnsi="Times New Roman" w:cs="Times New Roman"/>
                <w:b/>
                <w:bCs/>
                <w:sz w:val="20"/>
                <w:szCs w:val="24"/>
                <w:lang w:eastAsia="es-EC"/>
              </w:rPr>
              <w:t>CANTIDAD</w:t>
            </w:r>
          </w:p>
        </w:tc>
        <w:tc>
          <w:tcPr>
            <w:tcW w:w="1832" w:type="dxa"/>
            <w:tcBorders>
              <w:top w:val="single" w:sz="8" w:space="0" w:color="auto"/>
              <w:left w:val="nil"/>
              <w:bottom w:val="single" w:sz="8" w:space="0" w:color="auto"/>
              <w:right w:val="single" w:sz="4" w:space="0" w:color="auto"/>
            </w:tcBorders>
            <w:shd w:val="clear" w:color="000000" w:fill="B8CCE4"/>
            <w:vAlign w:val="center"/>
            <w:hideMark/>
          </w:tcPr>
          <w:p w:rsidR="00C6153F" w:rsidRPr="006510C1" w:rsidRDefault="00C6153F" w:rsidP="00664BC5">
            <w:pPr>
              <w:spacing w:after="0" w:line="360" w:lineRule="auto"/>
              <w:jc w:val="both"/>
              <w:rPr>
                <w:rFonts w:ascii="Times New Roman" w:eastAsia="Times New Roman" w:hAnsi="Times New Roman" w:cs="Times New Roman"/>
                <w:b/>
                <w:bCs/>
                <w:sz w:val="20"/>
                <w:szCs w:val="24"/>
                <w:lang w:eastAsia="es-EC"/>
              </w:rPr>
            </w:pPr>
            <w:r w:rsidRPr="006510C1">
              <w:rPr>
                <w:rFonts w:ascii="Times New Roman" w:eastAsia="Times New Roman" w:hAnsi="Times New Roman" w:cs="Times New Roman"/>
                <w:b/>
                <w:bCs/>
                <w:sz w:val="20"/>
                <w:szCs w:val="24"/>
                <w:lang w:eastAsia="es-EC"/>
              </w:rPr>
              <w:t xml:space="preserve"> PRECIO UNITARIO </w:t>
            </w:r>
          </w:p>
        </w:tc>
        <w:tc>
          <w:tcPr>
            <w:tcW w:w="1315" w:type="dxa"/>
            <w:tcBorders>
              <w:top w:val="single" w:sz="8" w:space="0" w:color="auto"/>
              <w:left w:val="nil"/>
              <w:bottom w:val="single" w:sz="8" w:space="0" w:color="auto"/>
              <w:right w:val="single" w:sz="8" w:space="0" w:color="auto"/>
            </w:tcBorders>
            <w:shd w:val="clear" w:color="000000" w:fill="B8CCE4"/>
            <w:vAlign w:val="center"/>
            <w:hideMark/>
          </w:tcPr>
          <w:p w:rsidR="00C6153F" w:rsidRPr="006510C1" w:rsidRDefault="00C6153F" w:rsidP="00664BC5">
            <w:pPr>
              <w:spacing w:after="0" w:line="360" w:lineRule="auto"/>
              <w:jc w:val="both"/>
              <w:rPr>
                <w:rFonts w:ascii="Times New Roman" w:eastAsia="Times New Roman" w:hAnsi="Times New Roman" w:cs="Times New Roman"/>
                <w:b/>
                <w:bCs/>
                <w:sz w:val="20"/>
                <w:szCs w:val="24"/>
                <w:lang w:eastAsia="es-EC"/>
              </w:rPr>
            </w:pPr>
            <w:r w:rsidRPr="006510C1">
              <w:rPr>
                <w:rFonts w:ascii="Times New Roman" w:eastAsia="Times New Roman" w:hAnsi="Times New Roman" w:cs="Times New Roman"/>
                <w:b/>
                <w:bCs/>
                <w:sz w:val="20"/>
                <w:szCs w:val="24"/>
                <w:lang w:eastAsia="es-EC"/>
              </w:rPr>
              <w:t xml:space="preserve"> TOTAL </w:t>
            </w:r>
          </w:p>
        </w:tc>
      </w:tr>
      <w:tr w:rsidR="006510C1" w:rsidRPr="006510C1" w:rsidTr="00BA3354">
        <w:trPr>
          <w:trHeight w:val="292"/>
        </w:trPr>
        <w:tc>
          <w:tcPr>
            <w:tcW w:w="3273" w:type="dxa"/>
            <w:tcBorders>
              <w:top w:val="nil"/>
              <w:left w:val="single" w:sz="8" w:space="0" w:color="auto"/>
              <w:bottom w:val="single" w:sz="4" w:space="0" w:color="auto"/>
              <w:right w:val="single" w:sz="4" w:space="0" w:color="auto"/>
            </w:tcBorders>
            <w:shd w:val="clear" w:color="auto" w:fill="auto"/>
            <w:vAlign w:val="center"/>
            <w:hideMark/>
          </w:tcPr>
          <w:p w:rsidR="00C6153F" w:rsidRPr="006510C1" w:rsidRDefault="00C6153F" w:rsidP="00664BC5">
            <w:pPr>
              <w:spacing w:after="0" w:line="360" w:lineRule="auto"/>
              <w:jc w:val="both"/>
              <w:rPr>
                <w:rFonts w:ascii="Times New Roman" w:eastAsia="Times New Roman" w:hAnsi="Times New Roman" w:cs="Times New Roman"/>
                <w:sz w:val="20"/>
                <w:szCs w:val="24"/>
                <w:lang w:eastAsia="es-EC"/>
              </w:rPr>
            </w:pPr>
            <w:r w:rsidRPr="006510C1">
              <w:rPr>
                <w:rFonts w:ascii="Times New Roman" w:eastAsia="Times New Roman" w:hAnsi="Times New Roman" w:cs="Times New Roman"/>
                <w:sz w:val="20"/>
                <w:szCs w:val="24"/>
                <w:lang w:eastAsia="es-EC"/>
              </w:rPr>
              <w:t>SISTEMA CONTABLE FIRESOFT SQL</w:t>
            </w:r>
          </w:p>
        </w:tc>
        <w:tc>
          <w:tcPr>
            <w:tcW w:w="1315" w:type="dxa"/>
            <w:tcBorders>
              <w:top w:val="nil"/>
              <w:left w:val="nil"/>
              <w:bottom w:val="single" w:sz="4" w:space="0" w:color="auto"/>
              <w:right w:val="single" w:sz="4" w:space="0" w:color="auto"/>
            </w:tcBorders>
            <w:shd w:val="clear" w:color="auto" w:fill="auto"/>
            <w:vAlign w:val="center"/>
            <w:hideMark/>
          </w:tcPr>
          <w:p w:rsidR="00C6153F" w:rsidRPr="006510C1" w:rsidRDefault="00C6153F" w:rsidP="00664BC5">
            <w:pPr>
              <w:spacing w:after="0" w:line="360" w:lineRule="auto"/>
              <w:jc w:val="both"/>
              <w:rPr>
                <w:rFonts w:ascii="Times New Roman" w:eastAsia="Times New Roman" w:hAnsi="Times New Roman" w:cs="Times New Roman"/>
                <w:sz w:val="20"/>
                <w:szCs w:val="24"/>
                <w:lang w:eastAsia="es-EC"/>
              </w:rPr>
            </w:pPr>
            <w:r w:rsidRPr="006510C1">
              <w:rPr>
                <w:rFonts w:ascii="Times New Roman" w:eastAsia="Times New Roman" w:hAnsi="Times New Roman" w:cs="Times New Roman"/>
                <w:sz w:val="20"/>
                <w:szCs w:val="24"/>
                <w:lang w:eastAsia="es-EC"/>
              </w:rPr>
              <w:t>1</w:t>
            </w:r>
          </w:p>
        </w:tc>
        <w:tc>
          <w:tcPr>
            <w:tcW w:w="1832" w:type="dxa"/>
            <w:tcBorders>
              <w:top w:val="nil"/>
              <w:left w:val="nil"/>
              <w:bottom w:val="single" w:sz="4" w:space="0" w:color="auto"/>
              <w:right w:val="single" w:sz="4" w:space="0" w:color="auto"/>
            </w:tcBorders>
            <w:shd w:val="clear" w:color="auto" w:fill="auto"/>
            <w:noWrap/>
            <w:vAlign w:val="bottom"/>
            <w:hideMark/>
          </w:tcPr>
          <w:p w:rsidR="00C6153F" w:rsidRPr="006510C1" w:rsidRDefault="00C6153F" w:rsidP="00664BC5">
            <w:pPr>
              <w:spacing w:after="0" w:line="360" w:lineRule="auto"/>
              <w:jc w:val="both"/>
              <w:rPr>
                <w:rFonts w:ascii="Times New Roman" w:eastAsia="Times New Roman" w:hAnsi="Times New Roman" w:cs="Times New Roman"/>
                <w:sz w:val="20"/>
                <w:szCs w:val="24"/>
                <w:lang w:eastAsia="es-EC"/>
              </w:rPr>
            </w:pPr>
            <w:r w:rsidRPr="006510C1">
              <w:rPr>
                <w:rFonts w:ascii="Times New Roman" w:eastAsia="Times New Roman" w:hAnsi="Times New Roman" w:cs="Times New Roman"/>
                <w:sz w:val="20"/>
                <w:szCs w:val="24"/>
                <w:lang w:eastAsia="es-EC"/>
              </w:rPr>
              <w:t xml:space="preserve"> $                   1.500,00 </w:t>
            </w:r>
          </w:p>
        </w:tc>
        <w:tc>
          <w:tcPr>
            <w:tcW w:w="1315" w:type="dxa"/>
            <w:tcBorders>
              <w:top w:val="nil"/>
              <w:left w:val="nil"/>
              <w:bottom w:val="single" w:sz="4" w:space="0" w:color="auto"/>
              <w:right w:val="single" w:sz="8" w:space="0" w:color="auto"/>
            </w:tcBorders>
            <w:shd w:val="clear" w:color="auto" w:fill="auto"/>
            <w:noWrap/>
            <w:vAlign w:val="bottom"/>
            <w:hideMark/>
          </w:tcPr>
          <w:p w:rsidR="00C6153F" w:rsidRPr="006510C1" w:rsidRDefault="00C6153F" w:rsidP="00664BC5">
            <w:pPr>
              <w:spacing w:after="0" w:line="360" w:lineRule="auto"/>
              <w:jc w:val="both"/>
              <w:rPr>
                <w:rFonts w:ascii="Times New Roman" w:eastAsia="Times New Roman" w:hAnsi="Times New Roman" w:cs="Times New Roman"/>
                <w:sz w:val="20"/>
                <w:szCs w:val="24"/>
                <w:lang w:eastAsia="es-EC"/>
              </w:rPr>
            </w:pPr>
            <w:r w:rsidRPr="006510C1">
              <w:rPr>
                <w:rFonts w:ascii="Times New Roman" w:eastAsia="Times New Roman" w:hAnsi="Times New Roman" w:cs="Times New Roman"/>
                <w:sz w:val="20"/>
                <w:szCs w:val="24"/>
                <w:lang w:eastAsia="es-EC"/>
              </w:rPr>
              <w:t xml:space="preserve"> $        1.500,00 </w:t>
            </w:r>
          </w:p>
        </w:tc>
      </w:tr>
    </w:tbl>
    <w:p w:rsidR="00C6153F" w:rsidRPr="006510C1" w:rsidRDefault="00C6153F" w:rsidP="00664BC5">
      <w:pPr>
        <w:pStyle w:val="Epgrafe"/>
        <w:spacing w:after="0" w:line="360" w:lineRule="auto"/>
        <w:jc w:val="both"/>
        <w:rPr>
          <w:rFonts w:ascii="Times New Roman" w:hAnsi="Times New Roman" w:cs="Times New Roman"/>
          <w:i w:val="0"/>
          <w:color w:val="auto"/>
          <w:sz w:val="20"/>
          <w:szCs w:val="24"/>
        </w:rPr>
      </w:pPr>
      <w:r w:rsidRPr="006510C1">
        <w:rPr>
          <w:rFonts w:ascii="Times New Roman" w:hAnsi="Times New Roman" w:cs="Times New Roman"/>
          <w:i w:val="0"/>
          <w:color w:val="auto"/>
          <w:sz w:val="20"/>
          <w:szCs w:val="24"/>
        </w:rPr>
        <w:t xml:space="preserve"> Fuente: Empresa Bratex</w:t>
      </w:r>
    </w:p>
    <w:p w:rsidR="00C6153F" w:rsidRPr="00B515AB" w:rsidRDefault="00C6153F" w:rsidP="00664BC5">
      <w:pPr>
        <w:spacing w:after="0" w:line="360" w:lineRule="auto"/>
        <w:jc w:val="both"/>
        <w:rPr>
          <w:rFonts w:ascii="Times New Roman" w:hAnsi="Times New Roman" w:cs="Times New Roman"/>
          <w:sz w:val="24"/>
          <w:szCs w:val="24"/>
        </w:rPr>
      </w:pPr>
    </w:p>
    <w:p w:rsidR="00C6153F" w:rsidRPr="00B515AB" w:rsidRDefault="00C6153F" w:rsidP="00E678DD">
      <w:pPr>
        <w:pStyle w:val="Subttulo"/>
        <w:numPr>
          <w:ilvl w:val="2"/>
          <w:numId w:val="30"/>
        </w:numPr>
        <w:spacing w:before="0" w:after="0" w:line="360" w:lineRule="auto"/>
        <w:ind w:left="720"/>
        <w:rPr>
          <w:b w:val="0"/>
          <w:szCs w:val="24"/>
        </w:rPr>
      </w:pPr>
      <w:bookmarkStart w:id="242" w:name="_Toc534292694"/>
      <w:bookmarkStart w:id="243" w:name="_Toc536717223"/>
      <w:r w:rsidRPr="00B515AB">
        <w:rPr>
          <w:b w:val="0"/>
          <w:szCs w:val="24"/>
        </w:rPr>
        <w:t>Activos Diferidos</w:t>
      </w:r>
      <w:bookmarkEnd w:id="242"/>
      <w:bookmarkEnd w:id="243"/>
    </w:p>
    <w:p w:rsidR="00C6153F" w:rsidRPr="006510C1" w:rsidRDefault="00C6153F" w:rsidP="00664BC5">
      <w:pPr>
        <w:spacing w:after="0" w:line="360" w:lineRule="auto"/>
        <w:jc w:val="both"/>
        <w:rPr>
          <w:rFonts w:ascii="Times New Roman" w:hAnsi="Times New Roman" w:cs="Times New Roman"/>
          <w:sz w:val="20"/>
          <w:szCs w:val="24"/>
        </w:rPr>
      </w:pPr>
    </w:p>
    <w:p w:rsidR="00C6153F" w:rsidRPr="006510C1" w:rsidRDefault="000B11FE" w:rsidP="00664BC5">
      <w:pPr>
        <w:pStyle w:val="Epgrafe"/>
        <w:spacing w:after="0" w:line="360" w:lineRule="auto"/>
        <w:jc w:val="both"/>
        <w:rPr>
          <w:rFonts w:ascii="Times New Roman" w:hAnsi="Times New Roman" w:cs="Times New Roman"/>
          <w:i w:val="0"/>
          <w:color w:val="auto"/>
          <w:sz w:val="20"/>
          <w:szCs w:val="24"/>
        </w:rPr>
      </w:pPr>
      <w:bookmarkStart w:id="244" w:name="_Toc534293188"/>
      <w:r w:rsidRPr="006510C1">
        <w:rPr>
          <w:rFonts w:ascii="Times New Roman" w:hAnsi="Times New Roman" w:cs="Times New Roman"/>
          <w:i w:val="0"/>
          <w:color w:val="auto"/>
          <w:sz w:val="20"/>
          <w:szCs w:val="24"/>
        </w:rPr>
        <w:t xml:space="preserve">Tabla </w:t>
      </w:r>
      <w:r w:rsidRPr="006510C1">
        <w:rPr>
          <w:rFonts w:ascii="Times New Roman" w:hAnsi="Times New Roman" w:cs="Times New Roman"/>
          <w:i w:val="0"/>
          <w:color w:val="auto"/>
          <w:sz w:val="20"/>
          <w:szCs w:val="24"/>
        </w:rPr>
        <w:fldChar w:fldCharType="begin"/>
      </w:r>
      <w:r w:rsidRPr="006510C1">
        <w:rPr>
          <w:rFonts w:ascii="Times New Roman" w:hAnsi="Times New Roman" w:cs="Times New Roman"/>
          <w:i w:val="0"/>
          <w:color w:val="auto"/>
          <w:sz w:val="20"/>
          <w:szCs w:val="24"/>
        </w:rPr>
        <w:instrText xml:space="preserve"> SEQ Tabla \* ARABIC </w:instrText>
      </w:r>
      <w:r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26</w:t>
      </w:r>
      <w:r w:rsidRPr="006510C1">
        <w:rPr>
          <w:rFonts w:ascii="Times New Roman" w:hAnsi="Times New Roman" w:cs="Times New Roman"/>
          <w:i w:val="0"/>
          <w:color w:val="auto"/>
          <w:sz w:val="20"/>
          <w:szCs w:val="24"/>
        </w:rPr>
        <w:fldChar w:fldCharType="end"/>
      </w:r>
      <w:r w:rsidRPr="006510C1">
        <w:rPr>
          <w:rFonts w:ascii="Times New Roman" w:hAnsi="Times New Roman" w:cs="Times New Roman"/>
          <w:i w:val="0"/>
          <w:color w:val="auto"/>
          <w:sz w:val="20"/>
          <w:szCs w:val="24"/>
        </w:rPr>
        <w:t xml:space="preserve"> Total Activos Diferidos</w:t>
      </w:r>
      <w:bookmarkEnd w:id="244"/>
    </w:p>
    <w:p w:rsidR="00C6153F" w:rsidRPr="006510C1" w:rsidRDefault="00C6153F" w:rsidP="00664BC5">
      <w:pPr>
        <w:spacing w:after="0" w:line="360" w:lineRule="auto"/>
        <w:jc w:val="both"/>
        <w:rPr>
          <w:rFonts w:ascii="Times New Roman" w:hAnsi="Times New Roman" w:cs="Times New Roman"/>
          <w:sz w:val="20"/>
          <w:szCs w:val="24"/>
        </w:rPr>
      </w:pPr>
      <w:r w:rsidRPr="006510C1">
        <w:rPr>
          <w:rFonts w:ascii="Times New Roman" w:hAnsi="Times New Roman" w:cs="Times New Roman"/>
          <w:noProof/>
          <w:sz w:val="20"/>
          <w:szCs w:val="24"/>
          <w:lang w:val="es-EC" w:eastAsia="es-EC"/>
        </w:rPr>
        <w:drawing>
          <wp:inline distT="0" distB="0" distL="0" distR="0" wp14:anchorId="00DF6871" wp14:editId="15B67492">
            <wp:extent cx="5400040" cy="1376045"/>
            <wp:effectExtent l="0" t="0" r="0" b="0"/>
            <wp:docPr id="156" name="Imagen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400040" cy="1376045"/>
                    </a:xfrm>
                    <a:prstGeom prst="rect">
                      <a:avLst/>
                    </a:prstGeom>
                    <a:noFill/>
                    <a:ln>
                      <a:noFill/>
                    </a:ln>
                  </pic:spPr>
                </pic:pic>
              </a:graphicData>
            </a:graphic>
          </wp:inline>
        </w:drawing>
      </w:r>
    </w:p>
    <w:p w:rsidR="00C6153F" w:rsidRDefault="00C6153F" w:rsidP="00664BC5">
      <w:pPr>
        <w:pStyle w:val="Textoindependiente"/>
        <w:spacing w:after="0" w:line="360" w:lineRule="auto"/>
        <w:jc w:val="both"/>
        <w:rPr>
          <w:rFonts w:ascii="Times New Roman" w:hAnsi="Times New Roman" w:cs="Times New Roman"/>
          <w:sz w:val="20"/>
          <w:szCs w:val="24"/>
        </w:rPr>
      </w:pPr>
      <w:r w:rsidRPr="006510C1">
        <w:rPr>
          <w:rFonts w:ascii="Times New Roman" w:hAnsi="Times New Roman" w:cs="Times New Roman"/>
          <w:sz w:val="20"/>
          <w:szCs w:val="24"/>
        </w:rPr>
        <w:t>Fuente: Empresa Bratex</w:t>
      </w:r>
    </w:p>
    <w:p w:rsidR="006510C1" w:rsidRPr="006510C1" w:rsidRDefault="006510C1" w:rsidP="00664BC5">
      <w:pPr>
        <w:pStyle w:val="Textoindependiente"/>
        <w:spacing w:after="0" w:line="360" w:lineRule="auto"/>
        <w:jc w:val="both"/>
        <w:rPr>
          <w:rFonts w:ascii="Times New Roman" w:hAnsi="Times New Roman" w:cs="Times New Roman"/>
          <w:sz w:val="20"/>
          <w:szCs w:val="24"/>
        </w:rPr>
      </w:pPr>
    </w:p>
    <w:p w:rsidR="00C6153F" w:rsidRDefault="00C6153F" w:rsidP="00664BC5">
      <w:pPr>
        <w:pStyle w:val="Textoindependiente"/>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t xml:space="preserve">La inversión incurrida en Activos Intangibles de la empresa Bratex asciende a 1.500 dólares los cuales fueron invertidos en el Sistema Contable FIRESOFT SQL, el cual ayuda a la organización de las actividades de la empresa. Este sistema ayuda a la facturación en cuentas por pagar, cuentas por cobrar, inventarios, entre otros. </w:t>
      </w:r>
    </w:p>
    <w:p w:rsidR="001F33E0" w:rsidRPr="00B515AB" w:rsidRDefault="001F33E0" w:rsidP="00664BC5">
      <w:pPr>
        <w:pStyle w:val="Textoindependiente"/>
        <w:spacing w:after="0" w:line="360" w:lineRule="auto"/>
        <w:jc w:val="both"/>
        <w:rPr>
          <w:rFonts w:ascii="Times New Roman" w:hAnsi="Times New Roman" w:cs="Times New Roman"/>
          <w:sz w:val="24"/>
          <w:szCs w:val="24"/>
        </w:rPr>
      </w:pPr>
    </w:p>
    <w:p w:rsidR="00C6153F" w:rsidRDefault="00C6153F" w:rsidP="00664BC5">
      <w:pPr>
        <w:pStyle w:val="Textoindependiente"/>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t xml:space="preserve">Los Activos Diferidos se dividen entre Honorarios con 500 dólares, el pago de la patente que cuesta 10 dólares con una vida anual de 1 año y los gastos de la notaría que fueron 200 dólares. </w:t>
      </w:r>
    </w:p>
    <w:p w:rsidR="006510C1" w:rsidRPr="00B515AB" w:rsidRDefault="006510C1" w:rsidP="00664BC5">
      <w:pPr>
        <w:pStyle w:val="Textoindependiente"/>
        <w:spacing w:after="0" w:line="360" w:lineRule="auto"/>
        <w:jc w:val="both"/>
        <w:rPr>
          <w:rFonts w:ascii="Times New Roman" w:hAnsi="Times New Roman" w:cs="Times New Roman"/>
          <w:sz w:val="24"/>
          <w:szCs w:val="24"/>
        </w:rPr>
      </w:pPr>
    </w:p>
    <w:p w:rsidR="00C6153F" w:rsidRPr="00B515AB" w:rsidRDefault="00C6153F" w:rsidP="00E678DD">
      <w:pPr>
        <w:pStyle w:val="Subttulo"/>
        <w:numPr>
          <w:ilvl w:val="1"/>
          <w:numId w:val="30"/>
        </w:numPr>
        <w:spacing w:before="0" w:after="0" w:line="360" w:lineRule="auto"/>
        <w:ind w:left="357" w:hanging="357"/>
        <w:rPr>
          <w:b w:val="0"/>
          <w:szCs w:val="24"/>
        </w:rPr>
      </w:pPr>
      <w:bookmarkStart w:id="245" w:name="_Toc534292695"/>
      <w:bookmarkStart w:id="246" w:name="_Toc536717224"/>
      <w:r w:rsidRPr="00B515AB">
        <w:rPr>
          <w:b w:val="0"/>
          <w:szCs w:val="24"/>
        </w:rPr>
        <w:lastRenderedPageBreak/>
        <w:t>COSTOS Y GASTOS</w:t>
      </w:r>
      <w:bookmarkEnd w:id="245"/>
      <w:bookmarkEnd w:id="246"/>
      <w:r w:rsidRPr="00B515AB">
        <w:rPr>
          <w:b w:val="0"/>
          <w:szCs w:val="24"/>
        </w:rPr>
        <w:t xml:space="preserve"> </w:t>
      </w:r>
    </w:p>
    <w:p w:rsidR="00C6153F" w:rsidRPr="00B515AB" w:rsidRDefault="00C6153F" w:rsidP="00664BC5">
      <w:pPr>
        <w:spacing w:after="0" w:line="360" w:lineRule="auto"/>
        <w:jc w:val="both"/>
        <w:rPr>
          <w:rFonts w:ascii="Times New Roman" w:hAnsi="Times New Roman" w:cs="Times New Roman"/>
          <w:sz w:val="24"/>
          <w:szCs w:val="24"/>
        </w:rPr>
      </w:pPr>
    </w:p>
    <w:p w:rsidR="00C6153F" w:rsidRDefault="00C6153F" w:rsidP="006510C1">
      <w:pPr>
        <w:pStyle w:val="Continuarlista2"/>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 xml:space="preserve">Los costos de una empresa se recuperan dentro de un tiempo establecido, y estos pueden generar rentabilidad en un futuro. Al contrario, los gastos son recursos que después de un tiempo determinado no se recuperan. </w:t>
      </w:r>
    </w:p>
    <w:p w:rsidR="001F33E0" w:rsidRPr="00B515AB" w:rsidRDefault="001F33E0" w:rsidP="006510C1">
      <w:pPr>
        <w:pStyle w:val="Continuarlista2"/>
        <w:spacing w:after="0" w:line="360" w:lineRule="auto"/>
        <w:ind w:left="0"/>
        <w:jc w:val="both"/>
        <w:rPr>
          <w:rFonts w:ascii="Times New Roman" w:hAnsi="Times New Roman" w:cs="Times New Roman"/>
          <w:sz w:val="24"/>
          <w:szCs w:val="24"/>
        </w:rPr>
      </w:pPr>
    </w:p>
    <w:p w:rsidR="00C6153F" w:rsidRDefault="00C6153F" w:rsidP="006510C1">
      <w:pPr>
        <w:pStyle w:val="Continuarlista2"/>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 xml:space="preserve">Al ser Bratex una empresa pequeña y nueva dentro del mercado textil aun no incurre en costos directos e indirectos dentro de sus funciones y actividades. </w:t>
      </w:r>
    </w:p>
    <w:p w:rsidR="006510C1" w:rsidRPr="00B515AB" w:rsidRDefault="006510C1" w:rsidP="00664BC5">
      <w:pPr>
        <w:pStyle w:val="Continuarlista2"/>
        <w:spacing w:after="0" w:line="360" w:lineRule="auto"/>
        <w:jc w:val="both"/>
        <w:rPr>
          <w:rFonts w:ascii="Times New Roman" w:hAnsi="Times New Roman" w:cs="Times New Roman"/>
          <w:sz w:val="24"/>
          <w:szCs w:val="24"/>
        </w:rPr>
      </w:pPr>
    </w:p>
    <w:p w:rsidR="00C6153F" w:rsidRPr="00B515AB" w:rsidRDefault="00C6153F" w:rsidP="00E678DD">
      <w:pPr>
        <w:pStyle w:val="Subttulo"/>
        <w:numPr>
          <w:ilvl w:val="2"/>
          <w:numId w:val="30"/>
        </w:numPr>
        <w:spacing w:before="0" w:after="0" w:line="360" w:lineRule="auto"/>
        <w:ind w:left="720"/>
        <w:rPr>
          <w:b w:val="0"/>
          <w:szCs w:val="24"/>
        </w:rPr>
      </w:pPr>
      <w:bookmarkStart w:id="247" w:name="_Toc534292696"/>
      <w:bookmarkStart w:id="248" w:name="_Toc536717225"/>
      <w:r w:rsidRPr="00B515AB">
        <w:rPr>
          <w:b w:val="0"/>
          <w:szCs w:val="24"/>
        </w:rPr>
        <w:t>Gatos Administrativos</w:t>
      </w:r>
      <w:bookmarkEnd w:id="247"/>
      <w:bookmarkEnd w:id="248"/>
    </w:p>
    <w:p w:rsidR="00C6153F" w:rsidRPr="00B515AB" w:rsidRDefault="00C6153F" w:rsidP="00664BC5">
      <w:pPr>
        <w:spacing w:after="0" w:line="360" w:lineRule="auto"/>
        <w:jc w:val="both"/>
        <w:rPr>
          <w:rFonts w:ascii="Times New Roman" w:hAnsi="Times New Roman" w:cs="Times New Roman"/>
          <w:sz w:val="24"/>
          <w:szCs w:val="24"/>
        </w:rPr>
      </w:pPr>
    </w:p>
    <w:p w:rsidR="00C6153F" w:rsidRDefault="00C6153F" w:rsidP="00664BC5">
      <w:pPr>
        <w:pStyle w:val="Textoindependiente"/>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t>A continuación</w:t>
      </w:r>
      <w:r w:rsidR="000B11FE" w:rsidRPr="00B515AB">
        <w:rPr>
          <w:rFonts w:ascii="Times New Roman" w:hAnsi="Times New Roman" w:cs="Times New Roman"/>
          <w:sz w:val="24"/>
          <w:szCs w:val="24"/>
        </w:rPr>
        <w:t>,</w:t>
      </w:r>
      <w:r w:rsidRPr="00B515AB">
        <w:rPr>
          <w:rFonts w:ascii="Times New Roman" w:hAnsi="Times New Roman" w:cs="Times New Roman"/>
          <w:sz w:val="24"/>
          <w:szCs w:val="24"/>
        </w:rPr>
        <w:t xml:space="preserve"> se presentan las tablas de los diferentes gastos que la empresa posee:</w:t>
      </w:r>
    </w:p>
    <w:p w:rsidR="006510C1" w:rsidRPr="00B515AB" w:rsidRDefault="006510C1" w:rsidP="00664BC5">
      <w:pPr>
        <w:pStyle w:val="Textoindependiente"/>
        <w:spacing w:after="0" w:line="360" w:lineRule="auto"/>
        <w:jc w:val="both"/>
        <w:rPr>
          <w:rFonts w:ascii="Times New Roman" w:hAnsi="Times New Roman" w:cs="Times New Roman"/>
          <w:sz w:val="24"/>
          <w:szCs w:val="24"/>
        </w:rPr>
      </w:pPr>
    </w:p>
    <w:p w:rsidR="000B11FE" w:rsidRPr="006510C1" w:rsidRDefault="000B11FE" w:rsidP="00664BC5">
      <w:pPr>
        <w:pStyle w:val="Epgrafe"/>
        <w:spacing w:after="0" w:line="360" w:lineRule="auto"/>
        <w:jc w:val="both"/>
        <w:rPr>
          <w:rFonts w:ascii="Times New Roman" w:hAnsi="Times New Roman" w:cs="Times New Roman"/>
          <w:i w:val="0"/>
          <w:color w:val="auto"/>
          <w:sz w:val="20"/>
          <w:szCs w:val="24"/>
        </w:rPr>
      </w:pPr>
      <w:bookmarkStart w:id="249" w:name="_Toc534293189"/>
      <w:r w:rsidRPr="006510C1">
        <w:rPr>
          <w:rFonts w:ascii="Times New Roman" w:hAnsi="Times New Roman" w:cs="Times New Roman"/>
          <w:i w:val="0"/>
          <w:color w:val="auto"/>
          <w:sz w:val="20"/>
          <w:szCs w:val="24"/>
        </w:rPr>
        <w:t xml:space="preserve">Tabla </w:t>
      </w:r>
      <w:r w:rsidRPr="006510C1">
        <w:rPr>
          <w:rFonts w:ascii="Times New Roman" w:hAnsi="Times New Roman" w:cs="Times New Roman"/>
          <w:i w:val="0"/>
          <w:color w:val="auto"/>
          <w:sz w:val="20"/>
          <w:szCs w:val="24"/>
        </w:rPr>
        <w:fldChar w:fldCharType="begin"/>
      </w:r>
      <w:r w:rsidRPr="006510C1">
        <w:rPr>
          <w:rFonts w:ascii="Times New Roman" w:hAnsi="Times New Roman" w:cs="Times New Roman"/>
          <w:i w:val="0"/>
          <w:color w:val="auto"/>
          <w:sz w:val="20"/>
          <w:szCs w:val="24"/>
        </w:rPr>
        <w:instrText xml:space="preserve"> SEQ Tabla \* ARABIC </w:instrText>
      </w:r>
      <w:r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27</w:t>
      </w:r>
      <w:r w:rsidRPr="006510C1">
        <w:rPr>
          <w:rFonts w:ascii="Times New Roman" w:hAnsi="Times New Roman" w:cs="Times New Roman"/>
          <w:i w:val="0"/>
          <w:color w:val="auto"/>
          <w:sz w:val="20"/>
          <w:szCs w:val="24"/>
        </w:rPr>
        <w:fldChar w:fldCharType="end"/>
      </w:r>
      <w:r w:rsidRPr="006510C1">
        <w:rPr>
          <w:rFonts w:ascii="Times New Roman" w:hAnsi="Times New Roman" w:cs="Times New Roman"/>
          <w:i w:val="0"/>
          <w:color w:val="auto"/>
          <w:sz w:val="20"/>
          <w:szCs w:val="24"/>
        </w:rPr>
        <w:t xml:space="preserve"> Gastos Administrativos</w:t>
      </w:r>
      <w:bookmarkEnd w:id="249"/>
    </w:p>
    <w:p w:rsidR="00C6153F" w:rsidRPr="006510C1" w:rsidRDefault="00C6153F" w:rsidP="00664BC5">
      <w:pPr>
        <w:spacing w:after="0" w:line="360" w:lineRule="auto"/>
        <w:jc w:val="both"/>
        <w:rPr>
          <w:rFonts w:ascii="Times New Roman" w:hAnsi="Times New Roman" w:cs="Times New Roman"/>
          <w:sz w:val="20"/>
          <w:szCs w:val="24"/>
        </w:rPr>
      </w:pPr>
      <w:r w:rsidRPr="006510C1">
        <w:rPr>
          <w:rFonts w:ascii="Times New Roman" w:hAnsi="Times New Roman" w:cs="Times New Roman"/>
          <w:noProof/>
          <w:sz w:val="20"/>
          <w:szCs w:val="24"/>
          <w:lang w:val="es-EC" w:eastAsia="es-EC"/>
        </w:rPr>
        <w:drawing>
          <wp:inline distT="0" distB="0" distL="0" distR="0" wp14:anchorId="271DE903" wp14:editId="4180DC80">
            <wp:extent cx="5400040" cy="1091830"/>
            <wp:effectExtent l="0" t="0" r="0" b="0"/>
            <wp:docPr id="157" name="Imagen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400040" cy="1091830"/>
                    </a:xfrm>
                    <a:prstGeom prst="rect">
                      <a:avLst/>
                    </a:prstGeom>
                    <a:noFill/>
                    <a:ln>
                      <a:noFill/>
                    </a:ln>
                  </pic:spPr>
                </pic:pic>
              </a:graphicData>
            </a:graphic>
          </wp:inline>
        </w:drawing>
      </w:r>
    </w:p>
    <w:p w:rsidR="00C6153F" w:rsidRPr="006510C1" w:rsidRDefault="00C6153F" w:rsidP="00664BC5">
      <w:pPr>
        <w:pStyle w:val="Textoindependiente"/>
        <w:spacing w:after="0" w:line="360" w:lineRule="auto"/>
        <w:jc w:val="both"/>
        <w:rPr>
          <w:rFonts w:ascii="Times New Roman" w:hAnsi="Times New Roman" w:cs="Times New Roman"/>
          <w:sz w:val="20"/>
          <w:szCs w:val="24"/>
        </w:rPr>
      </w:pPr>
      <w:r w:rsidRPr="006510C1">
        <w:rPr>
          <w:rFonts w:ascii="Times New Roman" w:hAnsi="Times New Roman" w:cs="Times New Roman"/>
          <w:sz w:val="20"/>
          <w:szCs w:val="24"/>
        </w:rPr>
        <w:t>Fuente: Empresa Bratex</w:t>
      </w:r>
    </w:p>
    <w:p w:rsidR="006510C1" w:rsidRPr="00B515AB" w:rsidRDefault="006510C1" w:rsidP="00664BC5">
      <w:pPr>
        <w:pStyle w:val="Textoindependiente"/>
        <w:spacing w:after="0" w:line="360" w:lineRule="auto"/>
        <w:jc w:val="both"/>
        <w:rPr>
          <w:rFonts w:ascii="Times New Roman" w:hAnsi="Times New Roman" w:cs="Times New Roman"/>
          <w:sz w:val="24"/>
          <w:szCs w:val="24"/>
        </w:rPr>
      </w:pPr>
    </w:p>
    <w:p w:rsidR="00C6153F" w:rsidRDefault="00C6153F" w:rsidP="00664BC5">
      <w:pPr>
        <w:pStyle w:val="Textoindependiente"/>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t xml:space="preserve">Los Gastos Administrativos que Bratex tiene dentro del año 2018 son 33.997,97 dólares. Incurridos entre Suministros de Oficina con 427,20 dólares, Sueldos y Salarios con 27.513,58 dólares, Servicios Básicos con 1.393,56 dólares, Depreciaciones con 3.953,63 dólares y los Gastos de Constitución con 710 dólares. </w:t>
      </w:r>
    </w:p>
    <w:p w:rsidR="006510C1" w:rsidRPr="00B515AB" w:rsidRDefault="006510C1" w:rsidP="00664BC5">
      <w:pPr>
        <w:pStyle w:val="Textoindependiente"/>
        <w:spacing w:after="0" w:line="360" w:lineRule="auto"/>
        <w:jc w:val="both"/>
        <w:rPr>
          <w:rFonts w:ascii="Times New Roman" w:hAnsi="Times New Roman" w:cs="Times New Roman"/>
          <w:sz w:val="24"/>
          <w:szCs w:val="24"/>
        </w:rPr>
      </w:pPr>
    </w:p>
    <w:p w:rsidR="00C6153F" w:rsidRPr="00B515AB" w:rsidRDefault="00C6153F" w:rsidP="00664BC5">
      <w:pPr>
        <w:pStyle w:val="Textoindependiente"/>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t>Estos Gastos son necesarios para la creación de la empresa y el buen funcionamiento de todas las actividades de Bratex.</w:t>
      </w:r>
    </w:p>
    <w:p w:rsidR="00C6153F" w:rsidRPr="00B515AB" w:rsidRDefault="00C6153F" w:rsidP="00664BC5">
      <w:pPr>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br w:type="page"/>
      </w:r>
    </w:p>
    <w:p w:rsidR="00C6153F" w:rsidRPr="00B515AB" w:rsidRDefault="00C6153F" w:rsidP="00664BC5">
      <w:pPr>
        <w:spacing w:after="0" w:line="360" w:lineRule="auto"/>
        <w:jc w:val="both"/>
        <w:rPr>
          <w:rFonts w:ascii="Times New Roman" w:hAnsi="Times New Roman" w:cs="Times New Roman"/>
          <w:sz w:val="24"/>
          <w:szCs w:val="24"/>
        </w:rPr>
      </w:pPr>
    </w:p>
    <w:p w:rsidR="00C6153F" w:rsidRPr="00B515AB" w:rsidRDefault="00C6153F" w:rsidP="00E678DD">
      <w:pPr>
        <w:pStyle w:val="Subttulo"/>
        <w:numPr>
          <w:ilvl w:val="2"/>
          <w:numId w:val="32"/>
        </w:numPr>
        <w:spacing w:before="0" w:after="0" w:line="360" w:lineRule="auto"/>
        <w:ind w:left="720"/>
        <w:rPr>
          <w:b w:val="0"/>
          <w:szCs w:val="24"/>
        </w:rPr>
      </w:pPr>
      <w:bookmarkStart w:id="250" w:name="_Toc534292697"/>
      <w:bookmarkStart w:id="251" w:name="_Toc536717226"/>
      <w:r w:rsidRPr="00B515AB">
        <w:rPr>
          <w:b w:val="0"/>
          <w:szCs w:val="24"/>
        </w:rPr>
        <w:t>Gastos de Ventas</w:t>
      </w:r>
      <w:bookmarkEnd w:id="250"/>
      <w:bookmarkEnd w:id="251"/>
    </w:p>
    <w:p w:rsidR="00C6153F" w:rsidRPr="00B515AB" w:rsidRDefault="00C6153F" w:rsidP="00664BC5">
      <w:pPr>
        <w:spacing w:after="0" w:line="360" w:lineRule="auto"/>
        <w:jc w:val="both"/>
        <w:rPr>
          <w:rFonts w:ascii="Times New Roman" w:hAnsi="Times New Roman" w:cs="Times New Roman"/>
          <w:sz w:val="24"/>
          <w:szCs w:val="24"/>
        </w:rPr>
      </w:pPr>
    </w:p>
    <w:p w:rsidR="00C6153F" w:rsidRDefault="00C6153F" w:rsidP="00664BC5">
      <w:pPr>
        <w:pStyle w:val="Textoindependiente"/>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t>A continuación</w:t>
      </w:r>
      <w:r w:rsidR="000B11FE" w:rsidRPr="00B515AB">
        <w:rPr>
          <w:rFonts w:ascii="Times New Roman" w:hAnsi="Times New Roman" w:cs="Times New Roman"/>
          <w:sz w:val="24"/>
          <w:szCs w:val="24"/>
        </w:rPr>
        <w:t>,</w:t>
      </w:r>
      <w:r w:rsidRPr="00B515AB">
        <w:rPr>
          <w:rFonts w:ascii="Times New Roman" w:hAnsi="Times New Roman" w:cs="Times New Roman"/>
          <w:sz w:val="24"/>
          <w:szCs w:val="24"/>
        </w:rPr>
        <w:t xml:space="preserve"> se muestra la tabla de los gastos de ventas:</w:t>
      </w:r>
    </w:p>
    <w:p w:rsidR="006510C1" w:rsidRPr="00B515AB" w:rsidRDefault="006510C1" w:rsidP="00664BC5">
      <w:pPr>
        <w:pStyle w:val="Textoindependiente"/>
        <w:spacing w:after="0" w:line="360" w:lineRule="auto"/>
        <w:jc w:val="both"/>
        <w:rPr>
          <w:rFonts w:ascii="Times New Roman" w:hAnsi="Times New Roman" w:cs="Times New Roman"/>
          <w:sz w:val="24"/>
          <w:szCs w:val="24"/>
        </w:rPr>
      </w:pPr>
    </w:p>
    <w:p w:rsidR="000B11FE" w:rsidRPr="006510C1" w:rsidRDefault="000B11FE" w:rsidP="00664BC5">
      <w:pPr>
        <w:pStyle w:val="Epgrafe"/>
        <w:spacing w:after="0" w:line="360" w:lineRule="auto"/>
        <w:jc w:val="both"/>
        <w:rPr>
          <w:rFonts w:ascii="Times New Roman" w:hAnsi="Times New Roman" w:cs="Times New Roman"/>
          <w:i w:val="0"/>
          <w:color w:val="auto"/>
          <w:sz w:val="20"/>
          <w:szCs w:val="24"/>
        </w:rPr>
      </w:pPr>
      <w:bookmarkStart w:id="252" w:name="_Toc534293190"/>
      <w:r w:rsidRPr="006510C1">
        <w:rPr>
          <w:rFonts w:ascii="Times New Roman" w:hAnsi="Times New Roman" w:cs="Times New Roman"/>
          <w:i w:val="0"/>
          <w:color w:val="auto"/>
          <w:sz w:val="20"/>
          <w:szCs w:val="24"/>
        </w:rPr>
        <w:t xml:space="preserve">Tabla </w:t>
      </w:r>
      <w:r w:rsidRPr="006510C1">
        <w:rPr>
          <w:rFonts w:ascii="Times New Roman" w:hAnsi="Times New Roman" w:cs="Times New Roman"/>
          <w:i w:val="0"/>
          <w:color w:val="auto"/>
          <w:sz w:val="20"/>
          <w:szCs w:val="24"/>
        </w:rPr>
        <w:fldChar w:fldCharType="begin"/>
      </w:r>
      <w:r w:rsidRPr="006510C1">
        <w:rPr>
          <w:rFonts w:ascii="Times New Roman" w:hAnsi="Times New Roman" w:cs="Times New Roman"/>
          <w:i w:val="0"/>
          <w:color w:val="auto"/>
          <w:sz w:val="20"/>
          <w:szCs w:val="24"/>
        </w:rPr>
        <w:instrText xml:space="preserve"> SEQ Tabla \* ARABIC </w:instrText>
      </w:r>
      <w:r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28</w:t>
      </w:r>
      <w:r w:rsidRPr="006510C1">
        <w:rPr>
          <w:rFonts w:ascii="Times New Roman" w:hAnsi="Times New Roman" w:cs="Times New Roman"/>
          <w:i w:val="0"/>
          <w:color w:val="auto"/>
          <w:sz w:val="20"/>
          <w:szCs w:val="24"/>
        </w:rPr>
        <w:fldChar w:fldCharType="end"/>
      </w:r>
      <w:r w:rsidRPr="006510C1">
        <w:rPr>
          <w:rFonts w:ascii="Times New Roman" w:hAnsi="Times New Roman" w:cs="Times New Roman"/>
          <w:i w:val="0"/>
          <w:color w:val="auto"/>
          <w:sz w:val="20"/>
          <w:szCs w:val="24"/>
        </w:rPr>
        <w:t xml:space="preserve"> Gastos de Ventas</w:t>
      </w:r>
      <w:bookmarkEnd w:id="252"/>
    </w:p>
    <w:p w:rsidR="00C6153F" w:rsidRPr="006510C1" w:rsidRDefault="00C6153F" w:rsidP="00664BC5">
      <w:pPr>
        <w:spacing w:after="0" w:line="360" w:lineRule="auto"/>
        <w:jc w:val="both"/>
        <w:rPr>
          <w:rFonts w:ascii="Times New Roman" w:hAnsi="Times New Roman" w:cs="Times New Roman"/>
          <w:sz w:val="20"/>
          <w:szCs w:val="24"/>
        </w:rPr>
      </w:pPr>
      <w:r w:rsidRPr="006510C1">
        <w:rPr>
          <w:rFonts w:ascii="Times New Roman" w:hAnsi="Times New Roman" w:cs="Times New Roman"/>
          <w:noProof/>
          <w:sz w:val="20"/>
          <w:szCs w:val="24"/>
          <w:lang w:val="es-EC" w:eastAsia="es-EC"/>
        </w:rPr>
        <w:drawing>
          <wp:inline distT="0" distB="0" distL="0" distR="0" wp14:anchorId="1A6DCF91" wp14:editId="01C0A101">
            <wp:extent cx="5428034" cy="563781"/>
            <wp:effectExtent l="0" t="0" r="1270" b="8255"/>
            <wp:docPr id="158" name="Imagen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551408" cy="576595"/>
                    </a:xfrm>
                    <a:prstGeom prst="rect">
                      <a:avLst/>
                    </a:prstGeom>
                    <a:noFill/>
                    <a:ln>
                      <a:noFill/>
                    </a:ln>
                  </pic:spPr>
                </pic:pic>
              </a:graphicData>
            </a:graphic>
          </wp:inline>
        </w:drawing>
      </w:r>
    </w:p>
    <w:p w:rsidR="00C6153F" w:rsidRPr="006510C1" w:rsidRDefault="00C6153F" w:rsidP="00664BC5">
      <w:pPr>
        <w:pStyle w:val="Textoindependiente"/>
        <w:spacing w:after="0" w:line="360" w:lineRule="auto"/>
        <w:jc w:val="both"/>
        <w:rPr>
          <w:rFonts w:ascii="Times New Roman" w:hAnsi="Times New Roman" w:cs="Times New Roman"/>
          <w:sz w:val="20"/>
          <w:szCs w:val="24"/>
        </w:rPr>
      </w:pPr>
      <w:r w:rsidRPr="006510C1">
        <w:rPr>
          <w:rFonts w:ascii="Times New Roman" w:hAnsi="Times New Roman" w:cs="Times New Roman"/>
          <w:sz w:val="20"/>
          <w:szCs w:val="24"/>
        </w:rPr>
        <w:t>Fuente: Empresa Bratex</w:t>
      </w:r>
    </w:p>
    <w:p w:rsidR="006510C1" w:rsidRPr="00B515AB" w:rsidRDefault="006510C1" w:rsidP="00664BC5">
      <w:pPr>
        <w:pStyle w:val="Textoindependiente"/>
        <w:spacing w:after="0" w:line="360" w:lineRule="auto"/>
        <w:jc w:val="both"/>
        <w:rPr>
          <w:rFonts w:ascii="Times New Roman" w:hAnsi="Times New Roman" w:cs="Times New Roman"/>
          <w:sz w:val="24"/>
          <w:szCs w:val="24"/>
        </w:rPr>
      </w:pPr>
    </w:p>
    <w:p w:rsidR="00C6153F" w:rsidRDefault="00C6153F" w:rsidP="00664BC5">
      <w:pPr>
        <w:pStyle w:val="Textoindependiente"/>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t xml:space="preserve">Los Gastos de Ventas de la empresa Bratex ascienden a 200 dólares en el primer año, en los cuales solo consta la publicidad realizada en el local situado en el centro de la ciudad de Quito. </w:t>
      </w:r>
    </w:p>
    <w:p w:rsidR="006510C1" w:rsidRPr="00B515AB" w:rsidRDefault="006510C1" w:rsidP="00664BC5">
      <w:pPr>
        <w:pStyle w:val="Textoindependiente"/>
        <w:spacing w:after="0" w:line="360" w:lineRule="auto"/>
        <w:jc w:val="both"/>
        <w:rPr>
          <w:rFonts w:ascii="Times New Roman" w:hAnsi="Times New Roman" w:cs="Times New Roman"/>
          <w:sz w:val="24"/>
          <w:szCs w:val="24"/>
        </w:rPr>
      </w:pPr>
    </w:p>
    <w:p w:rsidR="00C6153F" w:rsidRPr="00B515AB" w:rsidRDefault="00C6153F" w:rsidP="00E678DD">
      <w:pPr>
        <w:pStyle w:val="Subttulo"/>
        <w:numPr>
          <w:ilvl w:val="1"/>
          <w:numId w:val="32"/>
        </w:numPr>
        <w:spacing w:before="0" w:after="0" w:line="360" w:lineRule="auto"/>
        <w:ind w:left="539" w:hanging="539"/>
        <w:rPr>
          <w:b w:val="0"/>
          <w:szCs w:val="24"/>
        </w:rPr>
      </w:pPr>
      <w:bookmarkStart w:id="253" w:name="_Toc534292698"/>
      <w:bookmarkStart w:id="254" w:name="_Toc536717227"/>
      <w:r w:rsidRPr="00B515AB">
        <w:rPr>
          <w:b w:val="0"/>
          <w:szCs w:val="24"/>
        </w:rPr>
        <w:t>PRESUPUESTO</w:t>
      </w:r>
      <w:bookmarkEnd w:id="253"/>
      <w:bookmarkEnd w:id="254"/>
      <w:r w:rsidRPr="00B515AB">
        <w:rPr>
          <w:b w:val="0"/>
          <w:szCs w:val="24"/>
        </w:rPr>
        <w:t xml:space="preserve"> </w:t>
      </w:r>
    </w:p>
    <w:p w:rsidR="00C6153F" w:rsidRPr="00B515AB" w:rsidRDefault="00C6153F" w:rsidP="00664BC5">
      <w:pPr>
        <w:spacing w:after="0" w:line="360" w:lineRule="auto"/>
        <w:jc w:val="both"/>
        <w:rPr>
          <w:rFonts w:ascii="Times New Roman" w:hAnsi="Times New Roman" w:cs="Times New Roman"/>
          <w:sz w:val="24"/>
          <w:szCs w:val="24"/>
        </w:rPr>
      </w:pPr>
    </w:p>
    <w:p w:rsidR="00C6153F" w:rsidRPr="00B515AB" w:rsidRDefault="00C6153F" w:rsidP="00E678DD">
      <w:pPr>
        <w:pStyle w:val="Subttulo"/>
        <w:numPr>
          <w:ilvl w:val="2"/>
          <w:numId w:val="32"/>
        </w:numPr>
        <w:spacing w:before="0" w:after="0" w:line="360" w:lineRule="auto"/>
        <w:ind w:left="720"/>
        <w:rPr>
          <w:b w:val="0"/>
          <w:szCs w:val="24"/>
        </w:rPr>
      </w:pPr>
      <w:bookmarkStart w:id="255" w:name="_Toc534292699"/>
      <w:bookmarkStart w:id="256" w:name="_Toc536717228"/>
      <w:r w:rsidRPr="00B515AB">
        <w:rPr>
          <w:b w:val="0"/>
          <w:szCs w:val="24"/>
        </w:rPr>
        <w:t>Ingresos</w:t>
      </w:r>
      <w:bookmarkEnd w:id="255"/>
      <w:bookmarkEnd w:id="256"/>
    </w:p>
    <w:p w:rsidR="00C6153F" w:rsidRPr="00B515AB" w:rsidRDefault="00C6153F" w:rsidP="00664BC5">
      <w:pPr>
        <w:spacing w:after="0" w:line="360" w:lineRule="auto"/>
        <w:jc w:val="both"/>
        <w:rPr>
          <w:rFonts w:ascii="Times New Roman" w:hAnsi="Times New Roman" w:cs="Times New Roman"/>
          <w:sz w:val="24"/>
          <w:szCs w:val="24"/>
        </w:rPr>
      </w:pPr>
    </w:p>
    <w:p w:rsidR="00C6153F" w:rsidRDefault="00C6153F" w:rsidP="006510C1">
      <w:pPr>
        <w:pStyle w:val="Continuarlista3"/>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A continuación</w:t>
      </w:r>
      <w:r w:rsidR="000B11FE" w:rsidRPr="00B515AB">
        <w:rPr>
          <w:rFonts w:ascii="Times New Roman" w:hAnsi="Times New Roman" w:cs="Times New Roman"/>
          <w:sz w:val="24"/>
          <w:szCs w:val="24"/>
        </w:rPr>
        <w:t>,</w:t>
      </w:r>
      <w:r w:rsidRPr="00B515AB">
        <w:rPr>
          <w:rFonts w:ascii="Times New Roman" w:hAnsi="Times New Roman" w:cs="Times New Roman"/>
          <w:sz w:val="24"/>
          <w:szCs w:val="24"/>
        </w:rPr>
        <w:t xml:space="preserve"> se mostrará los ingresos o ventas de los primeros años de funcionamiento de la empresa. </w:t>
      </w:r>
    </w:p>
    <w:p w:rsidR="006510C1" w:rsidRPr="00B515AB" w:rsidRDefault="006510C1" w:rsidP="00664BC5">
      <w:pPr>
        <w:pStyle w:val="Continuarlista3"/>
        <w:spacing w:after="0" w:line="360" w:lineRule="auto"/>
        <w:jc w:val="both"/>
        <w:rPr>
          <w:rFonts w:ascii="Times New Roman" w:hAnsi="Times New Roman" w:cs="Times New Roman"/>
          <w:sz w:val="24"/>
          <w:szCs w:val="24"/>
        </w:rPr>
      </w:pPr>
    </w:p>
    <w:p w:rsidR="000B11FE" w:rsidRPr="006510C1" w:rsidRDefault="000B11FE" w:rsidP="00664BC5">
      <w:pPr>
        <w:pStyle w:val="Epgrafe"/>
        <w:spacing w:after="0" w:line="360" w:lineRule="auto"/>
        <w:jc w:val="both"/>
        <w:rPr>
          <w:rFonts w:ascii="Times New Roman" w:hAnsi="Times New Roman" w:cs="Times New Roman"/>
          <w:i w:val="0"/>
          <w:color w:val="auto"/>
          <w:sz w:val="20"/>
          <w:szCs w:val="24"/>
        </w:rPr>
      </w:pPr>
      <w:bookmarkStart w:id="257" w:name="_Toc534293191"/>
      <w:r w:rsidRPr="006510C1">
        <w:rPr>
          <w:rFonts w:ascii="Times New Roman" w:hAnsi="Times New Roman" w:cs="Times New Roman"/>
          <w:i w:val="0"/>
          <w:color w:val="auto"/>
          <w:sz w:val="20"/>
          <w:szCs w:val="24"/>
        </w:rPr>
        <w:t xml:space="preserve">Tabla </w:t>
      </w:r>
      <w:r w:rsidRPr="006510C1">
        <w:rPr>
          <w:rFonts w:ascii="Times New Roman" w:hAnsi="Times New Roman" w:cs="Times New Roman"/>
          <w:i w:val="0"/>
          <w:color w:val="auto"/>
          <w:sz w:val="20"/>
          <w:szCs w:val="24"/>
        </w:rPr>
        <w:fldChar w:fldCharType="begin"/>
      </w:r>
      <w:r w:rsidRPr="006510C1">
        <w:rPr>
          <w:rFonts w:ascii="Times New Roman" w:hAnsi="Times New Roman" w:cs="Times New Roman"/>
          <w:i w:val="0"/>
          <w:color w:val="auto"/>
          <w:sz w:val="20"/>
          <w:szCs w:val="24"/>
        </w:rPr>
        <w:instrText xml:space="preserve"> SEQ Tabla \* ARABIC </w:instrText>
      </w:r>
      <w:r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29</w:t>
      </w:r>
      <w:r w:rsidRPr="006510C1">
        <w:rPr>
          <w:rFonts w:ascii="Times New Roman" w:hAnsi="Times New Roman" w:cs="Times New Roman"/>
          <w:i w:val="0"/>
          <w:color w:val="auto"/>
          <w:sz w:val="20"/>
          <w:szCs w:val="24"/>
        </w:rPr>
        <w:fldChar w:fldCharType="end"/>
      </w:r>
      <w:r w:rsidRPr="006510C1">
        <w:rPr>
          <w:rFonts w:ascii="Times New Roman" w:hAnsi="Times New Roman" w:cs="Times New Roman"/>
          <w:i w:val="0"/>
          <w:color w:val="auto"/>
          <w:sz w:val="20"/>
          <w:szCs w:val="24"/>
        </w:rPr>
        <w:t xml:space="preserve"> Presupuestos de ingresos</w:t>
      </w:r>
      <w:bookmarkEnd w:id="257"/>
    </w:p>
    <w:p w:rsidR="00C6153F" w:rsidRPr="006510C1" w:rsidRDefault="00C6153F" w:rsidP="00664BC5">
      <w:pPr>
        <w:spacing w:after="0" w:line="360" w:lineRule="auto"/>
        <w:jc w:val="both"/>
        <w:rPr>
          <w:rFonts w:ascii="Times New Roman" w:hAnsi="Times New Roman" w:cs="Times New Roman"/>
          <w:sz w:val="20"/>
          <w:szCs w:val="24"/>
        </w:rPr>
      </w:pPr>
      <w:r w:rsidRPr="006510C1">
        <w:rPr>
          <w:rFonts w:ascii="Times New Roman" w:hAnsi="Times New Roman" w:cs="Times New Roman"/>
          <w:noProof/>
          <w:sz w:val="20"/>
          <w:szCs w:val="24"/>
          <w:lang w:val="es-EC" w:eastAsia="es-EC"/>
        </w:rPr>
        <w:drawing>
          <wp:inline distT="0" distB="0" distL="0" distR="0" wp14:anchorId="1AD63F27" wp14:editId="28416CFF">
            <wp:extent cx="5400040" cy="625135"/>
            <wp:effectExtent l="0" t="0" r="0" b="3810"/>
            <wp:docPr id="159" name="Imagen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400040" cy="625135"/>
                    </a:xfrm>
                    <a:prstGeom prst="rect">
                      <a:avLst/>
                    </a:prstGeom>
                    <a:noFill/>
                    <a:ln>
                      <a:noFill/>
                    </a:ln>
                  </pic:spPr>
                </pic:pic>
              </a:graphicData>
            </a:graphic>
          </wp:inline>
        </w:drawing>
      </w:r>
    </w:p>
    <w:p w:rsidR="00C6153F" w:rsidRPr="006510C1" w:rsidRDefault="00C6153F" w:rsidP="00664BC5">
      <w:pPr>
        <w:pStyle w:val="Textoindependiente"/>
        <w:spacing w:after="0" w:line="360" w:lineRule="auto"/>
        <w:jc w:val="both"/>
        <w:rPr>
          <w:rFonts w:ascii="Times New Roman" w:hAnsi="Times New Roman" w:cs="Times New Roman"/>
          <w:sz w:val="20"/>
          <w:szCs w:val="24"/>
        </w:rPr>
      </w:pPr>
      <w:r w:rsidRPr="006510C1">
        <w:rPr>
          <w:rFonts w:ascii="Times New Roman" w:hAnsi="Times New Roman" w:cs="Times New Roman"/>
          <w:sz w:val="20"/>
          <w:szCs w:val="24"/>
        </w:rPr>
        <w:t>Fuente: Empresa Bratex</w:t>
      </w:r>
    </w:p>
    <w:p w:rsidR="006510C1" w:rsidRPr="00B515AB" w:rsidRDefault="006510C1" w:rsidP="00664BC5">
      <w:pPr>
        <w:pStyle w:val="Textoindependiente"/>
        <w:spacing w:after="0" w:line="360" w:lineRule="auto"/>
        <w:jc w:val="both"/>
        <w:rPr>
          <w:rFonts w:ascii="Times New Roman" w:hAnsi="Times New Roman" w:cs="Times New Roman"/>
          <w:sz w:val="24"/>
          <w:szCs w:val="24"/>
        </w:rPr>
      </w:pPr>
    </w:p>
    <w:p w:rsidR="00C6153F" w:rsidRPr="00B515AB" w:rsidRDefault="00C6153F" w:rsidP="00664BC5">
      <w:pPr>
        <w:pStyle w:val="Textoindependiente"/>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t xml:space="preserve">Como se puede observar en la tabla de presupuestos de la empresa se puede ver que en el primer año se tendrá 35.268,26 dólares en ventas o ingresos. Con un crecimiento del 10% el segundo año subirán los ingresos a 35.495,08 dólares. Considerando el mismo 10% de crecimiento en el tercer año se tendrá 39.044,59 dólares y en el 4to y 5to año subirán las ventas en 42.949,05 y 47.243,96 dólares. </w:t>
      </w:r>
    </w:p>
    <w:p w:rsidR="00C6153F" w:rsidRPr="00B515AB" w:rsidRDefault="00C6153F" w:rsidP="00664BC5">
      <w:pPr>
        <w:spacing w:after="0" w:line="360" w:lineRule="auto"/>
        <w:jc w:val="both"/>
        <w:rPr>
          <w:rFonts w:ascii="Times New Roman" w:hAnsi="Times New Roman" w:cs="Times New Roman"/>
          <w:sz w:val="24"/>
          <w:szCs w:val="24"/>
        </w:rPr>
      </w:pPr>
    </w:p>
    <w:p w:rsidR="00C6153F" w:rsidRPr="00B515AB" w:rsidRDefault="00C6153F" w:rsidP="00664BC5">
      <w:pPr>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br w:type="page"/>
      </w:r>
    </w:p>
    <w:p w:rsidR="00C6153F" w:rsidRPr="00B515AB" w:rsidRDefault="00C6153F" w:rsidP="00E678DD">
      <w:pPr>
        <w:pStyle w:val="Subttulo"/>
        <w:numPr>
          <w:ilvl w:val="2"/>
          <w:numId w:val="32"/>
        </w:numPr>
        <w:spacing w:before="0" w:after="0" w:line="360" w:lineRule="auto"/>
        <w:ind w:left="720"/>
        <w:rPr>
          <w:b w:val="0"/>
          <w:szCs w:val="24"/>
        </w:rPr>
      </w:pPr>
      <w:bookmarkStart w:id="258" w:name="_Toc534292700"/>
      <w:bookmarkStart w:id="259" w:name="_Toc536717229"/>
      <w:r w:rsidRPr="00B515AB">
        <w:rPr>
          <w:b w:val="0"/>
          <w:szCs w:val="24"/>
        </w:rPr>
        <w:lastRenderedPageBreak/>
        <w:t>Egresos</w:t>
      </w:r>
      <w:bookmarkEnd w:id="258"/>
      <w:bookmarkEnd w:id="259"/>
      <w:r w:rsidRPr="00B515AB">
        <w:rPr>
          <w:b w:val="0"/>
          <w:szCs w:val="24"/>
        </w:rPr>
        <w:t xml:space="preserve"> </w:t>
      </w:r>
    </w:p>
    <w:p w:rsidR="00C6153F" w:rsidRPr="00B515AB" w:rsidRDefault="00C6153F" w:rsidP="00664BC5">
      <w:pPr>
        <w:spacing w:after="0" w:line="360" w:lineRule="auto"/>
        <w:jc w:val="both"/>
        <w:rPr>
          <w:rFonts w:ascii="Times New Roman" w:hAnsi="Times New Roman" w:cs="Times New Roman"/>
          <w:sz w:val="24"/>
          <w:szCs w:val="24"/>
        </w:rPr>
      </w:pPr>
    </w:p>
    <w:p w:rsidR="00C6153F" w:rsidRDefault="00C6153F" w:rsidP="006510C1">
      <w:pPr>
        <w:pStyle w:val="Continuarlista3"/>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A continuación</w:t>
      </w:r>
      <w:r w:rsidR="000B11FE" w:rsidRPr="00B515AB">
        <w:rPr>
          <w:rFonts w:ascii="Times New Roman" w:hAnsi="Times New Roman" w:cs="Times New Roman"/>
          <w:sz w:val="24"/>
          <w:szCs w:val="24"/>
        </w:rPr>
        <w:t xml:space="preserve">, </w:t>
      </w:r>
      <w:r w:rsidRPr="00B515AB">
        <w:rPr>
          <w:rFonts w:ascii="Times New Roman" w:hAnsi="Times New Roman" w:cs="Times New Roman"/>
          <w:sz w:val="24"/>
          <w:szCs w:val="24"/>
        </w:rPr>
        <w:t xml:space="preserve">se mostrará los egresos o compras de los primeros años de funcionamiento de la empresa. </w:t>
      </w:r>
    </w:p>
    <w:p w:rsidR="006510C1" w:rsidRPr="00B515AB" w:rsidRDefault="006510C1" w:rsidP="00664BC5">
      <w:pPr>
        <w:pStyle w:val="Continuarlista3"/>
        <w:spacing w:after="0" w:line="360" w:lineRule="auto"/>
        <w:jc w:val="both"/>
        <w:rPr>
          <w:rFonts w:ascii="Times New Roman" w:hAnsi="Times New Roman" w:cs="Times New Roman"/>
          <w:sz w:val="24"/>
          <w:szCs w:val="24"/>
        </w:rPr>
      </w:pPr>
    </w:p>
    <w:p w:rsidR="000B11FE" w:rsidRPr="006510C1" w:rsidRDefault="000B11FE" w:rsidP="00664BC5">
      <w:pPr>
        <w:pStyle w:val="Epgrafe"/>
        <w:spacing w:after="0" w:line="360" w:lineRule="auto"/>
        <w:jc w:val="both"/>
        <w:rPr>
          <w:rFonts w:ascii="Times New Roman" w:hAnsi="Times New Roman" w:cs="Times New Roman"/>
          <w:i w:val="0"/>
          <w:color w:val="auto"/>
          <w:sz w:val="20"/>
          <w:szCs w:val="24"/>
        </w:rPr>
      </w:pPr>
      <w:bookmarkStart w:id="260" w:name="_Toc534293192"/>
      <w:r w:rsidRPr="006510C1">
        <w:rPr>
          <w:rFonts w:ascii="Times New Roman" w:hAnsi="Times New Roman" w:cs="Times New Roman"/>
          <w:i w:val="0"/>
          <w:color w:val="auto"/>
          <w:sz w:val="20"/>
          <w:szCs w:val="24"/>
        </w:rPr>
        <w:t xml:space="preserve">Tabla </w:t>
      </w:r>
      <w:r w:rsidRPr="006510C1">
        <w:rPr>
          <w:rFonts w:ascii="Times New Roman" w:hAnsi="Times New Roman" w:cs="Times New Roman"/>
          <w:i w:val="0"/>
          <w:color w:val="auto"/>
          <w:sz w:val="20"/>
          <w:szCs w:val="24"/>
        </w:rPr>
        <w:fldChar w:fldCharType="begin"/>
      </w:r>
      <w:r w:rsidRPr="006510C1">
        <w:rPr>
          <w:rFonts w:ascii="Times New Roman" w:hAnsi="Times New Roman" w:cs="Times New Roman"/>
          <w:i w:val="0"/>
          <w:color w:val="auto"/>
          <w:sz w:val="20"/>
          <w:szCs w:val="24"/>
        </w:rPr>
        <w:instrText xml:space="preserve"> SEQ Tabla \* ARABIC </w:instrText>
      </w:r>
      <w:r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30</w:t>
      </w:r>
      <w:r w:rsidRPr="006510C1">
        <w:rPr>
          <w:rFonts w:ascii="Times New Roman" w:hAnsi="Times New Roman" w:cs="Times New Roman"/>
          <w:i w:val="0"/>
          <w:color w:val="auto"/>
          <w:sz w:val="20"/>
          <w:szCs w:val="24"/>
        </w:rPr>
        <w:fldChar w:fldCharType="end"/>
      </w:r>
      <w:r w:rsidRPr="006510C1">
        <w:rPr>
          <w:rFonts w:ascii="Times New Roman" w:hAnsi="Times New Roman" w:cs="Times New Roman"/>
          <w:i w:val="0"/>
          <w:color w:val="auto"/>
          <w:sz w:val="20"/>
          <w:szCs w:val="24"/>
        </w:rPr>
        <w:t xml:space="preserve"> Presupuesto de egresos</w:t>
      </w:r>
      <w:bookmarkEnd w:id="260"/>
    </w:p>
    <w:p w:rsidR="00C6153F" w:rsidRPr="006510C1" w:rsidRDefault="00C6153F" w:rsidP="00664BC5">
      <w:pPr>
        <w:spacing w:after="0" w:line="360" w:lineRule="auto"/>
        <w:jc w:val="both"/>
        <w:rPr>
          <w:rFonts w:ascii="Times New Roman" w:hAnsi="Times New Roman" w:cs="Times New Roman"/>
          <w:sz w:val="20"/>
          <w:szCs w:val="24"/>
        </w:rPr>
      </w:pPr>
      <w:r w:rsidRPr="006510C1">
        <w:rPr>
          <w:rFonts w:ascii="Times New Roman" w:hAnsi="Times New Roman" w:cs="Times New Roman"/>
          <w:noProof/>
          <w:sz w:val="20"/>
          <w:szCs w:val="24"/>
          <w:lang w:val="es-EC" w:eastAsia="es-EC"/>
        </w:rPr>
        <w:drawing>
          <wp:inline distT="0" distB="0" distL="0" distR="0" wp14:anchorId="3A5AEA56" wp14:editId="4CDCCAB2">
            <wp:extent cx="5400040" cy="625135"/>
            <wp:effectExtent l="0" t="0" r="0" b="3810"/>
            <wp:docPr id="160" name="Imagen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400040" cy="625135"/>
                    </a:xfrm>
                    <a:prstGeom prst="rect">
                      <a:avLst/>
                    </a:prstGeom>
                    <a:noFill/>
                    <a:ln>
                      <a:noFill/>
                    </a:ln>
                  </pic:spPr>
                </pic:pic>
              </a:graphicData>
            </a:graphic>
          </wp:inline>
        </w:drawing>
      </w:r>
    </w:p>
    <w:p w:rsidR="00C6153F" w:rsidRPr="006510C1" w:rsidRDefault="00C6153F" w:rsidP="00664BC5">
      <w:pPr>
        <w:pStyle w:val="Textoindependiente"/>
        <w:spacing w:after="0" w:line="360" w:lineRule="auto"/>
        <w:jc w:val="both"/>
        <w:rPr>
          <w:rFonts w:ascii="Times New Roman" w:hAnsi="Times New Roman" w:cs="Times New Roman"/>
          <w:sz w:val="20"/>
          <w:szCs w:val="24"/>
        </w:rPr>
      </w:pPr>
      <w:r w:rsidRPr="006510C1">
        <w:rPr>
          <w:rFonts w:ascii="Times New Roman" w:hAnsi="Times New Roman" w:cs="Times New Roman"/>
          <w:sz w:val="20"/>
          <w:szCs w:val="24"/>
        </w:rPr>
        <w:t>Fuente: Empresa Bratex</w:t>
      </w:r>
    </w:p>
    <w:p w:rsidR="006510C1" w:rsidRPr="00B515AB" w:rsidRDefault="006510C1" w:rsidP="00664BC5">
      <w:pPr>
        <w:pStyle w:val="Textoindependiente"/>
        <w:spacing w:after="0" w:line="360" w:lineRule="auto"/>
        <w:jc w:val="both"/>
        <w:rPr>
          <w:rFonts w:ascii="Times New Roman" w:hAnsi="Times New Roman" w:cs="Times New Roman"/>
          <w:sz w:val="24"/>
          <w:szCs w:val="24"/>
        </w:rPr>
      </w:pPr>
    </w:p>
    <w:p w:rsidR="00C6153F" w:rsidRPr="00B515AB" w:rsidRDefault="00C6153F" w:rsidP="00664BC5">
      <w:pPr>
        <w:pStyle w:val="Textoindependiente"/>
        <w:spacing w:after="0" w:line="360" w:lineRule="auto"/>
        <w:jc w:val="both"/>
        <w:rPr>
          <w:rFonts w:ascii="Times New Roman" w:hAnsi="Times New Roman" w:cs="Times New Roman"/>
          <w:sz w:val="24"/>
          <w:szCs w:val="24"/>
        </w:rPr>
        <w:sectPr w:rsidR="00C6153F" w:rsidRPr="00B515AB" w:rsidSect="00AD2219">
          <w:pgSz w:w="11906" w:h="16838"/>
          <w:pgMar w:top="1417" w:right="1701" w:bottom="1417" w:left="1701" w:header="708" w:footer="708" w:gutter="0"/>
          <w:cols w:space="708"/>
          <w:titlePg/>
          <w:docGrid w:linePitch="360"/>
        </w:sectPr>
      </w:pPr>
      <w:r w:rsidRPr="00B515AB">
        <w:rPr>
          <w:rFonts w:ascii="Times New Roman" w:hAnsi="Times New Roman" w:cs="Times New Roman"/>
          <w:sz w:val="24"/>
          <w:szCs w:val="24"/>
        </w:rPr>
        <w:t xml:space="preserve">Los egresos o compras de la empresa Bratex son los mismos que las ventas antes mencionadas. Se debe comprar 32.268,26 dólares en insumos textiles para el primer año de funcionamiento. Para el segundo año con un 10% de crecimiento se debe comprar 35.495,08 dólares. Para el tercer año las compras van a ascender a 39.044,59 dólares en productos textiles. En el cuarto año los egresos o compras de la empresa Bratex van a ser de 42.949,05 dólares y en el quinto año sus compras ascenderán a 47.243,96 dólares. </w:t>
      </w:r>
    </w:p>
    <w:p w:rsidR="00C6153F" w:rsidRPr="00B515AB" w:rsidRDefault="00C6153F" w:rsidP="00E678DD">
      <w:pPr>
        <w:pStyle w:val="Subttulo"/>
        <w:numPr>
          <w:ilvl w:val="1"/>
          <w:numId w:val="32"/>
        </w:numPr>
        <w:spacing w:before="0" w:after="0" w:line="360" w:lineRule="auto"/>
        <w:ind w:left="539" w:hanging="539"/>
        <w:rPr>
          <w:b w:val="0"/>
          <w:szCs w:val="24"/>
        </w:rPr>
      </w:pPr>
      <w:bookmarkStart w:id="261" w:name="_Toc534292701"/>
      <w:bookmarkStart w:id="262" w:name="_Toc536717230"/>
      <w:r w:rsidRPr="00B515AB">
        <w:rPr>
          <w:b w:val="0"/>
          <w:szCs w:val="24"/>
        </w:rPr>
        <w:lastRenderedPageBreak/>
        <w:t>ESTADOS FINANCIEROS</w:t>
      </w:r>
      <w:bookmarkEnd w:id="261"/>
      <w:bookmarkEnd w:id="262"/>
    </w:p>
    <w:p w:rsidR="00C6153F" w:rsidRPr="00B515AB" w:rsidRDefault="00C6153F" w:rsidP="00664BC5">
      <w:pPr>
        <w:spacing w:after="0" w:line="360" w:lineRule="auto"/>
        <w:jc w:val="both"/>
        <w:rPr>
          <w:rFonts w:ascii="Times New Roman" w:hAnsi="Times New Roman" w:cs="Times New Roman"/>
          <w:sz w:val="24"/>
          <w:szCs w:val="24"/>
        </w:rPr>
      </w:pPr>
    </w:p>
    <w:p w:rsidR="00C6153F" w:rsidRPr="00B515AB" w:rsidRDefault="00C6153F" w:rsidP="00E678DD">
      <w:pPr>
        <w:pStyle w:val="Subttulo"/>
        <w:numPr>
          <w:ilvl w:val="2"/>
          <w:numId w:val="32"/>
        </w:numPr>
        <w:spacing w:before="0" w:after="0" w:line="360" w:lineRule="auto"/>
        <w:ind w:left="720"/>
        <w:rPr>
          <w:b w:val="0"/>
          <w:szCs w:val="24"/>
        </w:rPr>
      </w:pPr>
      <w:bookmarkStart w:id="263" w:name="_Toc534292702"/>
      <w:bookmarkStart w:id="264" w:name="_Toc536717231"/>
      <w:r w:rsidRPr="00B515AB">
        <w:rPr>
          <w:b w:val="0"/>
          <w:szCs w:val="24"/>
        </w:rPr>
        <w:t>Estado de Situación Proyectado</w:t>
      </w:r>
      <w:bookmarkEnd w:id="263"/>
      <w:bookmarkEnd w:id="264"/>
    </w:p>
    <w:p w:rsidR="00C6153F" w:rsidRPr="00B515AB" w:rsidRDefault="00C6153F" w:rsidP="00664BC5">
      <w:pPr>
        <w:spacing w:after="0" w:line="360" w:lineRule="auto"/>
        <w:jc w:val="both"/>
        <w:rPr>
          <w:rFonts w:ascii="Times New Roman" w:hAnsi="Times New Roman" w:cs="Times New Roman"/>
          <w:sz w:val="24"/>
          <w:szCs w:val="24"/>
        </w:rPr>
      </w:pPr>
    </w:p>
    <w:p w:rsidR="00C6153F" w:rsidRDefault="00C6153F" w:rsidP="006510C1">
      <w:pPr>
        <w:pStyle w:val="Continuarlista3"/>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 xml:space="preserve">En el Estado de Situación Proyectado de la empresa Bratex se puede analizar cómo desde el año 2018 la organización ha ido incrementando su utilidad por la ventas que ha tenido. </w:t>
      </w:r>
    </w:p>
    <w:p w:rsidR="006510C1" w:rsidRPr="00B515AB" w:rsidRDefault="006510C1" w:rsidP="006510C1">
      <w:pPr>
        <w:pStyle w:val="Continuarlista3"/>
        <w:spacing w:after="0" w:line="360" w:lineRule="auto"/>
        <w:ind w:left="0"/>
        <w:jc w:val="both"/>
        <w:rPr>
          <w:rFonts w:ascii="Times New Roman" w:hAnsi="Times New Roman" w:cs="Times New Roman"/>
          <w:sz w:val="24"/>
          <w:szCs w:val="24"/>
        </w:rPr>
      </w:pPr>
    </w:p>
    <w:p w:rsidR="00C6153F" w:rsidRPr="00B515AB" w:rsidRDefault="00C6153F" w:rsidP="006510C1">
      <w:pPr>
        <w:pStyle w:val="Continuarlista3"/>
        <w:spacing w:after="0" w:line="360" w:lineRule="auto"/>
        <w:ind w:left="0"/>
        <w:jc w:val="both"/>
        <w:rPr>
          <w:rFonts w:ascii="Times New Roman" w:hAnsi="Times New Roman" w:cs="Times New Roman"/>
          <w:sz w:val="24"/>
          <w:szCs w:val="24"/>
        </w:rPr>
        <w:sectPr w:rsidR="00C6153F" w:rsidRPr="00B515AB" w:rsidSect="00BA3354">
          <w:pgSz w:w="11906" w:h="16838"/>
          <w:pgMar w:top="1417" w:right="1701" w:bottom="1417" w:left="1701" w:header="708" w:footer="708" w:gutter="0"/>
          <w:cols w:space="708"/>
          <w:docGrid w:linePitch="360"/>
        </w:sectPr>
      </w:pPr>
      <w:r w:rsidRPr="00B515AB">
        <w:rPr>
          <w:rFonts w:ascii="Times New Roman" w:hAnsi="Times New Roman" w:cs="Times New Roman"/>
          <w:sz w:val="24"/>
          <w:szCs w:val="24"/>
        </w:rPr>
        <w:t>A continuación, se presenta el Estado de Situación proyectado de Bratex:</w:t>
      </w:r>
    </w:p>
    <w:p w:rsidR="00C6153F" w:rsidRPr="006510C1" w:rsidRDefault="000B11FE" w:rsidP="00664BC5">
      <w:pPr>
        <w:pStyle w:val="Epgrafe"/>
        <w:spacing w:after="0" w:line="360" w:lineRule="auto"/>
        <w:jc w:val="both"/>
        <w:rPr>
          <w:rFonts w:ascii="Times New Roman" w:hAnsi="Times New Roman" w:cs="Times New Roman"/>
          <w:i w:val="0"/>
          <w:color w:val="auto"/>
          <w:sz w:val="20"/>
          <w:szCs w:val="24"/>
        </w:rPr>
      </w:pPr>
      <w:bookmarkStart w:id="265" w:name="_Toc534293193"/>
      <w:r w:rsidRPr="006510C1">
        <w:rPr>
          <w:rFonts w:ascii="Times New Roman" w:hAnsi="Times New Roman" w:cs="Times New Roman"/>
          <w:i w:val="0"/>
          <w:color w:val="auto"/>
          <w:sz w:val="20"/>
          <w:szCs w:val="24"/>
        </w:rPr>
        <w:lastRenderedPageBreak/>
        <w:t xml:space="preserve">Tabla </w:t>
      </w:r>
      <w:r w:rsidRPr="006510C1">
        <w:rPr>
          <w:rFonts w:ascii="Times New Roman" w:hAnsi="Times New Roman" w:cs="Times New Roman"/>
          <w:i w:val="0"/>
          <w:color w:val="auto"/>
          <w:sz w:val="20"/>
          <w:szCs w:val="24"/>
        </w:rPr>
        <w:fldChar w:fldCharType="begin"/>
      </w:r>
      <w:r w:rsidRPr="006510C1">
        <w:rPr>
          <w:rFonts w:ascii="Times New Roman" w:hAnsi="Times New Roman" w:cs="Times New Roman"/>
          <w:i w:val="0"/>
          <w:color w:val="auto"/>
          <w:sz w:val="20"/>
          <w:szCs w:val="24"/>
        </w:rPr>
        <w:instrText xml:space="preserve"> SEQ Tabla \* ARABIC </w:instrText>
      </w:r>
      <w:r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31</w:t>
      </w:r>
      <w:r w:rsidRPr="006510C1">
        <w:rPr>
          <w:rFonts w:ascii="Times New Roman" w:hAnsi="Times New Roman" w:cs="Times New Roman"/>
          <w:i w:val="0"/>
          <w:color w:val="auto"/>
          <w:sz w:val="20"/>
          <w:szCs w:val="24"/>
        </w:rPr>
        <w:fldChar w:fldCharType="end"/>
      </w:r>
      <w:r w:rsidRPr="006510C1">
        <w:rPr>
          <w:rFonts w:ascii="Times New Roman" w:hAnsi="Times New Roman" w:cs="Times New Roman"/>
          <w:i w:val="0"/>
          <w:color w:val="auto"/>
          <w:sz w:val="20"/>
          <w:szCs w:val="24"/>
        </w:rPr>
        <w:t xml:space="preserve"> Estado de Situación Proyectado</w:t>
      </w:r>
      <w:bookmarkEnd w:id="265"/>
    </w:p>
    <w:p w:rsidR="000B11FE" w:rsidRPr="006510C1" w:rsidRDefault="00C6153F" w:rsidP="00664BC5">
      <w:pPr>
        <w:spacing w:after="0" w:line="360" w:lineRule="auto"/>
        <w:jc w:val="both"/>
        <w:rPr>
          <w:rFonts w:ascii="Times New Roman" w:hAnsi="Times New Roman" w:cs="Times New Roman"/>
          <w:sz w:val="20"/>
          <w:szCs w:val="24"/>
        </w:rPr>
      </w:pPr>
      <w:r w:rsidRPr="006510C1">
        <w:rPr>
          <w:rFonts w:ascii="Times New Roman" w:hAnsi="Times New Roman" w:cs="Times New Roman"/>
          <w:noProof/>
          <w:sz w:val="20"/>
          <w:szCs w:val="24"/>
          <w:lang w:val="es-EC" w:eastAsia="es-EC"/>
        </w:rPr>
        <w:drawing>
          <wp:inline distT="0" distB="0" distL="0" distR="0" wp14:anchorId="1007ADA7" wp14:editId="119DAC06">
            <wp:extent cx="7245484" cy="4819650"/>
            <wp:effectExtent l="0" t="0" r="0" b="0"/>
            <wp:docPr id="161" name="Imagen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7259265" cy="4828817"/>
                    </a:xfrm>
                    <a:prstGeom prst="rect">
                      <a:avLst/>
                    </a:prstGeom>
                    <a:noFill/>
                    <a:ln>
                      <a:noFill/>
                    </a:ln>
                  </pic:spPr>
                </pic:pic>
              </a:graphicData>
            </a:graphic>
          </wp:inline>
        </w:drawing>
      </w:r>
    </w:p>
    <w:p w:rsidR="00C6153F" w:rsidRPr="006510C1" w:rsidRDefault="00C6153F" w:rsidP="00664BC5">
      <w:pPr>
        <w:pStyle w:val="Textoindependiente"/>
        <w:spacing w:after="0" w:line="360" w:lineRule="auto"/>
        <w:jc w:val="both"/>
        <w:rPr>
          <w:rFonts w:ascii="Times New Roman" w:hAnsi="Times New Roman" w:cs="Times New Roman"/>
          <w:sz w:val="20"/>
          <w:szCs w:val="24"/>
        </w:rPr>
        <w:sectPr w:rsidR="00C6153F" w:rsidRPr="006510C1" w:rsidSect="00BA3354">
          <w:pgSz w:w="16838" w:h="11906" w:orient="landscape"/>
          <w:pgMar w:top="1701" w:right="1417" w:bottom="1701" w:left="1417" w:header="708" w:footer="708" w:gutter="0"/>
          <w:cols w:space="708"/>
          <w:docGrid w:linePitch="360"/>
        </w:sectPr>
      </w:pPr>
      <w:r w:rsidRPr="006510C1">
        <w:rPr>
          <w:rFonts w:ascii="Times New Roman" w:hAnsi="Times New Roman" w:cs="Times New Roman"/>
          <w:sz w:val="20"/>
          <w:szCs w:val="24"/>
        </w:rPr>
        <w:t>Fuente: Empresa Bratex</w:t>
      </w:r>
    </w:p>
    <w:p w:rsidR="00C6153F" w:rsidRPr="00B515AB" w:rsidRDefault="00C6153F" w:rsidP="00E678DD">
      <w:pPr>
        <w:pStyle w:val="Subttulo"/>
        <w:numPr>
          <w:ilvl w:val="2"/>
          <w:numId w:val="32"/>
        </w:numPr>
        <w:spacing w:before="0" w:after="0" w:line="360" w:lineRule="auto"/>
        <w:ind w:left="720"/>
        <w:rPr>
          <w:b w:val="0"/>
          <w:szCs w:val="24"/>
        </w:rPr>
      </w:pPr>
      <w:bookmarkStart w:id="266" w:name="_Toc534292703"/>
      <w:bookmarkStart w:id="267" w:name="_Toc536717232"/>
      <w:r w:rsidRPr="00B515AB">
        <w:rPr>
          <w:b w:val="0"/>
          <w:szCs w:val="24"/>
        </w:rPr>
        <w:lastRenderedPageBreak/>
        <w:t>Estado de Resultados Integral</w:t>
      </w:r>
      <w:bookmarkEnd w:id="266"/>
      <w:bookmarkEnd w:id="267"/>
    </w:p>
    <w:p w:rsidR="00C6153F" w:rsidRPr="00B515AB" w:rsidRDefault="00C6153F" w:rsidP="00664BC5">
      <w:pPr>
        <w:spacing w:after="0" w:line="360" w:lineRule="auto"/>
        <w:jc w:val="both"/>
        <w:rPr>
          <w:rFonts w:ascii="Times New Roman" w:hAnsi="Times New Roman" w:cs="Times New Roman"/>
          <w:sz w:val="24"/>
          <w:szCs w:val="24"/>
        </w:rPr>
      </w:pPr>
    </w:p>
    <w:p w:rsidR="00C6153F" w:rsidRDefault="00C6153F" w:rsidP="006510C1">
      <w:pPr>
        <w:pStyle w:val="Continuarlista3"/>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Como se puede ver en el Estado de Resultados de la empresa Bratex, la empresa en el primer año de funcionamiento tendrá pérdidas hasta que logre establecerse completamente dentro del mercado y sus ventas superen sus gastos.</w:t>
      </w:r>
    </w:p>
    <w:p w:rsidR="006510C1" w:rsidRPr="00B515AB" w:rsidRDefault="006510C1" w:rsidP="006510C1">
      <w:pPr>
        <w:pStyle w:val="Continuarlista3"/>
        <w:spacing w:after="0" w:line="360" w:lineRule="auto"/>
        <w:ind w:left="0"/>
        <w:jc w:val="both"/>
        <w:rPr>
          <w:rFonts w:ascii="Times New Roman" w:hAnsi="Times New Roman" w:cs="Times New Roman"/>
          <w:sz w:val="24"/>
          <w:szCs w:val="24"/>
        </w:rPr>
      </w:pPr>
    </w:p>
    <w:p w:rsidR="00C6153F" w:rsidRPr="00B515AB" w:rsidRDefault="00C6153F" w:rsidP="006510C1">
      <w:pPr>
        <w:pStyle w:val="Continuarlista3"/>
        <w:spacing w:after="0" w:line="360" w:lineRule="auto"/>
        <w:ind w:left="0"/>
        <w:jc w:val="both"/>
        <w:rPr>
          <w:rFonts w:ascii="Times New Roman" w:hAnsi="Times New Roman" w:cs="Times New Roman"/>
          <w:sz w:val="24"/>
          <w:szCs w:val="24"/>
        </w:rPr>
        <w:sectPr w:rsidR="00C6153F" w:rsidRPr="00B515AB" w:rsidSect="00BA3354">
          <w:pgSz w:w="11906" w:h="16838"/>
          <w:pgMar w:top="1417" w:right="1701" w:bottom="1417" w:left="1701" w:header="708" w:footer="708" w:gutter="0"/>
          <w:cols w:space="708"/>
          <w:docGrid w:linePitch="360"/>
        </w:sectPr>
      </w:pPr>
      <w:r w:rsidRPr="00B515AB">
        <w:rPr>
          <w:rFonts w:ascii="Times New Roman" w:hAnsi="Times New Roman" w:cs="Times New Roman"/>
          <w:sz w:val="24"/>
          <w:szCs w:val="24"/>
        </w:rPr>
        <w:t>A continuación, se observará el Estado de Resultados de la empresa Bratex:</w:t>
      </w:r>
    </w:p>
    <w:p w:rsidR="00C6153F" w:rsidRPr="006510C1" w:rsidRDefault="005F1DEB" w:rsidP="00664BC5">
      <w:pPr>
        <w:pStyle w:val="Epgrafe"/>
        <w:spacing w:after="0" w:line="360" w:lineRule="auto"/>
        <w:jc w:val="both"/>
        <w:rPr>
          <w:rFonts w:ascii="Times New Roman" w:hAnsi="Times New Roman" w:cs="Times New Roman"/>
          <w:i w:val="0"/>
          <w:color w:val="auto"/>
          <w:sz w:val="20"/>
          <w:szCs w:val="24"/>
        </w:rPr>
      </w:pPr>
      <w:bookmarkStart w:id="268" w:name="_Toc534293194"/>
      <w:r w:rsidRPr="006510C1">
        <w:rPr>
          <w:rFonts w:ascii="Times New Roman" w:hAnsi="Times New Roman" w:cs="Times New Roman"/>
          <w:i w:val="0"/>
          <w:color w:val="auto"/>
          <w:sz w:val="20"/>
          <w:szCs w:val="24"/>
        </w:rPr>
        <w:lastRenderedPageBreak/>
        <w:t xml:space="preserve">Tabla </w:t>
      </w:r>
      <w:r w:rsidRPr="006510C1">
        <w:rPr>
          <w:rFonts w:ascii="Times New Roman" w:hAnsi="Times New Roman" w:cs="Times New Roman"/>
          <w:i w:val="0"/>
          <w:color w:val="auto"/>
          <w:sz w:val="20"/>
          <w:szCs w:val="24"/>
        </w:rPr>
        <w:fldChar w:fldCharType="begin"/>
      </w:r>
      <w:r w:rsidRPr="006510C1">
        <w:rPr>
          <w:rFonts w:ascii="Times New Roman" w:hAnsi="Times New Roman" w:cs="Times New Roman"/>
          <w:i w:val="0"/>
          <w:color w:val="auto"/>
          <w:sz w:val="20"/>
          <w:szCs w:val="24"/>
        </w:rPr>
        <w:instrText xml:space="preserve"> SEQ Tabla \* ARABIC </w:instrText>
      </w:r>
      <w:r w:rsidRPr="006510C1">
        <w:rPr>
          <w:rFonts w:ascii="Times New Roman" w:hAnsi="Times New Roman" w:cs="Times New Roman"/>
          <w:i w:val="0"/>
          <w:color w:val="auto"/>
          <w:sz w:val="20"/>
          <w:szCs w:val="24"/>
        </w:rPr>
        <w:fldChar w:fldCharType="separate"/>
      </w:r>
      <w:r w:rsidR="00454D82" w:rsidRPr="006510C1">
        <w:rPr>
          <w:rFonts w:ascii="Times New Roman" w:hAnsi="Times New Roman" w:cs="Times New Roman"/>
          <w:i w:val="0"/>
          <w:noProof/>
          <w:color w:val="auto"/>
          <w:sz w:val="20"/>
          <w:szCs w:val="24"/>
        </w:rPr>
        <w:t>32</w:t>
      </w:r>
      <w:r w:rsidRPr="006510C1">
        <w:rPr>
          <w:rFonts w:ascii="Times New Roman" w:hAnsi="Times New Roman" w:cs="Times New Roman"/>
          <w:i w:val="0"/>
          <w:color w:val="auto"/>
          <w:sz w:val="20"/>
          <w:szCs w:val="24"/>
        </w:rPr>
        <w:fldChar w:fldCharType="end"/>
      </w:r>
      <w:r w:rsidRPr="006510C1">
        <w:rPr>
          <w:rFonts w:ascii="Times New Roman" w:hAnsi="Times New Roman" w:cs="Times New Roman"/>
          <w:i w:val="0"/>
          <w:color w:val="auto"/>
          <w:sz w:val="20"/>
          <w:szCs w:val="24"/>
        </w:rPr>
        <w:t xml:space="preserve"> Estado de Resultados</w:t>
      </w:r>
      <w:bookmarkEnd w:id="268"/>
    </w:p>
    <w:p w:rsidR="00C6153F" w:rsidRPr="006510C1" w:rsidRDefault="00C6153F" w:rsidP="00664BC5">
      <w:pPr>
        <w:spacing w:after="0" w:line="360" w:lineRule="auto"/>
        <w:jc w:val="both"/>
        <w:rPr>
          <w:rFonts w:ascii="Times New Roman" w:hAnsi="Times New Roman" w:cs="Times New Roman"/>
          <w:sz w:val="20"/>
          <w:szCs w:val="24"/>
        </w:rPr>
      </w:pPr>
      <w:r w:rsidRPr="006510C1">
        <w:rPr>
          <w:rFonts w:ascii="Times New Roman" w:hAnsi="Times New Roman" w:cs="Times New Roman"/>
          <w:noProof/>
          <w:sz w:val="20"/>
          <w:szCs w:val="24"/>
          <w:lang w:val="es-EC" w:eastAsia="es-EC"/>
        </w:rPr>
        <w:drawing>
          <wp:inline distT="0" distB="0" distL="0" distR="0" wp14:anchorId="6064E7F5" wp14:editId="1A239552">
            <wp:extent cx="8229600" cy="4745420"/>
            <wp:effectExtent l="0" t="0" r="0" b="0"/>
            <wp:docPr id="162" name="Imagen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8236518" cy="4749409"/>
                    </a:xfrm>
                    <a:prstGeom prst="rect">
                      <a:avLst/>
                    </a:prstGeom>
                    <a:noFill/>
                    <a:ln>
                      <a:noFill/>
                    </a:ln>
                  </pic:spPr>
                </pic:pic>
              </a:graphicData>
            </a:graphic>
          </wp:inline>
        </w:drawing>
      </w:r>
    </w:p>
    <w:p w:rsidR="00C6153F" w:rsidRPr="006510C1" w:rsidRDefault="00C6153F" w:rsidP="00664BC5">
      <w:pPr>
        <w:pStyle w:val="Lista4"/>
        <w:spacing w:after="0" w:line="360" w:lineRule="auto"/>
        <w:jc w:val="both"/>
        <w:rPr>
          <w:rFonts w:ascii="Times New Roman" w:hAnsi="Times New Roman" w:cs="Times New Roman"/>
          <w:sz w:val="20"/>
          <w:szCs w:val="24"/>
        </w:rPr>
      </w:pPr>
      <w:r w:rsidRPr="006510C1">
        <w:rPr>
          <w:rFonts w:ascii="Times New Roman" w:hAnsi="Times New Roman" w:cs="Times New Roman"/>
          <w:sz w:val="20"/>
          <w:szCs w:val="24"/>
        </w:rPr>
        <w:t>Fuente: Empresa Bratex</w:t>
      </w:r>
    </w:p>
    <w:p w:rsidR="00C6153F" w:rsidRPr="00B515AB" w:rsidRDefault="00C6153F" w:rsidP="00664BC5">
      <w:pPr>
        <w:pStyle w:val="Lista4"/>
        <w:spacing w:after="0" w:line="360" w:lineRule="auto"/>
        <w:jc w:val="both"/>
        <w:rPr>
          <w:rFonts w:ascii="Times New Roman" w:hAnsi="Times New Roman" w:cs="Times New Roman"/>
          <w:sz w:val="24"/>
          <w:szCs w:val="24"/>
        </w:rPr>
        <w:sectPr w:rsidR="00C6153F" w:rsidRPr="00B515AB" w:rsidSect="00BA3354">
          <w:pgSz w:w="16838" w:h="11906" w:orient="landscape"/>
          <w:pgMar w:top="1701" w:right="1417" w:bottom="1701" w:left="1417" w:header="708" w:footer="708" w:gutter="0"/>
          <w:cols w:space="708"/>
          <w:docGrid w:linePitch="360"/>
        </w:sectPr>
      </w:pPr>
    </w:p>
    <w:p w:rsidR="00C6153F" w:rsidRPr="00B515AB" w:rsidRDefault="00C6153F" w:rsidP="00664BC5">
      <w:pPr>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lastRenderedPageBreak/>
        <w:t xml:space="preserve"> </w:t>
      </w:r>
    </w:p>
    <w:p w:rsidR="00C6153F" w:rsidRPr="00B515AB" w:rsidRDefault="00C6153F" w:rsidP="00E678DD">
      <w:pPr>
        <w:pStyle w:val="Subttulo"/>
        <w:numPr>
          <w:ilvl w:val="2"/>
          <w:numId w:val="32"/>
        </w:numPr>
        <w:spacing w:before="0" w:after="0" w:line="360" w:lineRule="auto"/>
        <w:ind w:left="720"/>
        <w:rPr>
          <w:b w:val="0"/>
          <w:szCs w:val="24"/>
        </w:rPr>
      </w:pPr>
      <w:bookmarkStart w:id="269" w:name="_Toc534292704"/>
      <w:bookmarkStart w:id="270" w:name="_Toc536717233"/>
      <w:r w:rsidRPr="00B515AB">
        <w:rPr>
          <w:b w:val="0"/>
          <w:szCs w:val="24"/>
        </w:rPr>
        <w:t>Flujo de Efectivo</w:t>
      </w:r>
      <w:bookmarkEnd w:id="269"/>
      <w:bookmarkEnd w:id="270"/>
      <w:r w:rsidRPr="00B515AB">
        <w:rPr>
          <w:b w:val="0"/>
          <w:szCs w:val="24"/>
        </w:rPr>
        <w:t xml:space="preserve"> </w:t>
      </w:r>
    </w:p>
    <w:p w:rsidR="00C6153F" w:rsidRPr="00B515AB" w:rsidRDefault="00C6153F" w:rsidP="00664BC5">
      <w:pPr>
        <w:spacing w:after="0" w:line="360" w:lineRule="auto"/>
        <w:jc w:val="both"/>
        <w:rPr>
          <w:rFonts w:ascii="Times New Roman" w:hAnsi="Times New Roman" w:cs="Times New Roman"/>
          <w:sz w:val="24"/>
          <w:szCs w:val="24"/>
        </w:rPr>
      </w:pPr>
    </w:p>
    <w:p w:rsidR="00C6153F" w:rsidRDefault="00C6153F" w:rsidP="006510C1">
      <w:pPr>
        <w:pStyle w:val="Continuarlista3"/>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 xml:space="preserve">El estado de Flujo de Efectivo ayuda a analizar cuánto de liquidez tiene la empresa a través de los años. Como se puede observar, Bratex empezó con 15.000 dólares los cuales fueron aporte de socios, siendo la suficiente liquidez para que desde el principio tenga flujos positivos </w:t>
      </w:r>
    </w:p>
    <w:p w:rsidR="006510C1" w:rsidRPr="00B515AB" w:rsidRDefault="006510C1" w:rsidP="006510C1">
      <w:pPr>
        <w:pStyle w:val="Continuarlista3"/>
        <w:spacing w:after="0" w:line="360" w:lineRule="auto"/>
        <w:ind w:left="0"/>
        <w:jc w:val="both"/>
        <w:rPr>
          <w:rFonts w:ascii="Times New Roman" w:hAnsi="Times New Roman" w:cs="Times New Roman"/>
          <w:sz w:val="24"/>
          <w:szCs w:val="24"/>
        </w:rPr>
      </w:pPr>
    </w:p>
    <w:p w:rsidR="00C6153F" w:rsidRPr="00B515AB" w:rsidRDefault="00C6153F" w:rsidP="006510C1">
      <w:pPr>
        <w:pStyle w:val="Continuarlista3"/>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A continuación, se presenta el Flujo de efectivo de Bratex:</w:t>
      </w:r>
    </w:p>
    <w:p w:rsidR="00C6153F" w:rsidRPr="00B515AB" w:rsidRDefault="00C6153F" w:rsidP="006510C1">
      <w:pPr>
        <w:spacing w:after="0" w:line="360" w:lineRule="auto"/>
        <w:jc w:val="both"/>
        <w:rPr>
          <w:rFonts w:ascii="Times New Roman" w:hAnsi="Times New Roman" w:cs="Times New Roman"/>
          <w:sz w:val="24"/>
          <w:szCs w:val="24"/>
        </w:rPr>
        <w:sectPr w:rsidR="00C6153F" w:rsidRPr="00B515AB" w:rsidSect="00BA3354">
          <w:pgSz w:w="11906" w:h="16838"/>
          <w:pgMar w:top="1417" w:right="1701" w:bottom="1417" w:left="1701" w:header="708" w:footer="708" w:gutter="0"/>
          <w:cols w:space="708"/>
          <w:docGrid w:linePitch="360"/>
        </w:sectPr>
      </w:pPr>
      <w:r w:rsidRPr="00B515AB">
        <w:rPr>
          <w:rFonts w:ascii="Times New Roman" w:hAnsi="Times New Roman" w:cs="Times New Roman"/>
          <w:sz w:val="24"/>
          <w:szCs w:val="24"/>
        </w:rPr>
        <w:br w:type="page"/>
      </w:r>
    </w:p>
    <w:p w:rsidR="00C6153F" w:rsidRPr="00C56780" w:rsidRDefault="005F1DEB" w:rsidP="00664BC5">
      <w:pPr>
        <w:pStyle w:val="Epgrafe"/>
        <w:spacing w:after="0" w:line="360" w:lineRule="auto"/>
        <w:jc w:val="both"/>
        <w:rPr>
          <w:rFonts w:ascii="Times New Roman" w:hAnsi="Times New Roman" w:cs="Times New Roman"/>
          <w:i w:val="0"/>
          <w:color w:val="auto"/>
          <w:sz w:val="20"/>
          <w:szCs w:val="24"/>
        </w:rPr>
      </w:pPr>
      <w:bookmarkStart w:id="271" w:name="_Toc534293195"/>
      <w:r w:rsidRPr="00C56780">
        <w:rPr>
          <w:rFonts w:ascii="Times New Roman" w:hAnsi="Times New Roman" w:cs="Times New Roman"/>
          <w:i w:val="0"/>
          <w:color w:val="auto"/>
          <w:sz w:val="20"/>
          <w:szCs w:val="24"/>
        </w:rPr>
        <w:lastRenderedPageBreak/>
        <w:t xml:space="preserve">Tabla </w:t>
      </w:r>
      <w:r w:rsidRPr="00C56780">
        <w:rPr>
          <w:rFonts w:ascii="Times New Roman" w:hAnsi="Times New Roman" w:cs="Times New Roman"/>
          <w:i w:val="0"/>
          <w:color w:val="auto"/>
          <w:sz w:val="20"/>
          <w:szCs w:val="24"/>
        </w:rPr>
        <w:fldChar w:fldCharType="begin"/>
      </w:r>
      <w:r w:rsidRPr="00C56780">
        <w:rPr>
          <w:rFonts w:ascii="Times New Roman" w:hAnsi="Times New Roman" w:cs="Times New Roman"/>
          <w:i w:val="0"/>
          <w:color w:val="auto"/>
          <w:sz w:val="20"/>
          <w:szCs w:val="24"/>
        </w:rPr>
        <w:instrText xml:space="preserve"> SEQ Tabla \* ARABIC </w:instrText>
      </w:r>
      <w:r w:rsidRPr="00C56780">
        <w:rPr>
          <w:rFonts w:ascii="Times New Roman" w:hAnsi="Times New Roman" w:cs="Times New Roman"/>
          <w:i w:val="0"/>
          <w:color w:val="auto"/>
          <w:sz w:val="20"/>
          <w:szCs w:val="24"/>
        </w:rPr>
        <w:fldChar w:fldCharType="separate"/>
      </w:r>
      <w:r w:rsidR="00454D82" w:rsidRPr="00C56780">
        <w:rPr>
          <w:rFonts w:ascii="Times New Roman" w:hAnsi="Times New Roman" w:cs="Times New Roman"/>
          <w:i w:val="0"/>
          <w:noProof/>
          <w:color w:val="auto"/>
          <w:sz w:val="20"/>
          <w:szCs w:val="24"/>
        </w:rPr>
        <w:t>33</w:t>
      </w:r>
      <w:r w:rsidRPr="00C56780">
        <w:rPr>
          <w:rFonts w:ascii="Times New Roman" w:hAnsi="Times New Roman" w:cs="Times New Roman"/>
          <w:i w:val="0"/>
          <w:color w:val="auto"/>
          <w:sz w:val="20"/>
          <w:szCs w:val="24"/>
        </w:rPr>
        <w:fldChar w:fldCharType="end"/>
      </w:r>
      <w:r w:rsidRPr="00C56780">
        <w:rPr>
          <w:rFonts w:ascii="Times New Roman" w:hAnsi="Times New Roman" w:cs="Times New Roman"/>
          <w:i w:val="0"/>
          <w:color w:val="auto"/>
          <w:sz w:val="20"/>
          <w:szCs w:val="24"/>
        </w:rPr>
        <w:t xml:space="preserve"> Flujo de Efectivo</w:t>
      </w:r>
      <w:bookmarkEnd w:id="271"/>
    </w:p>
    <w:p w:rsidR="00C6153F" w:rsidRPr="00C56780" w:rsidRDefault="00C6153F" w:rsidP="00664BC5">
      <w:pPr>
        <w:pStyle w:val="Textoindependiente"/>
        <w:spacing w:after="0" w:line="360" w:lineRule="auto"/>
        <w:jc w:val="both"/>
        <w:rPr>
          <w:rFonts w:ascii="Times New Roman" w:hAnsi="Times New Roman" w:cs="Times New Roman"/>
          <w:sz w:val="20"/>
          <w:szCs w:val="24"/>
        </w:rPr>
        <w:sectPr w:rsidR="00C6153F" w:rsidRPr="00C56780" w:rsidSect="00BA3354">
          <w:pgSz w:w="16838" w:h="11906" w:orient="landscape"/>
          <w:pgMar w:top="1701" w:right="1417" w:bottom="1701" w:left="1417" w:header="708" w:footer="708" w:gutter="0"/>
          <w:cols w:space="708"/>
          <w:docGrid w:linePitch="360"/>
        </w:sectPr>
      </w:pPr>
      <w:r w:rsidRPr="00C56780">
        <w:rPr>
          <w:rFonts w:ascii="Times New Roman" w:hAnsi="Times New Roman" w:cs="Times New Roman"/>
          <w:noProof/>
          <w:sz w:val="20"/>
          <w:szCs w:val="24"/>
          <w:lang w:val="es-EC" w:eastAsia="es-EC"/>
        </w:rPr>
        <w:drawing>
          <wp:inline distT="0" distB="0" distL="0" distR="0" wp14:anchorId="4309047F" wp14:editId="4BFE5F57">
            <wp:extent cx="8892540" cy="4761187"/>
            <wp:effectExtent l="0" t="0" r="3810" b="1905"/>
            <wp:docPr id="163" name="Imagen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8895235" cy="4762630"/>
                    </a:xfrm>
                    <a:prstGeom prst="rect">
                      <a:avLst/>
                    </a:prstGeom>
                    <a:noFill/>
                    <a:ln>
                      <a:noFill/>
                    </a:ln>
                  </pic:spPr>
                </pic:pic>
              </a:graphicData>
            </a:graphic>
          </wp:inline>
        </w:drawing>
      </w:r>
      <w:r w:rsidRPr="00C56780">
        <w:rPr>
          <w:rFonts w:ascii="Times New Roman" w:hAnsi="Times New Roman" w:cs="Times New Roman"/>
          <w:sz w:val="20"/>
          <w:szCs w:val="24"/>
        </w:rPr>
        <w:t xml:space="preserve"> Fuente: Empresa Bratex</w:t>
      </w:r>
    </w:p>
    <w:p w:rsidR="00C6153F" w:rsidRDefault="00C6153F" w:rsidP="00664BC5">
      <w:pPr>
        <w:pStyle w:val="Textoindependiente"/>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lastRenderedPageBreak/>
        <w:t xml:space="preserve">Como se puede observar en los Estados Financieros antes mostrados la empresa Bratex tiene pérdidas en el primer año de funcionamiento. Esto se debe a que aún no se encuentra en una posición adecuada dentro del mercado textil. Sus ingresos no cubren todos los gastos. Sin embargo, con mayor capacitación a sus empleados, más publicidad y más variedad de sus insumos textiles podrá tener una utilidad favorable para sus accionistas porque las cifras antes expuestas en las diferentes tablas no son fijas, sino que pueden ir cambiando dependiendo de los ingresos o egresos que se presenten dentro de los siguientes meses de funcionamiento de Bratex. </w:t>
      </w:r>
    </w:p>
    <w:p w:rsidR="00C56780" w:rsidRPr="00B515AB" w:rsidRDefault="00C56780" w:rsidP="00664BC5">
      <w:pPr>
        <w:pStyle w:val="Textoindependiente"/>
        <w:spacing w:after="0" w:line="360" w:lineRule="auto"/>
        <w:jc w:val="both"/>
        <w:rPr>
          <w:rFonts w:ascii="Times New Roman" w:hAnsi="Times New Roman" w:cs="Times New Roman"/>
          <w:sz w:val="24"/>
          <w:szCs w:val="24"/>
        </w:rPr>
      </w:pPr>
    </w:p>
    <w:p w:rsidR="00C6153F" w:rsidRPr="00B515AB" w:rsidRDefault="00C6153F" w:rsidP="00E678DD">
      <w:pPr>
        <w:pStyle w:val="Subttulo"/>
        <w:numPr>
          <w:ilvl w:val="1"/>
          <w:numId w:val="32"/>
        </w:numPr>
        <w:spacing w:before="0" w:after="0" w:line="360" w:lineRule="auto"/>
        <w:ind w:left="539" w:hanging="539"/>
        <w:rPr>
          <w:b w:val="0"/>
          <w:szCs w:val="24"/>
        </w:rPr>
      </w:pPr>
      <w:bookmarkStart w:id="272" w:name="_Toc534292705"/>
      <w:bookmarkStart w:id="273" w:name="_Toc536717234"/>
      <w:r w:rsidRPr="00B515AB">
        <w:rPr>
          <w:b w:val="0"/>
          <w:szCs w:val="24"/>
        </w:rPr>
        <w:t>MÉTODOS DE EVALUACIÓN QUE TOMAN EN CUENTA EL VALOR DEL DINERO A TRAVÉS DEL TIEMPO.</w:t>
      </w:r>
      <w:bookmarkEnd w:id="272"/>
      <w:bookmarkEnd w:id="273"/>
    </w:p>
    <w:p w:rsidR="00727799" w:rsidRPr="00B515AB" w:rsidRDefault="00727799" w:rsidP="00664BC5">
      <w:pPr>
        <w:spacing w:after="0" w:line="360" w:lineRule="auto"/>
        <w:jc w:val="both"/>
        <w:rPr>
          <w:rFonts w:ascii="Times New Roman" w:hAnsi="Times New Roman" w:cs="Times New Roman"/>
          <w:sz w:val="24"/>
          <w:szCs w:val="24"/>
          <w:lang w:val="es-EC" w:eastAsia="es-ES"/>
        </w:rPr>
      </w:pPr>
    </w:p>
    <w:p w:rsidR="00C6153F" w:rsidRPr="00B515AB" w:rsidRDefault="00C6153F" w:rsidP="00E678DD">
      <w:pPr>
        <w:pStyle w:val="Subttulo"/>
        <w:numPr>
          <w:ilvl w:val="2"/>
          <w:numId w:val="32"/>
        </w:numPr>
        <w:spacing w:before="0" w:after="0" w:line="360" w:lineRule="auto"/>
        <w:ind w:left="0" w:firstLine="0"/>
        <w:rPr>
          <w:b w:val="0"/>
          <w:szCs w:val="24"/>
        </w:rPr>
      </w:pPr>
      <w:bookmarkStart w:id="274" w:name="_Toc534292706"/>
      <w:bookmarkStart w:id="275" w:name="_Toc536717235"/>
      <w:r w:rsidRPr="00B515AB">
        <w:rPr>
          <w:b w:val="0"/>
          <w:szCs w:val="24"/>
        </w:rPr>
        <w:t>Valor Presente Neto (VPN o VAN)</w:t>
      </w:r>
      <w:bookmarkEnd w:id="274"/>
      <w:bookmarkEnd w:id="275"/>
    </w:p>
    <w:p w:rsidR="00C6153F" w:rsidRPr="00B515AB" w:rsidRDefault="00C6153F" w:rsidP="00C56780">
      <w:pPr>
        <w:spacing w:after="0" w:line="360" w:lineRule="auto"/>
        <w:jc w:val="both"/>
        <w:rPr>
          <w:rFonts w:ascii="Times New Roman" w:hAnsi="Times New Roman" w:cs="Times New Roman"/>
          <w:sz w:val="24"/>
          <w:szCs w:val="24"/>
        </w:rPr>
      </w:pPr>
    </w:p>
    <w:p w:rsidR="00C6153F" w:rsidRDefault="00C6153F" w:rsidP="00C56780">
      <w:pPr>
        <w:pStyle w:val="Continuarlista3"/>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 xml:space="preserve">El VAN de Bratex es un resultado positivo. Esto quiere decir que el proyecto sí es viable y sí se recomienda invertir. Si Bratex sigue con sus ventas e ingresos la rentabilidad de la empresa va a seguir siendo favorable para sus accionistas. </w:t>
      </w:r>
    </w:p>
    <w:p w:rsidR="00C56780" w:rsidRPr="00B515AB" w:rsidRDefault="00C56780" w:rsidP="00664BC5">
      <w:pPr>
        <w:pStyle w:val="Continuarlista3"/>
        <w:spacing w:after="0" w:line="360" w:lineRule="auto"/>
        <w:jc w:val="both"/>
        <w:rPr>
          <w:rFonts w:ascii="Times New Roman" w:hAnsi="Times New Roman" w:cs="Times New Roman"/>
          <w:sz w:val="24"/>
          <w:szCs w:val="24"/>
        </w:rPr>
      </w:pPr>
    </w:p>
    <w:p w:rsidR="00454D82" w:rsidRPr="00C56780" w:rsidRDefault="00454D82" w:rsidP="00664BC5">
      <w:pPr>
        <w:pStyle w:val="Epgrafe"/>
        <w:spacing w:after="0" w:line="360" w:lineRule="auto"/>
        <w:jc w:val="both"/>
        <w:rPr>
          <w:rFonts w:ascii="Times New Roman" w:hAnsi="Times New Roman" w:cs="Times New Roman"/>
          <w:i w:val="0"/>
          <w:color w:val="auto"/>
          <w:sz w:val="20"/>
          <w:szCs w:val="24"/>
        </w:rPr>
      </w:pPr>
      <w:bookmarkStart w:id="276" w:name="_Toc534293196"/>
      <w:r w:rsidRPr="00C56780">
        <w:rPr>
          <w:rFonts w:ascii="Times New Roman" w:hAnsi="Times New Roman" w:cs="Times New Roman"/>
          <w:i w:val="0"/>
          <w:color w:val="auto"/>
          <w:sz w:val="20"/>
          <w:szCs w:val="24"/>
        </w:rPr>
        <w:t xml:space="preserve">Tabla </w:t>
      </w:r>
      <w:r w:rsidRPr="00C56780">
        <w:rPr>
          <w:rFonts w:ascii="Times New Roman" w:hAnsi="Times New Roman" w:cs="Times New Roman"/>
          <w:i w:val="0"/>
          <w:color w:val="auto"/>
          <w:sz w:val="20"/>
          <w:szCs w:val="24"/>
        </w:rPr>
        <w:fldChar w:fldCharType="begin"/>
      </w:r>
      <w:r w:rsidRPr="00C56780">
        <w:rPr>
          <w:rFonts w:ascii="Times New Roman" w:hAnsi="Times New Roman" w:cs="Times New Roman"/>
          <w:i w:val="0"/>
          <w:color w:val="auto"/>
          <w:sz w:val="20"/>
          <w:szCs w:val="24"/>
        </w:rPr>
        <w:instrText xml:space="preserve"> SEQ Tabla \* ARABIC </w:instrText>
      </w:r>
      <w:r w:rsidRPr="00C56780">
        <w:rPr>
          <w:rFonts w:ascii="Times New Roman" w:hAnsi="Times New Roman" w:cs="Times New Roman"/>
          <w:i w:val="0"/>
          <w:color w:val="auto"/>
          <w:sz w:val="20"/>
          <w:szCs w:val="24"/>
        </w:rPr>
        <w:fldChar w:fldCharType="separate"/>
      </w:r>
      <w:r w:rsidRPr="00C56780">
        <w:rPr>
          <w:rFonts w:ascii="Times New Roman" w:hAnsi="Times New Roman" w:cs="Times New Roman"/>
          <w:i w:val="0"/>
          <w:noProof/>
          <w:color w:val="auto"/>
          <w:sz w:val="20"/>
          <w:szCs w:val="24"/>
        </w:rPr>
        <w:t>34</w:t>
      </w:r>
      <w:r w:rsidRPr="00C56780">
        <w:rPr>
          <w:rFonts w:ascii="Times New Roman" w:hAnsi="Times New Roman" w:cs="Times New Roman"/>
          <w:i w:val="0"/>
          <w:color w:val="auto"/>
          <w:sz w:val="20"/>
          <w:szCs w:val="24"/>
        </w:rPr>
        <w:fldChar w:fldCharType="end"/>
      </w:r>
      <w:r w:rsidRPr="00C56780">
        <w:rPr>
          <w:rFonts w:ascii="Times New Roman" w:hAnsi="Times New Roman" w:cs="Times New Roman"/>
          <w:i w:val="0"/>
          <w:color w:val="auto"/>
          <w:sz w:val="20"/>
          <w:szCs w:val="24"/>
        </w:rPr>
        <w:t xml:space="preserve">  VAN</w:t>
      </w:r>
      <w:bookmarkEnd w:id="276"/>
    </w:p>
    <w:p w:rsidR="00C6153F" w:rsidRPr="00C56780" w:rsidRDefault="00C56780" w:rsidP="00664BC5">
      <w:pPr>
        <w:spacing w:after="0" w:line="360" w:lineRule="auto"/>
        <w:jc w:val="both"/>
        <w:rPr>
          <w:rFonts w:ascii="Times New Roman" w:hAnsi="Times New Roman" w:cs="Times New Roman"/>
          <w:sz w:val="20"/>
          <w:szCs w:val="24"/>
        </w:rPr>
      </w:pPr>
      <w:r w:rsidRPr="00C56780">
        <w:rPr>
          <w:noProof/>
          <w:sz w:val="18"/>
          <w:lang w:val="es-EC" w:eastAsia="es-EC"/>
        </w:rPr>
        <w:drawing>
          <wp:inline distT="0" distB="0" distL="0" distR="0" wp14:anchorId="0E83C0DA" wp14:editId="6F8A112E">
            <wp:extent cx="4476750" cy="2057400"/>
            <wp:effectExtent l="0" t="0" r="0" b="0"/>
            <wp:docPr id="186" name="Imagen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476750" cy="2057400"/>
                    </a:xfrm>
                    <a:prstGeom prst="rect">
                      <a:avLst/>
                    </a:prstGeom>
                    <a:noFill/>
                    <a:ln>
                      <a:noFill/>
                    </a:ln>
                  </pic:spPr>
                </pic:pic>
              </a:graphicData>
            </a:graphic>
          </wp:inline>
        </w:drawing>
      </w:r>
      <w:r w:rsidR="00C6153F" w:rsidRPr="00C56780">
        <w:rPr>
          <w:rFonts w:ascii="Times New Roman" w:hAnsi="Times New Roman" w:cs="Times New Roman"/>
          <w:sz w:val="20"/>
          <w:szCs w:val="24"/>
        </w:rPr>
        <w:t xml:space="preserve"> </w:t>
      </w:r>
    </w:p>
    <w:p w:rsidR="00C6153F" w:rsidRPr="00C56780" w:rsidRDefault="00C6153F" w:rsidP="00664BC5">
      <w:pPr>
        <w:pStyle w:val="Textoindependiente"/>
        <w:spacing w:after="0" w:line="360" w:lineRule="auto"/>
        <w:jc w:val="both"/>
        <w:rPr>
          <w:rFonts w:ascii="Times New Roman" w:hAnsi="Times New Roman" w:cs="Times New Roman"/>
          <w:sz w:val="20"/>
          <w:szCs w:val="24"/>
        </w:rPr>
      </w:pPr>
      <w:r w:rsidRPr="00C56780">
        <w:rPr>
          <w:rFonts w:ascii="Times New Roman" w:hAnsi="Times New Roman" w:cs="Times New Roman"/>
          <w:sz w:val="20"/>
          <w:szCs w:val="24"/>
        </w:rPr>
        <w:t>Fuente: Empresa Bratex</w:t>
      </w:r>
    </w:p>
    <w:p w:rsidR="00C6153F" w:rsidRPr="00B515AB" w:rsidRDefault="00C6153F" w:rsidP="00664BC5">
      <w:pPr>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br w:type="page"/>
      </w:r>
    </w:p>
    <w:p w:rsidR="00C6153F" w:rsidRPr="00B515AB" w:rsidRDefault="00C6153F" w:rsidP="00664BC5">
      <w:pPr>
        <w:spacing w:after="0" w:line="360" w:lineRule="auto"/>
        <w:jc w:val="both"/>
        <w:rPr>
          <w:rFonts w:ascii="Times New Roman" w:hAnsi="Times New Roman" w:cs="Times New Roman"/>
          <w:sz w:val="24"/>
          <w:szCs w:val="24"/>
        </w:rPr>
      </w:pPr>
    </w:p>
    <w:p w:rsidR="00C6153F" w:rsidRPr="00B515AB" w:rsidRDefault="00C6153F" w:rsidP="00E678DD">
      <w:pPr>
        <w:pStyle w:val="Subttulo"/>
        <w:numPr>
          <w:ilvl w:val="2"/>
          <w:numId w:val="32"/>
        </w:numPr>
        <w:spacing w:before="0" w:after="0" w:line="360" w:lineRule="auto"/>
        <w:ind w:left="720"/>
        <w:rPr>
          <w:b w:val="0"/>
          <w:szCs w:val="24"/>
        </w:rPr>
      </w:pPr>
      <w:bookmarkStart w:id="277" w:name="_Toc534292707"/>
      <w:bookmarkStart w:id="278" w:name="_Toc536717236"/>
      <w:r w:rsidRPr="00B515AB">
        <w:rPr>
          <w:b w:val="0"/>
          <w:szCs w:val="24"/>
        </w:rPr>
        <w:t>Tasa Interna de Retorno (TIR)</w:t>
      </w:r>
      <w:bookmarkEnd w:id="277"/>
      <w:bookmarkEnd w:id="278"/>
    </w:p>
    <w:p w:rsidR="00C6153F" w:rsidRPr="00B515AB" w:rsidRDefault="00C6153F" w:rsidP="00664BC5">
      <w:pPr>
        <w:spacing w:after="0" w:line="360" w:lineRule="auto"/>
        <w:jc w:val="both"/>
        <w:rPr>
          <w:rFonts w:ascii="Times New Roman" w:hAnsi="Times New Roman" w:cs="Times New Roman"/>
          <w:sz w:val="24"/>
          <w:szCs w:val="24"/>
        </w:rPr>
      </w:pPr>
    </w:p>
    <w:p w:rsidR="00C6153F" w:rsidRDefault="00C6153F" w:rsidP="00C56780">
      <w:pPr>
        <w:pStyle w:val="Continuarlista3"/>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 xml:space="preserve">La Tasa Interna de Retorno </w:t>
      </w:r>
      <w:r w:rsidR="003F65CF" w:rsidRPr="00B515AB">
        <w:rPr>
          <w:rFonts w:ascii="Times New Roman" w:hAnsi="Times New Roman" w:cs="Times New Roman"/>
          <w:sz w:val="24"/>
          <w:szCs w:val="24"/>
        </w:rPr>
        <w:t xml:space="preserve">de la empresa Bratex es de </w:t>
      </w:r>
      <w:r w:rsidR="00C56780">
        <w:rPr>
          <w:rFonts w:ascii="Times New Roman" w:hAnsi="Times New Roman" w:cs="Times New Roman"/>
          <w:sz w:val="24"/>
          <w:szCs w:val="24"/>
        </w:rPr>
        <w:t>32,38</w:t>
      </w:r>
      <w:r w:rsidRPr="00B515AB">
        <w:rPr>
          <w:rFonts w:ascii="Times New Roman" w:hAnsi="Times New Roman" w:cs="Times New Roman"/>
          <w:sz w:val="24"/>
          <w:szCs w:val="24"/>
        </w:rPr>
        <w:t xml:space="preserve">%. Esto quiere decir que Bratex es una empresa atractiva dentro del mercado. </w:t>
      </w:r>
    </w:p>
    <w:p w:rsidR="00C56780" w:rsidRPr="00B515AB" w:rsidRDefault="00C56780" w:rsidP="00664BC5">
      <w:pPr>
        <w:pStyle w:val="Continuarlista3"/>
        <w:spacing w:after="0" w:line="360" w:lineRule="auto"/>
        <w:jc w:val="both"/>
        <w:rPr>
          <w:rFonts w:ascii="Times New Roman" w:hAnsi="Times New Roman" w:cs="Times New Roman"/>
          <w:sz w:val="24"/>
          <w:szCs w:val="24"/>
        </w:rPr>
      </w:pPr>
    </w:p>
    <w:p w:rsidR="00454D82" w:rsidRPr="00C56780" w:rsidRDefault="00454D82" w:rsidP="00664BC5">
      <w:pPr>
        <w:pStyle w:val="Epgrafe"/>
        <w:spacing w:after="0" w:line="360" w:lineRule="auto"/>
        <w:jc w:val="both"/>
        <w:rPr>
          <w:rFonts w:ascii="Times New Roman" w:hAnsi="Times New Roman" w:cs="Times New Roman"/>
          <w:i w:val="0"/>
          <w:color w:val="auto"/>
          <w:sz w:val="20"/>
          <w:szCs w:val="24"/>
        </w:rPr>
      </w:pPr>
      <w:bookmarkStart w:id="279" w:name="_Toc534293197"/>
      <w:r w:rsidRPr="00C56780">
        <w:rPr>
          <w:rFonts w:ascii="Times New Roman" w:hAnsi="Times New Roman" w:cs="Times New Roman"/>
          <w:i w:val="0"/>
          <w:color w:val="auto"/>
          <w:sz w:val="20"/>
          <w:szCs w:val="24"/>
        </w:rPr>
        <w:t xml:space="preserve">Tabla </w:t>
      </w:r>
      <w:r w:rsidRPr="00C56780">
        <w:rPr>
          <w:rFonts w:ascii="Times New Roman" w:hAnsi="Times New Roman" w:cs="Times New Roman"/>
          <w:i w:val="0"/>
          <w:color w:val="auto"/>
          <w:sz w:val="20"/>
          <w:szCs w:val="24"/>
        </w:rPr>
        <w:fldChar w:fldCharType="begin"/>
      </w:r>
      <w:r w:rsidRPr="00C56780">
        <w:rPr>
          <w:rFonts w:ascii="Times New Roman" w:hAnsi="Times New Roman" w:cs="Times New Roman"/>
          <w:i w:val="0"/>
          <w:color w:val="auto"/>
          <w:sz w:val="20"/>
          <w:szCs w:val="24"/>
        </w:rPr>
        <w:instrText xml:space="preserve"> SEQ Tabla \* ARABIC </w:instrText>
      </w:r>
      <w:r w:rsidRPr="00C56780">
        <w:rPr>
          <w:rFonts w:ascii="Times New Roman" w:hAnsi="Times New Roman" w:cs="Times New Roman"/>
          <w:i w:val="0"/>
          <w:color w:val="auto"/>
          <w:sz w:val="20"/>
          <w:szCs w:val="24"/>
        </w:rPr>
        <w:fldChar w:fldCharType="separate"/>
      </w:r>
      <w:r w:rsidRPr="00C56780">
        <w:rPr>
          <w:rFonts w:ascii="Times New Roman" w:hAnsi="Times New Roman" w:cs="Times New Roman"/>
          <w:i w:val="0"/>
          <w:noProof/>
          <w:color w:val="auto"/>
          <w:sz w:val="20"/>
          <w:szCs w:val="24"/>
        </w:rPr>
        <w:t>35</w:t>
      </w:r>
      <w:r w:rsidRPr="00C56780">
        <w:rPr>
          <w:rFonts w:ascii="Times New Roman" w:hAnsi="Times New Roman" w:cs="Times New Roman"/>
          <w:i w:val="0"/>
          <w:color w:val="auto"/>
          <w:sz w:val="20"/>
          <w:szCs w:val="24"/>
        </w:rPr>
        <w:fldChar w:fldCharType="end"/>
      </w:r>
      <w:r w:rsidRPr="00C56780">
        <w:rPr>
          <w:rFonts w:ascii="Times New Roman" w:hAnsi="Times New Roman" w:cs="Times New Roman"/>
          <w:i w:val="0"/>
          <w:color w:val="auto"/>
          <w:sz w:val="20"/>
          <w:szCs w:val="24"/>
        </w:rPr>
        <w:t xml:space="preserve"> TIR</w:t>
      </w:r>
      <w:bookmarkEnd w:id="279"/>
    </w:p>
    <w:p w:rsidR="00C6153F" w:rsidRPr="00C56780" w:rsidRDefault="00C56780" w:rsidP="00664BC5">
      <w:pPr>
        <w:spacing w:after="0" w:line="360" w:lineRule="auto"/>
        <w:jc w:val="both"/>
        <w:rPr>
          <w:rFonts w:ascii="Times New Roman" w:hAnsi="Times New Roman" w:cs="Times New Roman"/>
          <w:sz w:val="20"/>
          <w:szCs w:val="24"/>
        </w:rPr>
      </w:pPr>
      <w:r w:rsidRPr="00C56780">
        <w:rPr>
          <w:noProof/>
          <w:sz w:val="18"/>
          <w:lang w:val="es-EC" w:eastAsia="es-EC"/>
        </w:rPr>
        <w:drawing>
          <wp:inline distT="0" distB="0" distL="0" distR="0" wp14:anchorId="0470C26B" wp14:editId="74DF457B">
            <wp:extent cx="4476750" cy="2419350"/>
            <wp:effectExtent l="0" t="0" r="0" b="0"/>
            <wp:docPr id="187" name="Imagen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476750" cy="2419350"/>
                    </a:xfrm>
                    <a:prstGeom prst="rect">
                      <a:avLst/>
                    </a:prstGeom>
                    <a:noFill/>
                    <a:ln>
                      <a:noFill/>
                    </a:ln>
                  </pic:spPr>
                </pic:pic>
              </a:graphicData>
            </a:graphic>
          </wp:inline>
        </w:drawing>
      </w:r>
    </w:p>
    <w:p w:rsidR="00C6153F" w:rsidRDefault="00C6153F" w:rsidP="00664BC5">
      <w:pPr>
        <w:pStyle w:val="Textoindependiente"/>
        <w:spacing w:after="0" w:line="360" w:lineRule="auto"/>
        <w:jc w:val="both"/>
        <w:rPr>
          <w:rFonts w:ascii="Times New Roman" w:hAnsi="Times New Roman" w:cs="Times New Roman"/>
          <w:sz w:val="20"/>
          <w:szCs w:val="24"/>
        </w:rPr>
      </w:pPr>
      <w:r w:rsidRPr="00C56780">
        <w:rPr>
          <w:rFonts w:ascii="Times New Roman" w:hAnsi="Times New Roman" w:cs="Times New Roman"/>
          <w:sz w:val="20"/>
          <w:szCs w:val="24"/>
        </w:rPr>
        <w:t>Fuente: Empresa Bratex</w:t>
      </w:r>
    </w:p>
    <w:p w:rsidR="00C56780" w:rsidRPr="00C56780" w:rsidRDefault="00C56780" w:rsidP="00664BC5">
      <w:pPr>
        <w:pStyle w:val="Textoindependiente"/>
        <w:spacing w:after="0" w:line="360" w:lineRule="auto"/>
        <w:jc w:val="both"/>
        <w:rPr>
          <w:rFonts w:ascii="Times New Roman" w:hAnsi="Times New Roman" w:cs="Times New Roman"/>
          <w:sz w:val="20"/>
          <w:szCs w:val="24"/>
        </w:rPr>
      </w:pPr>
    </w:p>
    <w:p w:rsidR="00C6153F" w:rsidRPr="00B515AB" w:rsidRDefault="00C6153F" w:rsidP="00E678DD">
      <w:pPr>
        <w:pStyle w:val="Subttulo"/>
        <w:numPr>
          <w:ilvl w:val="2"/>
          <w:numId w:val="32"/>
        </w:numPr>
        <w:spacing w:before="0" w:after="0" w:line="360" w:lineRule="auto"/>
        <w:ind w:left="720"/>
        <w:rPr>
          <w:b w:val="0"/>
          <w:szCs w:val="24"/>
        </w:rPr>
      </w:pPr>
      <w:bookmarkStart w:id="280" w:name="_Toc534292708"/>
      <w:bookmarkStart w:id="281" w:name="_Toc536717237"/>
      <w:r w:rsidRPr="00B515AB">
        <w:rPr>
          <w:b w:val="0"/>
          <w:szCs w:val="24"/>
        </w:rPr>
        <w:t>Tasa de descuento</w:t>
      </w:r>
      <w:bookmarkEnd w:id="280"/>
      <w:bookmarkEnd w:id="281"/>
      <w:r w:rsidRPr="00B515AB">
        <w:rPr>
          <w:b w:val="0"/>
          <w:szCs w:val="24"/>
        </w:rPr>
        <w:t xml:space="preserve"> </w:t>
      </w:r>
    </w:p>
    <w:p w:rsidR="00C6153F" w:rsidRPr="00B515AB" w:rsidRDefault="00C6153F" w:rsidP="00664BC5">
      <w:pPr>
        <w:spacing w:after="0" w:line="360" w:lineRule="auto"/>
        <w:jc w:val="both"/>
        <w:rPr>
          <w:rFonts w:ascii="Times New Roman" w:hAnsi="Times New Roman" w:cs="Times New Roman"/>
          <w:sz w:val="24"/>
          <w:szCs w:val="24"/>
        </w:rPr>
      </w:pPr>
    </w:p>
    <w:p w:rsidR="00C6153F" w:rsidRDefault="00C6153F" w:rsidP="00C56780">
      <w:pPr>
        <w:pStyle w:val="Continuarlista3"/>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Cálculo de la tasa de descuento:</w:t>
      </w:r>
    </w:p>
    <w:p w:rsidR="00C56780" w:rsidRPr="00C56780" w:rsidRDefault="00C56780" w:rsidP="00C56780">
      <w:pPr>
        <w:pStyle w:val="Continuarlista3"/>
        <w:spacing w:after="0" w:line="360" w:lineRule="auto"/>
        <w:ind w:left="0"/>
        <w:jc w:val="both"/>
        <w:rPr>
          <w:rFonts w:ascii="Times New Roman" w:hAnsi="Times New Roman" w:cs="Times New Roman"/>
          <w:sz w:val="24"/>
          <w:szCs w:val="24"/>
        </w:rPr>
      </w:pPr>
    </w:p>
    <w:p w:rsidR="00C6153F" w:rsidRPr="00C56780" w:rsidRDefault="00454D82" w:rsidP="00C56780">
      <w:pPr>
        <w:pStyle w:val="Epgrafe"/>
        <w:spacing w:after="0" w:line="360" w:lineRule="auto"/>
        <w:jc w:val="both"/>
        <w:rPr>
          <w:rFonts w:ascii="Times New Roman" w:hAnsi="Times New Roman" w:cs="Times New Roman"/>
          <w:i w:val="0"/>
          <w:color w:val="auto"/>
          <w:sz w:val="24"/>
          <w:szCs w:val="24"/>
        </w:rPr>
      </w:pPr>
      <w:bookmarkStart w:id="282" w:name="_Toc534293198"/>
      <w:r w:rsidRPr="00C56780">
        <w:rPr>
          <w:rFonts w:ascii="Times New Roman" w:hAnsi="Times New Roman" w:cs="Times New Roman"/>
          <w:i w:val="0"/>
          <w:color w:val="auto"/>
          <w:sz w:val="24"/>
          <w:szCs w:val="24"/>
        </w:rPr>
        <w:t xml:space="preserve">Tabla </w:t>
      </w:r>
      <w:r w:rsidRPr="00C56780">
        <w:rPr>
          <w:rFonts w:ascii="Times New Roman" w:hAnsi="Times New Roman" w:cs="Times New Roman"/>
          <w:i w:val="0"/>
          <w:color w:val="auto"/>
          <w:sz w:val="24"/>
          <w:szCs w:val="24"/>
        </w:rPr>
        <w:fldChar w:fldCharType="begin"/>
      </w:r>
      <w:r w:rsidRPr="00C56780">
        <w:rPr>
          <w:rFonts w:ascii="Times New Roman" w:hAnsi="Times New Roman" w:cs="Times New Roman"/>
          <w:i w:val="0"/>
          <w:color w:val="auto"/>
          <w:sz w:val="24"/>
          <w:szCs w:val="24"/>
        </w:rPr>
        <w:instrText xml:space="preserve"> SEQ Tabla \* ARABIC </w:instrText>
      </w:r>
      <w:r w:rsidRPr="00C56780">
        <w:rPr>
          <w:rFonts w:ascii="Times New Roman" w:hAnsi="Times New Roman" w:cs="Times New Roman"/>
          <w:i w:val="0"/>
          <w:color w:val="auto"/>
          <w:sz w:val="24"/>
          <w:szCs w:val="24"/>
        </w:rPr>
        <w:fldChar w:fldCharType="separate"/>
      </w:r>
      <w:r w:rsidRPr="00C56780">
        <w:rPr>
          <w:rFonts w:ascii="Times New Roman" w:hAnsi="Times New Roman" w:cs="Times New Roman"/>
          <w:i w:val="0"/>
          <w:noProof/>
          <w:color w:val="auto"/>
          <w:sz w:val="24"/>
          <w:szCs w:val="24"/>
        </w:rPr>
        <w:t>36</w:t>
      </w:r>
      <w:r w:rsidRPr="00C56780">
        <w:rPr>
          <w:rFonts w:ascii="Times New Roman" w:hAnsi="Times New Roman" w:cs="Times New Roman"/>
          <w:i w:val="0"/>
          <w:color w:val="auto"/>
          <w:sz w:val="24"/>
          <w:szCs w:val="24"/>
        </w:rPr>
        <w:fldChar w:fldCharType="end"/>
      </w:r>
      <w:r w:rsidRPr="00C56780">
        <w:rPr>
          <w:rFonts w:ascii="Times New Roman" w:hAnsi="Times New Roman" w:cs="Times New Roman"/>
          <w:i w:val="0"/>
          <w:color w:val="auto"/>
          <w:sz w:val="24"/>
          <w:szCs w:val="24"/>
        </w:rPr>
        <w:t xml:space="preserve"> Cálculo de la tasa de descuento</w:t>
      </w:r>
      <w:bookmarkEnd w:id="282"/>
    </w:p>
    <w:tbl>
      <w:tblPr>
        <w:tblW w:w="4800" w:type="dxa"/>
        <w:tblCellMar>
          <w:left w:w="70" w:type="dxa"/>
          <w:right w:w="70" w:type="dxa"/>
        </w:tblCellMar>
        <w:tblLook w:val="04A0" w:firstRow="1" w:lastRow="0" w:firstColumn="1" w:lastColumn="0" w:noHBand="0" w:noVBand="1"/>
      </w:tblPr>
      <w:tblGrid>
        <w:gridCol w:w="2920"/>
        <w:gridCol w:w="1880"/>
      </w:tblGrid>
      <w:tr w:rsidR="00C6153F" w:rsidRPr="00C56780" w:rsidTr="00BA3354">
        <w:trPr>
          <w:trHeight w:val="300"/>
        </w:trPr>
        <w:tc>
          <w:tcPr>
            <w:tcW w:w="2920" w:type="dxa"/>
            <w:tcBorders>
              <w:top w:val="single" w:sz="4" w:space="0" w:color="auto"/>
              <w:left w:val="single" w:sz="4" w:space="0" w:color="auto"/>
              <w:bottom w:val="single" w:sz="4" w:space="0" w:color="auto"/>
              <w:right w:val="single" w:sz="4" w:space="0" w:color="auto"/>
            </w:tcBorders>
            <w:shd w:val="clear" w:color="000000" w:fill="00B0F0"/>
            <w:noWrap/>
            <w:vAlign w:val="bottom"/>
            <w:hideMark/>
          </w:tcPr>
          <w:p w:rsidR="00C6153F" w:rsidRPr="00C56780" w:rsidRDefault="00C6153F" w:rsidP="00C56780">
            <w:pPr>
              <w:spacing w:after="0" w:line="360" w:lineRule="auto"/>
              <w:jc w:val="both"/>
              <w:rPr>
                <w:rFonts w:ascii="Times New Roman" w:eastAsia="Times New Roman" w:hAnsi="Times New Roman" w:cs="Times New Roman"/>
                <w:b/>
                <w:bCs/>
                <w:sz w:val="24"/>
                <w:szCs w:val="24"/>
                <w:lang w:eastAsia="es-EC"/>
              </w:rPr>
            </w:pPr>
            <w:r w:rsidRPr="00C56780">
              <w:rPr>
                <w:rFonts w:ascii="Times New Roman" w:eastAsia="Times New Roman" w:hAnsi="Times New Roman" w:cs="Times New Roman"/>
                <w:b/>
                <w:bCs/>
                <w:sz w:val="24"/>
                <w:szCs w:val="24"/>
                <w:lang w:eastAsia="es-EC"/>
              </w:rPr>
              <w:t>CPPC / WACC</w:t>
            </w:r>
          </w:p>
        </w:tc>
        <w:tc>
          <w:tcPr>
            <w:tcW w:w="1880" w:type="dxa"/>
            <w:tcBorders>
              <w:top w:val="single" w:sz="4" w:space="0" w:color="auto"/>
              <w:left w:val="nil"/>
              <w:bottom w:val="single" w:sz="4" w:space="0" w:color="auto"/>
              <w:right w:val="single" w:sz="4" w:space="0" w:color="auto"/>
            </w:tcBorders>
            <w:shd w:val="clear" w:color="auto" w:fill="auto"/>
            <w:noWrap/>
            <w:vAlign w:val="bottom"/>
            <w:hideMark/>
          </w:tcPr>
          <w:p w:rsidR="00C6153F" w:rsidRPr="00C56780" w:rsidRDefault="00C6153F" w:rsidP="00C56780">
            <w:pPr>
              <w:spacing w:after="0" w:line="360" w:lineRule="auto"/>
              <w:jc w:val="both"/>
              <w:rPr>
                <w:rFonts w:ascii="Times New Roman" w:eastAsia="Times New Roman" w:hAnsi="Times New Roman" w:cs="Times New Roman"/>
                <w:sz w:val="24"/>
                <w:szCs w:val="24"/>
                <w:lang w:eastAsia="es-EC"/>
              </w:rPr>
            </w:pPr>
            <w:r w:rsidRPr="00C56780">
              <w:rPr>
                <w:rFonts w:ascii="Times New Roman" w:eastAsia="Times New Roman" w:hAnsi="Times New Roman" w:cs="Times New Roman"/>
                <w:sz w:val="24"/>
                <w:szCs w:val="24"/>
                <w:lang w:eastAsia="es-EC"/>
              </w:rPr>
              <w:t>4,99%</w:t>
            </w:r>
          </w:p>
        </w:tc>
      </w:tr>
      <w:tr w:rsidR="00C6153F" w:rsidRPr="00C56780" w:rsidTr="00BA3354">
        <w:trPr>
          <w:trHeight w:val="300"/>
        </w:trPr>
        <w:tc>
          <w:tcPr>
            <w:tcW w:w="2920" w:type="dxa"/>
            <w:tcBorders>
              <w:top w:val="nil"/>
              <w:left w:val="single" w:sz="4" w:space="0" w:color="auto"/>
              <w:bottom w:val="single" w:sz="4" w:space="0" w:color="auto"/>
              <w:right w:val="single" w:sz="4" w:space="0" w:color="auto"/>
            </w:tcBorders>
            <w:shd w:val="clear" w:color="000000" w:fill="00B0F0"/>
            <w:noWrap/>
            <w:vAlign w:val="bottom"/>
            <w:hideMark/>
          </w:tcPr>
          <w:p w:rsidR="00C6153F" w:rsidRPr="00C56780" w:rsidRDefault="00C6153F" w:rsidP="00C56780">
            <w:pPr>
              <w:spacing w:after="0" w:line="360" w:lineRule="auto"/>
              <w:jc w:val="both"/>
              <w:rPr>
                <w:rFonts w:ascii="Times New Roman" w:eastAsia="Times New Roman" w:hAnsi="Times New Roman" w:cs="Times New Roman"/>
                <w:b/>
                <w:bCs/>
                <w:sz w:val="24"/>
                <w:szCs w:val="24"/>
                <w:lang w:eastAsia="es-EC"/>
              </w:rPr>
            </w:pPr>
            <w:r w:rsidRPr="00C56780">
              <w:rPr>
                <w:rFonts w:ascii="Times New Roman" w:eastAsia="Times New Roman" w:hAnsi="Times New Roman" w:cs="Times New Roman"/>
                <w:b/>
                <w:bCs/>
                <w:sz w:val="24"/>
                <w:szCs w:val="24"/>
                <w:lang w:eastAsia="es-EC"/>
              </w:rPr>
              <w:t>Tasa Riesgo País</w:t>
            </w:r>
          </w:p>
        </w:tc>
        <w:tc>
          <w:tcPr>
            <w:tcW w:w="1880" w:type="dxa"/>
            <w:tcBorders>
              <w:top w:val="nil"/>
              <w:left w:val="nil"/>
              <w:bottom w:val="single" w:sz="4" w:space="0" w:color="auto"/>
              <w:right w:val="single" w:sz="4" w:space="0" w:color="auto"/>
            </w:tcBorders>
            <w:shd w:val="clear" w:color="auto" w:fill="auto"/>
            <w:noWrap/>
            <w:vAlign w:val="bottom"/>
            <w:hideMark/>
          </w:tcPr>
          <w:p w:rsidR="00C6153F" w:rsidRPr="00C56780" w:rsidRDefault="00C6153F" w:rsidP="00C56780">
            <w:pPr>
              <w:spacing w:after="0" w:line="360" w:lineRule="auto"/>
              <w:jc w:val="both"/>
              <w:rPr>
                <w:rFonts w:ascii="Times New Roman" w:eastAsia="Times New Roman" w:hAnsi="Times New Roman" w:cs="Times New Roman"/>
                <w:sz w:val="24"/>
                <w:szCs w:val="24"/>
                <w:lang w:eastAsia="es-EC"/>
              </w:rPr>
            </w:pPr>
            <w:r w:rsidRPr="00C56780">
              <w:rPr>
                <w:rFonts w:ascii="Times New Roman" w:eastAsia="Times New Roman" w:hAnsi="Times New Roman" w:cs="Times New Roman"/>
                <w:sz w:val="24"/>
                <w:szCs w:val="24"/>
                <w:lang w:eastAsia="es-EC"/>
              </w:rPr>
              <w:t>8,06%</w:t>
            </w:r>
          </w:p>
        </w:tc>
      </w:tr>
      <w:tr w:rsidR="00C6153F" w:rsidRPr="00C56780" w:rsidTr="00BA3354">
        <w:trPr>
          <w:trHeight w:val="300"/>
        </w:trPr>
        <w:tc>
          <w:tcPr>
            <w:tcW w:w="2920" w:type="dxa"/>
            <w:tcBorders>
              <w:top w:val="nil"/>
              <w:left w:val="single" w:sz="4" w:space="0" w:color="auto"/>
              <w:bottom w:val="single" w:sz="4" w:space="0" w:color="auto"/>
              <w:right w:val="single" w:sz="4" w:space="0" w:color="auto"/>
            </w:tcBorders>
            <w:shd w:val="clear" w:color="000000" w:fill="00B0F0"/>
            <w:noWrap/>
            <w:vAlign w:val="bottom"/>
            <w:hideMark/>
          </w:tcPr>
          <w:p w:rsidR="00C6153F" w:rsidRPr="00C56780" w:rsidRDefault="00C6153F" w:rsidP="00C56780">
            <w:pPr>
              <w:spacing w:after="0" w:line="360" w:lineRule="auto"/>
              <w:jc w:val="both"/>
              <w:rPr>
                <w:rFonts w:ascii="Times New Roman" w:eastAsia="Times New Roman" w:hAnsi="Times New Roman" w:cs="Times New Roman"/>
                <w:b/>
                <w:bCs/>
                <w:sz w:val="24"/>
                <w:szCs w:val="24"/>
                <w:lang w:eastAsia="es-EC"/>
              </w:rPr>
            </w:pPr>
            <w:r w:rsidRPr="00C56780">
              <w:rPr>
                <w:rFonts w:ascii="Times New Roman" w:eastAsia="Times New Roman" w:hAnsi="Times New Roman" w:cs="Times New Roman"/>
                <w:b/>
                <w:bCs/>
                <w:sz w:val="24"/>
                <w:szCs w:val="24"/>
                <w:lang w:eastAsia="es-EC"/>
              </w:rPr>
              <w:t>Tasa Inflación</w:t>
            </w:r>
          </w:p>
        </w:tc>
        <w:tc>
          <w:tcPr>
            <w:tcW w:w="1880" w:type="dxa"/>
            <w:tcBorders>
              <w:top w:val="nil"/>
              <w:left w:val="nil"/>
              <w:bottom w:val="single" w:sz="4" w:space="0" w:color="auto"/>
              <w:right w:val="single" w:sz="4" w:space="0" w:color="auto"/>
            </w:tcBorders>
            <w:shd w:val="clear" w:color="auto" w:fill="auto"/>
            <w:noWrap/>
            <w:vAlign w:val="bottom"/>
            <w:hideMark/>
          </w:tcPr>
          <w:p w:rsidR="00C6153F" w:rsidRPr="00C56780" w:rsidRDefault="00C6153F" w:rsidP="00C56780">
            <w:pPr>
              <w:spacing w:after="0" w:line="360" w:lineRule="auto"/>
              <w:jc w:val="both"/>
              <w:rPr>
                <w:rFonts w:ascii="Times New Roman" w:eastAsia="Times New Roman" w:hAnsi="Times New Roman" w:cs="Times New Roman"/>
                <w:sz w:val="24"/>
                <w:szCs w:val="24"/>
                <w:lang w:eastAsia="es-EC"/>
              </w:rPr>
            </w:pPr>
            <w:r w:rsidRPr="00C56780">
              <w:rPr>
                <w:rFonts w:ascii="Times New Roman" w:eastAsia="Times New Roman" w:hAnsi="Times New Roman" w:cs="Times New Roman"/>
                <w:sz w:val="24"/>
                <w:szCs w:val="24"/>
                <w:lang w:eastAsia="es-EC"/>
              </w:rPr>
              <w:t>-0,05%</w:t>
            </w:r>
          </w:p>
        </w:tc>
      </w:tr>
      <w:tr w:rsidR="00C6153F" w:rsidRPr="00C56780" w:rsidTr="00BA3354">
        <w:trPr>
          <w:trHeight w:val="300"/>
        </w:trPr>
        <w:tc>
          <w:tcPr>
            <w:tcW w:w="2920" w:type="dxa"/>
            <w:tcBorders>
              <w:top w:val="nil"/>
              <w:left w:val="single" w:sz="4" w:space="0" w:color="auto"/>
              <w:bottom w:val="single" w:sz="4" w:space="0" w:color="auto"/>
              <w:right w:val="single" w:sz="4" w:space="0" w:color="auto"/>
            </w:tcBorders>
            <w:shd w:val="clear" w:color="000000" w:fill="D9D9D9"/>
            <w:noWrap/>
            <w:vAlign w:val="bottom"/>
            <w:hideMark/>
          </w:tcPr>
          <w:p w:rsidR="00C6153F" w:rsidRPr="00C56780" w:rsidRDefault="00C6153F" w:rsidP="00C56780">
            <w:pPr>
              <w:spacing w:after="0" w:line="360" w:lineRule="auto"/>
              <w:jc w:val="both"/>
              <w:rPr>
                <w:rFonts w:ascii="Times New Roman" w:eastAsia="Times New Roman" w:hAnsi="Times New Roman" w:cs="Times New Roman"/>
                <w:b/>
                <w:bCs/>
                <w:sz w:val="24"/>
                <w:szCs w:val="24"/>
                <w:lang w:eastAsia="es-EC"/>
              </w:rPr>
            </w:pPr>
            <w:r w:rsidRPr="00C56780">
              <w:rPr>
                <w:rFonts w:ascii="Times New Roman" w:eastAsia="Times New Roman" w:hAnsi="Times New Roman" w:cs="Times New Roman"/>
                <w:b/>
                <w:bCs/>
                <w:sz w:val="24"/>
                <w:szCs w:val="24"/>
                <w:lang w:eastAsia="es-EC"/>
              </w:rPr>
              <w:t xml:space="preserve">TMAR / Tasa de descuento </w:t>
            </w:r>
          </w:p>
        </w:tc>
        <w:tc>
          <w:tcPr>
            <w:tcW w:w="1880" w:type="dxa"/>
            <w:tcBorders>
              <w:top w:val="nil"/>
              <w:left w:val="nil"/>
              <w:bottom w:val="single" w:sz="4" w:space="0" w:color="auto"/>
              <w:right w:val="single" w:sz="4" w:space="0" w:color="auto"/>
            </w:tcBorders>
            <w:shd w:val="clear" w:color="000000" w:fill="D9D9D9"/>
            <w:noWrap/>
            <w:vAlign w:val="bottom"/>
            <w:hideMark/>
          </w:tcPr>
          <w:p w:rsidR="00C6153F" w:rsidRPr="00C56780" w:rsidRDefault="00C6153F" w:rsidP="00C56780">
            <w:pPr>
              <w:spacing w:after="0" w:line="360" w:lineRule="auto"/>
              <w:jc w:val="both"/>
              <w:rPr>
                <w:rFonts w:ascii="Times New Roman" w:eastAsia="Times New Roman" w:hAnsi="Times New Roman" w:cs="Times New Roman"/>
                <w:b/>
                <w:bCs/>
                <w:sz w:val="24"/>
                <w:szCs w:val="24"/>
                <w:lang w:eastAsia="es-EC"/>
              </w:rPr>
            </w:pPr>
            <w:r w:rsidRPr="00C56780">
              <w:rPr>
                <w:rFonts w:ascii="Times New Roman" w:eastAsia="Times New Roman" w:hAnsi="Times New Roman" w:cs="Times New Roman"/>
                <w:b/>
                <w:bCs/>
                <w:sz w:val="24"/>
                <w:szCs w:val="24"/>
                <w:lang w:eastAsia="es-EC"/>
              </w:rPr>
              <w:t>13,00%</w:t>
            </w:r>
          </w:p>
        </w:tc>
      </w:tr>
    </w:tbl>
    <w:p w:rsidR="00C6153F" w:rsidRPr="00C56780" w:rsidRDefault="00C6153F" w:rsidP="00C56780">
      <w:pPr>
        <w:pStyle w:val="Epgrafe"/>
        <w:spacing w:after="0" w:line="360" w:lineRule="auto"/>
        <w:jc w:val="both"/>
        <w:rPr>
          <w:rFonts w:ascii="Times New Roman" w:hAnsi="Times New Roman" w:cs="Times New Roman"/>
          <w:i w:val="0"/>
          <w:color w:val="auto"/>
          <w:sz w:val="24"/>
          <w:szCs w:val="24"/>
        </w:rPr>
      </w:pPr>
      <w:r w:rsidRPr="00C56780">
        <w:rPr>
          <w:rFonts w:ascii="Times New Roman" w:hAnsi="Times New Roman" w:cs="Times New Roman"/>
          <w:i w:val="0"/>
          <w:color w:val="auto"/>
          <w:sz w:val="24"/>
          <w:szCs w:val="24"/>
        </w:rPr>
        <w:t>Fuente: Empresa Bratex</w:t>
      </w:r>
    </w:p>
    <w:p w:rsidR="00C6153F" w:rsidRPr="00B515AB" w:rsidRDefault="00C6153F" w:rsidP="00664BC5">
      <w:pPr>
        <w:spacing w:after="0" w:line="360" w:lineRule="auto"/>
        <w:jc w:val="both"/>
        <w:rPr>
          <w:rFonts w:ascii="Times New Roman" w:hAnsi="Times New Roman" w:cs="Times New Roman"/>
          <w:sz w:val="24"/>
          <w:szCs w:val="24"/>
        </w:rPr>
      </w:pPr>
    </w:p>
    <w:p w:rsidR="00C6153F" w:rsidRPr="00C56780" w:rsidRDefault="00454D82" w:rsidP="00664BC5">
      <w:pPr>
        <w:pStyle w:val="Epgrafe"/>
        <w:spacing w:after="0" w:line="360" w:lineRule="auto"/>
        <w:jc w:val="both"/>
        <w:rPr>
          <w:rFonts w:ascii="Times New Roman" w:hAnsi="Times New Roman" w:cs="Times New Roman"/>
          <w:i w:val="0"/>
          <w:color w:val="auto"/>
          <w:sz w:val="20"/>
          <w:szCs w:val="24"/>
        </w:rPr>
      </w:pPr>
      <w:bookmarkStart w:id="283" w:name="_Toc534293199"/>
      <w:r w:rsidRPr="00C56780">
        <w:rPr>
          <w:rFonts w:ascii="Times New Roman" w:hAnsi="Times New Roman" w:cs="Times New Roman"/>
          <w:i w:val="0"/>
          <w:color w:val="auto"/>
          <w:sz w:val="20"/>
          <w:szCs w:val="24"/>
        </w:rPr>
        <w:t xml:space="preserve">Tabla </w:t>
      </w:r>
      <w:r w:rsidRPr="00C56780">
        <w:rPr>
          <w:rFonts w:ascii="Times New Roman" w:hAnsi="Times New Roman" w:cs="Times New Roman"/>
          <w:i w:val="0"/>
          <w:color w:val="auto"/>
          <w:sz w:val="20"/>
          <w:szCs w:val="24"/>
        </w:rPr>
        <w:fldChar w:fldCharType="begin"/>
      </w:r>
      <w:r w:rsidRPr="00C56780">
        <w:rPr>
          <w:rFonts w:ascii="Times New Roman" w:hAnsi="Times New Roman" w:cs="Times New Roman"/>
          <w:i w:val="0"/>
          <w:color w:val="auto"/>
          <w:sz w:val="20"/>
          <w:szCs w:val="24"/>
        </w:rPr>
        <w:instrText xml:space="preserve"> SEQ Tabla \* ARABIC </w:instrText>
      </w:r>
      <w:r w:rsidRPr="00C56780">
        <w:rPr>
          <w:rFonts w:ascii="Times New Roman" w:hAnsi="Times New Roman" w:cs="Times New Roman"/>
          <w:i w:val="0"/>
          <w:color w:val="auto"/>
          <w:sz w:val="20"/>
          <w:szCs w:val="24"/>
        </w:rPr>
        <w:fldChar w:fldCharType="separate"/>
      </w:r>
      <w:r w:rsidRPr="00C56780">
        <w:rPr>
          <w:rFonts w:ascii="Times New Roman" w:hAnsi="Times New Roman" w:cs="Times New Roman"/>
          <w:i w:val="0"/>
          <w:noProof/>
          <w:color w:val="auto"/>
          <w:sz w:val="20"/>
          <w:szCs w:val="24"/>
        </w:rPr>
        <w:t>37</w:t>
      </w:r>
      <w:r w:rsidRPr="00C56780">
        <w:rPr>
          <w:rFonts w:ascii="Times New Roman" w:hAnsi="Times New Roman" w:cs="Times New Roman"/>
          <w:i w:val="0"/>
          <w:color w:val="auto"/>
          <w:sz w:val="20"/>
          <w:szCs w:val="24"/>
        </w:rPr>
        <w:fldChar w:fldCharType="end"/>
      </w:r>
      <w:r w:rsidRPr="00C56780">
        <w:rPr>
          <w:rFonts w:ascii="Times New Roman" w:hAnsi="Times New Roman" w:cs="Times New Roman"/>
          <w:i w:val="0"/>
          <w:color w:val="auto"/>
          <w:sz w:val="20"/>
          <w:szCs w:val="24"/>
        </w:rPr>
        <w:t xml:space="preserve"> Tasa de Descuento</w:t>
      </w:r>
      <w:bookmarkEnd w:id="283"/>
    </w:p>
    <w:tbl>
      <w:tblPr>
        <w:tblW w:w="8482" w:type="dxa"/>
        <w:tblInd w:w="-10" w:type="dxa"/>
        <w:tblCellMar>
          <w:left w:w="70" w:type="dxa"/>
          <w:right w:w="70" w:type="dxa"/>
        </w:tblCellMar>
        <w:tblLook w:val="04A0" w:firstRow="1" w:lastRow="0" w:firstColumn="1" w:lastColumn="0" w:noHBand="0" w:noVBand="1"/>
      </w:tblPr>
      <w:tblGrid>
        <w:gridCol w:w="6243"/>
        <w:gridCol w:w="2239"/>
      </w:tblGrid>
      <w:tr w:rsidR="00C6153F" w:rsidRPr="00C56780" w:rsidTr="00BA3354">
        <w:trPr>
          <w:trHeight w:val="414"/>
        </w:trPr>
        <w:tc>
          <w:tcPr>
            <w:tcW w:w="6243" w:type="dxa"/>
            <w:tcBorders>
              <w:top w:val="single" w:sz="8" w:space="0" w:color="auto"/>
              <w:left w:val="single" w:sz="8" w:space="0" w:color="auto"/>
              <w:bottom w:val="single" w:sz="8" w:space="0" w:color="auto"/>
              <w:right w:val="single" w:sz="8" w:space="0" w:color="auto"/>
            </w:tcBorders>
            <w:shd w:val="clear" w:color="000000" w:fill="00B0F0"/>
            <w:noWrap/>
            <w:vAlign w:val="center"/>
            <w:hideMark/>
          </w:tcPr>
          <w:p w:rsidR="00C6153F" w:rsidRPr="00C56780" w:rsidRDefault="00C6153F" w:rsidP="00664BC5">
            <w:pPr>
              <w:spacing w:after="0" w:line="360" w:lineRule="auto"/>
              <w:jc w:val="both"/>
              <w:rPr>
                <w:rFonts w:ascii="Times New Roman" w:eastAsia="Times New Roman" w:hAnsi="Times New Roman" w:cs="Times New Roman"/>
                <w:b/>
                <w:bCs/>
                <w:sz w:val="20"/>
                <w:szCs w:val="24"/>
                <w:lang w:eastAsia="es-EC"/>
              </w:rPr>
            </w:pPr>
            <w:r w:rsidRPr="00C56780">
              <w:rPr>
                <w:rFonts w:ascii="Times New Roman" w:eastAsia="Times New Roman" w:hAnsi="Times New Roman" w:cs="Times New Roman"/>
                <w:b/>
                <w:bCs/>
                <w:sz w:val="20"/>
                <w:szCs w:val="24"/>
                <w:lang w:eastAsia="es-EC"/>
              </w:rPr>
              <w:t>TASA DE DESCUENTO</w:t>
            </w:r>
          </w:p>
        </w:tc>
        <w:tc>
          <w:tcPr>
            <w:tcW w:w="2239" w:type="dxa"/>
            <w:tcBorders>
              <w:top w:val="single" w:sz="8" w:space="0" w:color="auto"/>
              <w:left w:val="nil"/>
              <w:bottom w:val="single" w:sz="8" w:space="0" w:color="auto"/>
              <w:right w:val="single" w:sz="8" w:space="0" w:color="auto"/>
            </w:tcBorders>
            <w:shd w:val="clear" w:color="000000" w:fill="D9D9D9"/>
            <w:noWrap/>
            <w:vAlign w:val="center"/>
            <w:hideMark/>
          </w:tcPr>
          <w:p w:rsidR="00C6153F" w:rsidRPr="00C56780" w:rsidRDefault="00C6153F" w:rsidP="00664BC5">
            <w:pPr>
              <w:spacing w:after="0" w:line="360" w:lineRule="auto"/>
              <w:jc w:val="both"/>
              <w:rPr>
                <w:rFonts w:ascii="Times New Roman" w:eastAsia="Times New Roman" w:hAnsi="Times New Roman" w:cs="Times New Roman"/>
                <w:sz w:val="20"/>
                <w:szCs w:val="24"/>
                <w:lang w:eastAsia="es-EC"/>
              </w:rPr>
            </w:pPr>
            <w:r w:rsidRPr="00C56780">
              <w:rPr>
                <w:rFonts w:ascii="Times New Roman" w:eastAsia="Times New Roman" w:hAnsi="Times New Roman" w:cs="Times New Roman"/>
                <w:sz w:val="20"/>
                <w:szCs w:val="24"/>
                <w:lang w:eastAsia="es-EC"/>
              </w:rPr>
              <w:t>13,00%</w:t>
            </w:r>
          </w:p>
        </w:tc>
      </w:tr>
    </w:tbl>
    <w:p w:rsidR="00C6153F" w:rsidRPr="00C56780" w:rsidRDefault="00C6153F" w:rsidP="00664BC5">
      <w:pPr>
        <w:pStyle w:val="Epgrafe"/>
        <w:spacing w:after="0" w:line="360" w:lineRule="auto"/>
        <w:jc w:val="both"/>
        <w:rPr>
          <w:rFonts w:ascii="Times New Roman" w:hAnsi="Times New Roman" w:cs="Times New Roman"/>
          <w:i w:val="0"/>
          <w:color w:val="auto"/>
          <w:sz w:val="20"/>
          <w:szCs w:val="24"/>
        </w:rPr>
      </w:pPr>
      <w:r w:rsidRPr="00C56780">
        <w:rPr>
          <w:rFonts w:ascii="Times New Roman" w:hAnsi="Times New Roman" w:cs="Times New Roman"/>
          <w:i w:val="0"/>
          <w:color w:val="auto"/>
          <w:sz w:val="20"/>
          <w:szCs w:val="24"/>
        </w:rPr>
        <w:t>Fuente: Empresa Bratex</w:t>
      </w:r>
    </w:p>
    <w:p w:rsidR="00C6153F" w:rsidRPr="00B515AB" w:rsidRDefault="00C6153F" w:rsidP="00664BC5">
      <w:pPr>
        <w:spacing w:after="0" w:line="360" w:lineRule="auto"/>
        <w:jc w:val="both"/>
        <w:rPr>
          <w:rFonts w:ascii="Times New Roman" w:hAnsi="Times New Roman" w:cs="Times New Roman"/>
          <w:sz w:val="24"/>
          <w:szCs w:val="24"/>
        </w:rPr>
      </w:pPr>
    </w:p>
    <w:p w:rsidR="00C6153F" w:rsidRDefault="00C6153F" w:rsidP="00664BC5">
      <w:pPr>
        <w:pStyle w:val="Textoindependiente"/>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lastRenderedPageBreak/>
        <w:t xml:space="preserve">Como se puede observar la TIR es mayor que la Tasa de Descuento. Razón por la cual se puede decir que sí se acepta el proyecto. </w:t>
      </w:r>
    </w:p>
    <w:p w:rsidR="00A07855" w:rsidRPr="00B515AB" w:rsidRDefault="00A07855" w:rsidP="00664BC5">
      <w:pPr>
        <w:pStyle w:val="Textoindependiente"/>
        <w:spacing w:after="0" w:line="360" w:lineRule="auto"/>
        <w:jc w:val="both"/>
        <w:rPr>
          <w:rFonts w:ascii="Times New Roman" w:hAnsi="Times New Roman" w:cs="Times New Roman"/>
          <w:sz w:val="24"/>
          <w:szCs w:val="24"/>
        </w:rPr>
      </w:pPr>
    </w:p>
    <w:p w:rsidR="00C6153F" w:rsidRPr="00B515AB" w:rsidRDefault="00C6153F" w:rsidP="00E678DD">
      <w:pPr>
        <w:pStyle w:val="Subttulo"/>
        <w:numPr>
          <w:ilvl w:val="2"/>
          <w:numId w:val="32"/>
        </w:numPr>
        <w:spacing w:before="0" w:after="0" w:line="360" w:lineRule="auto"/>
        <w:ind w:left="720"/>
        <w:rPr>
          <w:b w:val="0"/>
          <w:szCs w:val="24"/>
        </w:rPr>
      </w:pPr>
      <w:bookmarkStart w:id="284" w:name="_Toc534292709"/>
      <w:bookmarkStart w:id="285" w:name="_Toc536717238"/>
      <w:r w:rsidRPr="00B515AB">
        <w:rPr>
          <w:b w:val="0"/>
          <w:szCs w:val="24"/>
        </w:rPr>
        <w:t>Periodo de Recuperación de la Inversión</w:t>
      </w:r>
      <w:bookmarkEnd w:id="284"/>
      <w:bookmarkEnd w:id="285"/>
    </w:p>
    <w:p w:rsidR="00C6153F" w:rsidRPr="00B515AB" w:rsidRDefault="00C6153F" w:rsidP="00664BC5">
      <w:pPr>
        <w:spacing w:after="0" w:line="360" w:lineRule="auto"/>
        <w:jc w:val="both"/>
        <w:rPr>
          <w:rFonts w:ascii="Times New Roman" w:hAnsi="Times New Roman" w:cs="Times New Roman"/>
          <w:sz w:val="24"/>
          <w:szCs w:val="24"/>
        </w:rPr>
      </w:pPr>
    </w:p>
    <w:p w:rsidR="00C6153F" w:rsidRDefault="00C6153F" w:rsidP="00A07855">
      <w:pPr>
        <w:pStyle w:val="Continuarlista3"/>
        <w:spacing w:after="0" w:line="360" w:lineRule="auto"/>
        <w:ind w:left="0"/>
        <w:jc w:val="both"/>
        <w:rPr>
          <w:rFonts w:ascii="Times New Roman" w:hAnsi="Times New Roman" w:cs="Times New Roman"/>
          <w:sz w:val="24"/>
          <w:szCs w:val="24"/>
        </w:rPr>
      </w:pPr>
      <w:r w:rsidRPr="00B515AB">
        <w:rPr>
          <w:rFonts w:ascii="Times New Roman" w:hAnsi="Times New Roman" w:cs="Times New Roman"/>
          <w:sz w:val="24"/>
          <w:szCs w:val="24"/>
        </w:rPr>
        <w:t xml:space="preserve">La inversión que Bratex tuvo fue de 25.000 dólares es por esto que la va a recuperar al 5to año de operación. </w:t>
      </w:r>
    </w:p>
    <w:p w:rsidR="00A07855" w:rsidRPr="00B515AB" w:rsidRDefault="00A07855" w:rsidP="00664BC5">
      <w:pPr>
        <w:pStyle w:val="Continuarlista3"/>
        <w:spacing w:after="0" w:line="360" w:lineRule="auto"/>
        <w:jc w:val="both"/>
        <w:rPr>
          <w:rFonts w:ascii="Times New Roman" w:hAnsi="Times New Roman" w:cs="Times New Roman"/>
          <w:sz w:val="24"/>
          <w:szCs w:val="24"/>
        </w:rPr>
      </w:pPr>
    </w:p>
    <w:p w:rsidR="00454D82" w:rsidRPr="00A07855" w:rsidRDefault="00454D82" w:rsidP="00664BC5">
      <w:pPr>
        <w:pStyle w:val="Epgrafe"/>
        <w:spacing w:after="0" w:line="360" w:lineRule="auto"/>
        <w:jc w:val="both"/>
        <w:rPr>
          <w:rFonts w:ascii="Times New Roman" w:hAnsi="Times New Roman" w:cs="Times New Roman"/>
          <w:i w:val="0"/>
          <w:color w:val="auto"/>
          <w:sz w:val="20"/>
          <w:szCs w:val="24"/>
        </w:rPr>
      </w:pPr>
      <w:bookmarkStart w:id="286" w:name="_Toc534293200"/>
      <w:r w:rsidRPr="00A07855">
        <w:rPr>
          <w:rFonts w:ascii="Times New Roman" w:hAnsi="Times New Roman" w:cs="Times New Roman"/>
          <w:i w:val="0"/>
          <w:color w:val="auto"/>
          <w:sz w:val="20"/>
          <w:szCs w:val="24"/>
        </w:rPr>
        <w:t xml:space="preserve">Tabla </w:t>
      </w:r>
      <w:r w:rsidRPr="00A07855">
        <w:rPr>
          <w:rFonts w:ascii="Times New Roman" w:hAnsi="Times New Roman" w:cs="Times New Roman"/>
          <w:i w:val="0"/>
          <w:color w:val="auto"/>
          <w:sz w:val="20"/>
          <w:szCs w:val="24"/>
        </w:rPr>
        <w:fldChar w:fldCharType="begin"/>
      </w:r>
      <w:r w:rsidRPr="00A07855">
        <w:rPr>
          <w:rFonts w:ascii="Times New Roman" w:hAnsi="Times New Roman" w:cs="Times New Roman"/>
          <w:i w:val="0"/>
          <w:color w:val="auto"/>
          <w:sz w:val="20"/>
          <w:szCs w:val="24"/>
        </w:rPr>
        <w:instrText xml:space="preserve"> SEQ Tabla \* ARABIC </w:instrText>
      </w:r>
      <w:r w:rsidRPr="00A07855">
        <w:rPr>
          <w:rFonts w:ascii="Times New Roman" w:hAnsi="Times New Roman" w:cs="Times New Roman"/>
          <w:i w:val="0"/>
          <w:color w:val="auto"/>
          <w:sz w:val="20"/>
          <w:szCs w:val="24"/>
        </w:rPr>
        <w:fldChar w:fldCharType="separate"/>
      </w:r>
      <w:r w:rsidRPr="00A07855">
        <w:rPr>
          <w:rFonts w:ascii="Times New Roman" w:hAnsi="Times New Roman" w:cs="Times New Roman"/>
          <w:i w:val="0"/>
          <w:noProof/>
          <w:color w:val="auto"/>
          <w:sz w:val="20"/>
          <w:szCs w:val="24"/>
        </w:rPr>
        <w:t>38</w:t>
      </w:r>
      <w:r w:rsidRPr="00A07855">
        <w:rPr>
          <w:rFonts w:ascii="Times New Roman" w:hAnsi="Times New Roman" w:cs="Times New Roman"/>
          <w:i w:val="0"/>
          <w:color w:val="auto"/>
          <w:sz w:val="20"/>
          <w:szCs w:val="24"/>
        </w:rPr>
        <w:fldChar w:fldCharType="end"/>
      </w:r>
      <w:r w:rsidRPr="00A07855">
        <w:rPr>
          <w:rFonts w:ascii="Times New Roman" w:hAnsi="Times New Roman" w:cs="Times New Roman"/>
          <w:i w:val="0"/>
          <w:color w:val="auto"/>
          <w:sz w:val="20"/>
          <w:szCs w:val="24"/>
        </w:rPr>
        <w:t xml:space="preserve"> Periodo de Recuperación de la Inversión</w:t>
      </w:r>
      <w:bookmarkEnd w:id="286"/>
    </w:p>
    <w:p w:rsidR="00C6153F" w:rsidRPr="00A07855" w:rsidRDefault="00A07855" w:rsidP="00664BC5">
      <w:pPr>
        <w:spacing w:after="0" w:line="360" w:lineRule="auto"/>
        <w:jc w:val="both"/>
        <w:rPr>
          <w:rFonts w:ascii="Times New Roman" w:hAnsi="Times New Roman" w:cs="Times New Roman"/>
          <w:sz w:val="20"/>
          <w:szCs w:val="24"/>
        </w:rPr>
      </w:pPr>
      <w:r w:rsidRPr="00A07855">
        <w:rPr>
          <w:noProof/>
          <w:lang w:val="es-EC" w:eastAsia="es-EC"/>
        </w:rPr>
        <w:drawing>
          <wp:inline distT="0" distB="0" distL="0" distR="0">
            <wp:extent cx="4572000" cy="1543050"/>
            <wp:effectExtent l="0" t="0" r="0" b="0"/>
            <wp:docPr id="188" name="Imagen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572000" cy="1543050"/>
                    </a:xfrm>
                    <a:prstGeom prst="rect">
                      <a:avLst/>
                    </a:prstGeom>
                    <a:noFill/>
                    <a:ln>
                      <a:noFill/>
                    </a:ln>
                  </pic:spPr>
                </pic:pic>
              </a:graphicData>
            </a:graphic>
          </wp:inline>
        </w:drawing>
      </w:r>
    </w:p>
    <w:p w:rsidR="00C6153F" w:rsidRDefault="00C6153F" w:rsidP="00664BC5">
      <w:pPr>
        <w:pStyle w:val="Textoindependiente"/>
        <w:spacing w:after="0" w:line="360" w:lineRule="auto"/>
        <w:jc w:val="both"/>
        <w:rPr>
          <w:rFonts w:ascii="Times New Roman" w:hAnsi="Times New Roman" w:cs="Times New Roman"/>
          <w:sz w:val="20"/>
          <w:szCs w:val="24"/>
        </w:rPr>
      </w:pPr>
      <w:r w:rsidRPr="00A07855">
        <w:rPr>
          <w:rFonts w:ascii="Times New Roman" w:hAnsi="Times New Roman" w:cs="Times New Roman"/>
          <w:sz w:val="20"/>
          <w:szCs w:val="24"/>
        </w:rPr>
        <w:t>Fuente: Empresa Bratex</w:t>
      </w:r>
    </w:p>
    <w:p w:rsidR="00A07855" w:rsidRPr="00A07855" w:rsidRDefault="00A07855" w:rsidP="00664BC5">
      <w:pPr>
        <w:pStyle w:val="Textoindependiente"/>
        <w:spacing w:after="0" w:line="360" w:lineRule="auto"/>
        <w:jc w:val="both"/>
        <w:rPr>
          <w:rFonts w:ascii="Times New Roman" w:hAnsi="Times New Roman" w:cs="Times New Roman"/>
          <w:sz w:val="20"/>
          <w:szCs w:val="24"/>
        </w:rPr>
      </w:pPr>
    </w:p>
    <w:p w:rsidR="00454D82" w:rsidRPr="00A07855" w:rsidRDefault="00454D82" w:rsidP="00664BC5">
      <w:pPr>
        <w:pStyle w:val="Epgrafe"/>
        <w:spacing w:after="0" w:line="360" w:lineRule="auto"/>
        <w:jc w:val="both"/>
        <w:rPr>
          <w:rFonts w:ascii="Times New Roman" w:hAnsi="Times New Roman" w:cs="Times New Roman"/>
          <w:i w:val="0"/>
          <w:color w:val="auto"/>
          <w:sz w:val="20"/>
          <w:szCs w:val="24"/>
        </w:rPr>
      </w:pPr>
      <w:bookmarkStart w:id="287" w:name="_Toc534293201"/>
      <w:r w:rsidRPr="00A07855">
        <w:rPr>
          <w:rFonts w:ascii="Times New Roman" w:hAnsi="Times New Roman" w:cs="Times New Roman"/>
          <w:i w:val="0"/>
          <w:color w:val="auto"/>
          <w:sz w:val="20"/>
          <w:szCs w:val="24"/>
        </w:rPr>
        <w:t xml:space="preserve">Tabla </w:t>
      </w:r>
      <w:r w:rsidRPr="00A07855">
        <w:rPr>
          <w:rFonts w:ascii="Times New Roman" w:hAnsi="Times New Roman" w:cs="Times New Roman"/>
          <w:i w:val="0"/>
          <w:color w:val="auto"/>
          <w:sz w:val="20"/>
          <w:szCs w:val="24"/>
        </w:rPr>
        <w:fldChar w:fldCharType="begin"/>
      </w:r>
      <w:r w:rsidRPr="00A07855">
        <w:rPr>
          <w:rFonts w:ascii="Times New Roman" w:hAnsi="Times New Roman" w:cs="Times New Roman"/>
          <w:i w:val="0"/>
          <w:color w:val="auto"/>
          <w:sz w:val="20"/>
          <w:szCs w:val="24"/>
        </w:rPr>
        <w:instrText xml:space="preserve"> SEQ Tabla \* ARABIC </w:instrText>
      </w:r>
      <w:r w:rsidRPr="00A07855">
        <w:rPr>
          <w:rFonts w:ascii="Times New Roman" w:hAnsi="Times New Roman" w:cs="Times New Roman"/>
          <w:i w:val="0"/>
          <w:color w:val="auto"/>
          <w:sz w:val="20"/>
          <w:szCs w:val="24"/>
        </w:rPr>
        <w:fldChar w:fldCharType="separate"/>
      </w:r>
      <w:r w:rsidRPr="00A07855">
        <w:rPr>
          <w:rFonts w:ascii="Times New Roman" w:hAnsi="Times New Roman" w:cs="Times New Roman"/>
          <w:i w:val="0"/>
          <w:noProof/>
          <w:color w:val="auto"/>
          <w:sz w:val="20"/>
          <w:szCs w:val="24"/>
        </w:rPr>
        <w:t>39</w:t>
      </w:r>
      <w:r w:rsidRPr="00A07855">
        <w:rPr>
          <w:rFonts w:ascii="Times New Roman" w:hAnsi="Times New Roman" w:cs="Times New Roman"/>
          <w:i w:val="0"/>
          <w:color w:val="auto"/>
          <w:sz w:val="20"/>
          <w:szCs w:val="24"/>
        </w:rPr>
        <w:fldChar w:fldCharType="end"/>
      </w:r>
      <w:r w:rsidRPr="00A07855">
        <w:rPr>
          <w:rFonts w:ascii="Times New Roman" w:hAnsi="Times New Roman" w:cs="Times New Roman"/>
          <w:i w:val="0"/>
          <w:color w:val="auto"/>
          <w:sz w:val="20"/>
          <w:szCs w:val="24"/>
        </w:rPr>
        <w:t xml:space="preserve"> Datos para calcular el PRI</w:t>
      </w:r>
      <w:bookmarkEnd w:id="287"/>
    </w:p>
    <w:p w:rsidR="00C6153F" w:rsidRPr="00A07855" w:rsidRDefault="0094427F" w:rsidP="00664BC5">
      <w:pPr>
        <w:spacing w:after="0" w:line="360" w:lineRule="auto"/>
        <w:jc w:val="both"/>
        <w:rPr>
          <w:rFonts w:ascii="Times New Roman" w:hAnsi="Times New Roman" w:cs="Times New Roman"/>
          <w:sz w:val="20"/>
          <w:szCs w:val="24"/>
        </w:rPr>
      </w:pPr>
      <w:r w:rsidRPr="0094427F">
        <w:rPr>
          <w:noProof/>
          <w:lang w:val="es-EC" w:eastAsia="es-EC"/>
        </w:rPr>
        <w:drawing>
          <wp:inline distT="0" distB="0" distL="0" distR="0">
            <wp:extent cx="3305810" cy="783590"/>
            <wp:effectExtent l="0" t="0" r="8890" b="0"/>
            <wp:docPr id="193" name="Imagen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305810" cy="783590"/>
                    </a:xfrm>
                    <a:prstGeom prst="rect">
                      <a:avLst/>
                    </a:prstGeom>
                    <a:noFill/>
                    <a:ln>
                      <a:noFill/>
                    </a:ln>
                  </pic:spPr>
                </pic:pic>
              </a:graphicData>
            </a:graphic>
          </wp:inline>
        </w:drawing>
      </w:r>
    </w:p>
    <w:p w:rsidR="00C6153F" w:rsidRDefault="00C6153F" w:rsidP="00664BC5">
      <w:pPr>
        <w:pStyle w:val="Textoindependiente"/>
        <w:spacing w:after="0" w:line="360" w:lineRule="auto"/>
        <w:jc w:val="both"/>
        <w:rPr>
          <w:rFonts w:ascii="Times New Roman" w:hAnsi="Times New Roman" w:cs="Times New Roman"/>
          <w:sz w:val="20"/>
          <w:szCs w:val="24"/>
        </w:rPr>
      </w:pPr>
      <w:r w:rsidRPr="00A07855">
        <w:rPr>
          <w:rFonts w:ascii="Times New Roman" w:hAnsi="Times New Roman" w:cs="Times New Roman"/>
          <w:sz w:val="20"/>
          <w:szCs w:val="24"/>
        </w:rPr>
        <w:t>Fuente: Empresa Bratex</w:t>
      </w:r>
    </w:p>
    <w:p w:rsidR="00A07855" w:rsidRPr="00A07855" w:rsidRDefault="00A07855" w:rsidP="00664BC5">
      <w:pPr>
        <w:pStyle w:val="Textoindependiente"/>
        <w:spacing w:after="0" w:line="360" w:lineRule="auto"/>
        <w:jc w:val="both"/>
        <w:rPr>
          <w:rFonts w:ascii="Times New Roman" w:hAnsi="Times New Roman" w:cs="Times New Roman"/>
          <w:sz w:val="20"/>
          <w:szCs w:val="24"/>
        </w:rPr>
      </w:pPr>
    </w:p>
    <w:p w:rsidR="00C6153F" w:rsidRPr="00B515AB" w:rsidRDefault="00C6153F" w:rsidP="00E678DD">
      <w:pPr>
        <w:pStyle w:val="Prrafodelista"/>
        <w:numPr>
          <w:ilvl w:val="0"/>
          <w:numId w:val="33"/>
        </w:numPr>
        <w:spacing w:after="0" w:line="360" w:lineRule="auto"/>
        <w:ind w:left="709" w:hanging="709"/>
        <w:jc w:val="both"/>
        <w:rPr>
          <w:rFonts w:ascii="Times New Roman" w:hAnsi="Times New Roman" w:cs="Times New Roman"/>
          <w:sz w:val="24"/>
          <w:szCs w:val="24"/>
        </w:rPr>
      </w:pPr>
      <w:r w:rsidRPr="00B515AB">
        <w:rPr>
          <w:rFonts w:ascii="Times New Roman" w:hAnsi="Times New Roman" w:cs="Times New Roman"/>
          <w:sz w:val="24"/>
          <w:szCs w:val="24"/>
        </w:rPr>
        <w:t>A= Año en el cual el flujo acumulado no sobrepasa la inversión inicial o flujo inicial del año 0</w:t>
      </w:r>
    </w:p>
    <w:p w:rsidR="00C6153F" w:rsidRPr="00B515AB" w:rsidRDefault="00C6153F" w:rsidP="00E678DD">
      <w:pPr>
        <w:pStyle w:val="Prrafodelista"/>
        <w:numPr>
          <w:ilvl w:val="0"/>
          <w:numId w:val="33"/>
        </w:numPr>
        <w:spacing w:after="0" w:line="360" w:lineRule="auto"/>
        <w:ind w:left="0" w:firstLine="0"/>
        <w:jc w:val="both"/>
        <w:rPr>
          <w:rFonts w:ascii="Times New Roman" w:hAnsi="Times New Roman" w:cs="Times New Roman"/>
          <w:sz w:val="24"/>
          <w:szCs w:val="24"/>
        </w:rPr>
      </w:pPr>
      <w:r w:rsidRPr="00B515AB">
        <w:rPr>
          <w:rFonts w:ascii="Times New Roman" w:hAnsi="Times New Roman" w:cs="Times New Roman"/>
          <w:sz w:val="24"/>
          <w:szCs w:val="24"/>
        </w:rPr>
        <w:t xml:space="preserve">B = Flujo inicial o inversión inicial </w:t>
      </w:r>
    </w:p>
    <w:p w:rsidR="00C6153F" w:rsidRPr="00B515AB" w:rsidRDefault="00C6153F" w:rsidP="00E678DD">
      <w:pPr>
        <w:pStyle w:val="Prrafodelista"/>
        <w:numPr>
          <w:ilvl w:val="0"/>
          <w:numId w:val="33"/>
        </w:numPr>
        <w:spacing w:after="0" w:line="360" w:lineRule="auto"/>
        <w:ind w:left="0" w:firstLine="0"/>
        <w:jc w:val="both"/>
        <w:rPr>
          <w:rFonts w:ascii="Times New Roman" w:hAnsi="Times New Roman" w:cs="Times New Roman"/>
          <w:sz w:val="24"/>
          <w:szCs w:val="24"/>
        </w:rPr>
      </w:pPr>
      <w:r w:rsidRPr="00B515AB">
        <w:rPr>
          <w:rFonts w:ascii="Times New Roman" w:hAnsi="Times New Roman" w:cs="Times New Roman"/>
          <w:sz w:val="24"/>
          <w:szCs w:val="24"/>
        </w:rPr>
        <w:t>C= Flujo acumulado que no sobrepasa la inversión inicial</w:t>
      </w:r>
    </w:p>
    <w:p w:rsidR="00C6153F" w:rsidRPr="00B515AB" w:rsidRDefault="00C6153F" w:rsidP="00E678DD">
      <w:pPr>
        <w:pStyle w:val="Prrafodelista"/>
        <w:numPr>
          <w:ilvl w:val="0"/>
          <w:numId w:val="33"/>
        </w:numPr>
        <w:spacing w:after="0" w:line="360" w:lineRule="auto"/>
        <w:ind w:left="709" w:hanging="709"/>
        <w:jc w:val="both"/>
        <w:rPr>
          <w:rFonts w:ascii="Times New Roman" w:hAnsi="Times New Roman" w:cs="Times New Roman"/>
          <w:sz w:val="24"/>
          <w:szCs w:val="24"/>
        </w:rPr>
      </w:pPr>
      <w:r w:rsidRPr="00B515AB">
        <w:rPr>
          <w:rFonts w:ascii="Times New Roman" w:hAnsi="Times New Roman" w:cs="Times New Roman"/>
          <w:sz w:val="24"/>
          <w:szCs w:val="24"/>
        </w:rPr>
        <w:t>D= Flujo no acumulado que hace que el flujo acumulado sobrepase la inversión inicial</w:t>
      </w:r>
    </w:p>
    <w:p w:rsidR="00C6153F" w:rsidRPr="00B515AB" w:rsidRDefault="00C6153F" w:rsidP="00664BC5">
      <w:pPr>
        <w:spacing w:after="0" w:line="360" w:lineRule="auto"/>
        <w:jc w:val="both"/>
        <w:rPr>
          <w:rFonts w:ascii="Times New Roman" w:hAnsi="Times New Roman" w:cs="Times New Roman"/>
          <w:sz w:val="24"/>
          <w:szCs w:val="24"/>
        </w:rPr>
      </w:pPr>
    </w:p>
    <w:tbl>
      <w:tblPr>
        <w:tblW w:w="5200" w:type="dxa"/>
        <w:tblCellMar>
          <w:left w:w="70" w:type="dxa"/>
          <w:right w:w="70" w:type="dxa"/>
        </w:tblCellMar>
        <w:tblLook w:val="04A0" w:firstRow="1" w:lastRow="0" w:firstColumn="1" w:lastColumn="0" w:noHBand="0" w:noVBand="1"/>
      </w:tblPr>
      <w:tblGrid>
        <w:gridCol w:w="980"/>
        <w:gridCol w:w="4220"/>
      </w:tblGrid>
      <w:tr w:rsidR="00C6153F" w:rsidRPr="00B515AB" w:rsidTr="00BA3354">
        <w:trPr>
          <w:trHeight w:val="300"/>
        </w:trPr>
        <w:tc>
          <w:tcPr>
            <w:tcW w:w="980" w:type="dxa"/>
            <w:tcBorders>
              <w:top w:val="nil"/>
              <w:left w:val="nil"/>
              <w:bottom w:val="nil"/>
              <w:right w:val="nil"/>
            </w:tcBorders>
            <w:shd w:val="clear" w:color="auto" w:fill="auto"/>
            <w:noWrap/>
            <w:vAlign w:val="bottom"/>
            <w:hideMark/>
          </w:tcPr>
          <w:p w:rsidR="00C6153F" w:rsidRPr="00B515AB" w:rsidRDefault="00C6153F" w:rsidP="00664BC5">
            <w:pPr>
              <w:spacing w:after="0" w:line="360" w:lineRule="auto"/>
              <w:jc w:val="both"/>
              <w:rPr>
                <w:rFonts w:ascii="Times New Roman" w:eastAsia="Times New Roman" w:hAnsi="Times New Roman" w:cs="Times New Roman"/>
                <w:bCs/>
                <w:color w:val="000000"/>
                <w:sz w:val="24"/>
                <w:szCs w:val="24"/>
                <w:lang w:eastAsia="es-EC"/>
              </w:rPr>
            </w:pPr>
            <w:r w:rsidRPr="00B515AB">
              <w:rPr>
                <w:rFonts w:ascii="Times New Roman" w:eastAsia="Times New Roman" w:hAnsi="Times New Roman" w:cs="Times New Roman"/>
                <w:bCs/>
                <w:color w:val="000000"/>
                <w:sz w:val="24"/>
                <w:szCs w:val="24"/>
                <w:lang w:eastAsia="es-EC"/>
              </w:rPr>
              <w:t>PRI =</w:t>
            </w:r>
          </w:p>
        </w:tc>
        <w:tc>
          <w:tcPr>
            <w:tcW w:w="4220" w:type="dxa"/>
            <w:tcBorders>
              <w:top w:val="nil"/>
              <w:left w:val="nil"/>
              <w:bottom w:val="nil"/>
              <w:right w:val="nil"/>
            </w:tcBorders>
            <w:shd w:val="clear" w:color="auto" w:fill="auto"/>
            <w:noWrap/>
            <w:vAlign w:val="bottom"/>
            <w:hideMark/>
          </w:tcPr>
          <w:p w:rsidR="00C6153F" w:rsidRPr="00B515AB" w:rsidRDefault="00C6153F" w:rsidP="00664BC5">
            <w:pPr>
              <w:spacing w:after="0" w:line="360" w:lineRule="auto"/>
              <w:jc w:val="both"/>
              <w:rPr>
                <w:rFonts w:ascii="Times New Roman" w:eastAsia="Times New Roman" w:hAnsi="Times New Roman" w:cs="Times New Roman"/>
                <w:bCs/>
                <w:color w:val="000000"/>
                <w:sz w:val="24"/>
                <w:szCs w:val="24"/>
                <w:lang w:eastAsia="es-EC"/>
              </w:rPr>
            </w:pPr>
            <w:r w:rsidRPr="00B515AB">
              <w:rPr>
                <w:rFonts w:ascii="Times New Roman" w:eastAsia="Times New Roman" w:hAnsi="Times New Roman" w:cs="Times New Roman"/>
                <w:bCs/>
                <w:color w:val="000000"/>
                <w:sz w:val="24"/>
                <w:szCs w:val="24"/>
                <w:lang w:eastAsia="es-EC"/>
              </w:rPr>
              <w:t>a + (b - c) / d</w:t>
            </w:r>
          </w:p>
        </w:tc>
      </w:tr>
    </w:tbl>
    <w:p w:rsidR="00C6153F" w:rsidRPr="00B515AB" w:rsidRDefault="00C6153F" w:rsidP="00664BC5">
      <w:pPr>
        <w:spacing w:after="0" w:line="360" w:lineRule="auto"/>
        <w:jc w:val="both"/>
        <w:rPr>
          <w:rFonts w:ascii="Times New Roman" w:hAnsi="Times New Roman" w:cs="Times New Roman"/>
          <w:sz w:val="24"/>
          <w:szCs w:val="24"/>
        </w:rPr>
      </w:pPr>
    </w:p>
    <w:p w:rsidR="00C6153F" w:rsidRPr="00B515AB" w:rsidRDefault="00C6153F" w:rsidP="00664BC5">
      <w:pPr>
        <w:pStyle w:val="Textoindependiente"/>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t>Según los cálculos realizad</w:t>
      </w:r>
      <w:r w:rsidR="0094427F">
        <w:rPr>
          <w:rFonts w:ascii="Times New Roman" w:hAnsi="Times New Roman" w:cs="Times New Roman"/>
          <w:sz w:val="24"/>
          <w:szCs w:val="24"/>
        </w:rPr>
        <w:t>os se recupera la inversión en 4</w:t>
      </w:r>
      <w:r w:rsidRPr="00B515AB">
        <w:rPr>
          <w:rFonts w:ascii="Times New Roman" w:hAnsi="Times New Roman" w:cs="Times New Roman"/>
          <w:sz w:val="24"/>
          <w:szCs w:val="24"/>
        </w:rPr>
        <w:t xml:space="preserve"> años, 9 meses y 1 día. </w:t>
      </w:r>
      <w:r w:rsidRPr="00B515AB">
        <w:rPr>
          <w:rFonts w:ascii="Times New Roman" w:hAnsi="Times New Roman" w:cs="Times New Roman"/>
          <w:sz w:val="24"/>
          <w:szCs w:val="24"/>
        </w:rPr>
        <w:br w:type="page"/>
      </w:r>
    </w:p>
    <w:p w:rsidR="00C6153F" w:rsidRPr="00B515AB" w:rsidRDefault="00C6153F" w:rsidP="00E678DD">
      <w:pPr>
        <w:pStyle w:val="Subttulo"/>
        <w:numPr>
          <w:ilvl w:val="2"/>
          <w:numId w:val="32"/>
        </w:numPr>
        <w:spacing w:before="0" w:after="0" w:line="360" w:lineRule="auto"/>
        <w:ind w:left="720"/>
        <w:rPr>
          <w:b w:val="0"/>
          <w:szCs w:val="24"/>
        </w:rPr>
      </w:pPr>
      <w:bookmarkStart w:id="288" w:name="_Toc534292710"/>
      <w:bookmarkStart w:id="289" w:name="_Toc536717239"/>
      <w:r w:rsidRPr="00B515AB">
        <w:rPr>
          <w:b w:val="0"/>
          <w:szCs w:val="24"/>
        </w:rPr>
        <w:lastRenderedPageBreak/>
        <w:t>Relación Beneficio Costo</w:t>
      </w:r>
      <w:bookmarkEnd w:id="288"/>
      <w:bookmarkEnd w:id="289"/>
    </w:p>
    <w:p w:rsidR="00C6153F" w:rsidRPr="00B515AB" w:rsidRDefault="00C6153F" w:rsidP="00664BC5">
      <w:pPr>
        <w:spacing w:after="0" w:line="360" w:lineRule="auto"/>
        <w:jc w:val="both"/>
        <w:rPr>
          <w:rFonts w:ascii="Times New Roman" w:hAnsi="Times New Roman" w:cs="Times New Roman"/>
          <w:sz w:val="24"/>
          <w:szCs w:val="24"/>
        </w:rPr>
      </w:pPr>
    </w:p>
    <w:p w:rsidR="00C6153F" w:rsidRPr="00B515AB" w:rsidRDefault="00454D82" w:rsidP="00664BC5">
      <w:pPr>
        <w:pStyle w:val="Epgrafe"/>
        <w:spacing w:after="0" w:line="360" w:lineRule="auto"/>
        <w:jc w:val="both"/>
        <w:rPr>
          <w:rFonts w:ascii="Times New Roman" w:hAnsi="Times New Roman" w:cs="Times New Roman"/>
          <w:i w:val="0"/>
          <w:color w:val="auto"/>
          <w:sz w:val="24"/>
          <w:szCs w:val="24"/>
        </w:rPr>
      </w:pPr>
      <w:bookmarkStart w:id="290" w:name="_Toc534293202"/>
      <w:r w:rsidRPr="00B515AB">
        <w:rPr>
          <w:rFonts w:ascii="Times New Roman" w:hAnsi="Times New Roman" w:cs="Times New Roman"/>
          <w:i w:val="0"/>
          <w:color w:val="auto"/>
          <w:sz w:val="24"/>
          <w:szCs w:val="24"/>
        </w:rPr>
        <w:t xml:space="preserve">Tabla </w:t>
      </w:r>
      <w:r w:rsidRPr="00B515AB">
        <w:rPr>
          <w:rFonts w:ascii="Times New Roman" w:hAnsi="Times New Roman" w:cs="Times New Roman"/>
          <w:i w:val="0"/>
          <w:color w:val="auto"/>
          <w:sz w:val="24"/>
          <w:szCs w:val="24"/>
        </w:rPr>
        <w:fldChar w:fldCharType="begin"/>
      </w:r>
      <w:r w:rsidRPr="00B515AB">
        <w:rPr>
          <w:rFonts w:ascii="Times New Roman" w:hAnsi="Times New Roman" w:cs="Times New Roman"/>
          <w:i w:val="0"/>
          <w:color w:val="auto"/>
          <w:sz w:val="24"/>
          <w:szCs w:val="24"/>
        </w:rPr>
        <w:instrText xml:space="preserve"> SEQ Tabla \* ARABIC </w:instrText>
      </w:r>
      <w:r w:rsidRPr="00B515AB">
        <w:rPr>
          <w:rFonts w:ascii="Times New Roman" w:hAnsi="Times New Roman" w:cs="Times New Roman"/>
          <w:i w:val="0"/>
          <w:color w:val="auto"/>
          <w:sz w:val="24"/>
          <w:szCs w:val="24"/>
        </w:rPr>
        <w:fldChar w:fldCharType="separate"/>
      </w:r>
      <w:r w:rsidRPr="00B515AB">
        <w:rPr>
          <w:rFonts w:ascii="Times New Roman" w:hAnsi="Times New Roman" w:cs="Times New Roman"/>
          <w:i w:val="0"/>
          <w:noProof/>
          <w:color w:val="auto"/>
          <w:sz w:val="24"/>
          <w:szCs w:val="24"/>
        </w:rPr>
        <w:t>40</w:t>
      </w:r>
      <w:r w:rsidRPr="00B515AB">
        <w:rPr>
          <w:rFonts w:ascii="Times New Roman" w:hAnsi="Times New Roman" w:cs="Times New Roman"/>
          <w:i w:val="0"/>
          <w:color w:val="auto"/>
          <w:sz w:val="24"/>
          <w:szCs w:val="24"/>
        </w:rPr>
        <w:fldChar w:fldCharType="end"/>
      </w:r>
      <w:r w:rsidRPr="00B515AB">
        <w:rPr>
          <w:rFonts w:ascii="Times New Roman" w:hAnsi="Times New Roman" w:cs="Times New Roman"/>
          <w:i w:val="0"/>
          <w:color w:val="auto"/>
          <w:sz w:val="24"/>
          <w:szCs w:val="24"/>
        </w:rPr>
        <w:t xml:space="preserve"> Relación Beneficio Costo</w:t>
      </w:r>
      <w:bookmarkEnd w:id="290"/>
    </w:p>
    <w:p w:rsidR="00C6153F" w:rsidRPr="00B515AB" w:rsidRDefault="00A07855" w:rsidP="00664BC5">
      <w:pPr>
        <w:spacing w:after="0" w:line="360" w:lineRule="auto"/>
        <w:jc w:val="both"/>
        <w:rPr>
          <w:rFonts w:ascii="Times New Roman" w:hAnsi="Times New Roman" w:cs="Times New Roman"/>
          <w:sz w:val="24"/>
          <w:szCs w:val="24"/>
        </w:rPr>
      </w:pPr>
      <w:r w:rsidRPr="00A07855">
        <w:rPr>
          <w:noProof/>
          <w:lang w:val="es-EC" w:eastAsia="es-EC"/>
        </w:rPr>
        <w:drawing>
          <wp:inline distT="0" distB="0" distL="0" distR="0">
            <wp:extent cx="5400040" cy="1926419"/>
            <wp:effectExtent l="0" t="0" r="0" b="0"/>
            <wp:docPr id="190" name="Imagen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400040" cy="1926419"/>
                    </a:xfrm>
                    <a:prstGeom prst="rect">
                      <a:avLst/>
                    </a:prstGeom>
                    <a:noFill/>
                    <a:ln>
                      <a:noFill/>
                    </a:ln>
                  </pic:spPr>
                </pic:pic>
              </a:graphicData>
            </a:graphic>
          </wp:inline>
        </w:drawing>
      </w:r>
    </w:p>
    <w:p w:rsidR="00C6153F" w:rsidRDefault="00C6153F" w:rsidP="00664BC5">
      <w:pPr>
        <w:pStyle w:val="Textoindependiente"/>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t>Fuente: Empresa Bratex</w:t>
      </w:r>
    </w:p>
    <w:p w:rsidR="00A07855" w:rsidRPr="00B515AB" w:rsidRDefault="00A07855" w:rsidP="00664BC5">
      <w:pPr>
        <w:pStyle w:val="Textoindependiente"/>
        <w:spacing w:after="0" w:line="360" w:lineRule="auto"/>
        <w:jc w:val="both"/>
        <w:rPr>
          <w:rFonts w:ascii="Times New Roman" w:hAnsi="Times New Roman" w:cs="Times New Roman"/>
          <w:sz w:val="24"/>
          <w:szCs w:val="24"/>
        </w:rPr>
      </w:pPr>
    </w:p>
    <w:p w:rsidR="00C6153F" w:rsidRPr="00B515AB" w:rsidRDefault="00A07855" w:rsidP="00664BC5">
      <w:pPr>
        <w:pStyle w:val="Textoindependiente"/>
        <w:spacing w:after="0" w:line="360" w:lineRule="auto"/>
        <w:jc w:val="both"/>
        <w:rPr>
          <w:rFonts w:ascii="Times New Roman" w:hAnsi="Times New Roman" w:cs="Times New Roman"/>
          <w:sz w:val="24"/>
          <w:szCs w:val="24"/>
        </w:rPr>
      </w:pPr>
      <w:r>
        <w:rPr>
          <w:rFonts w:ascii="Times New Roman" w:hAnsi="Times New Roman" w:cs="Times New Roman"/>
          <w:sz w:val="24"/>
          <w:szCs w:val="24"/>
        </w:rPr>
        <w:t>Bratex posee 1.16</w:t>
      </w:r>
      <w:r w:rsidR="00C6153F" w:rsidRPr="00B515AB">
        <w:rPr>
          <w:rFonts w:ascii="Times New Roman" w:hAnsi="Times New Roman" w:cs="Times New Roman"/>
          <w:sz w:val="24"/>
          <w:szCs w:val="24"/>
        </w:rPr>
        <w:t xml:space="preserve"> dólares para cada dólar invertido en la empresa, lo cual facilita la operación de sus actividades diarias. </w:t>
      </w:r>
      <w:r w:rsidR="00C6153F" w:rsidRPr="00B515AB">
        <w:rPr>
          <w:rFonts w:ascii="Times New Roman" w:hAnsi="Times New Roman" w:cs="Times New Roman"/>
          <w:sz w:val="24"/>
          <w:szCs w:val="24"/>
        </w:rPr>
        <w:br w:type="page"/>
      </w:r>
    </w:p>
    <w:p w:rsidR="00C6153F" w:rsidRPr="00B515AB" w:rsidRDefault="00C6153F" w:rsidP="00E678DD">
      <w:pPr>
        <w:pStyle w:val="Subttulo"/>
        <w:numPr>
          <w:ilvl w:val="1"/>
          <w:numId w:val="32"/>
        </w:numPr>
        <w:spacing w:before="0" w:after="0" w:line="360" w:lineRule="auto"/>
        <w:ind w:left="539" w:hanging="539"/>
        <w:rPr>
          <w:b w:val="0"/>
          <w:szCs w:val="24"/>
        </w:rPr>
      </w:pPr>
      <w:bookmarkStart w:id="291" w:name="_Toc534292711"/>
      <w:bookmarkStart w:id="292" w:name="_Toc536717240"/>
      <w:r w:rsidRPr="00B515AB">
        <w:rPr>
          <w:b w:val="0"/>
          <w:szCs w:val="24"/>
        </w:rPr>
        <w:lastRenderedPageBreak/>
        <w:t>MÉTODOS DE EVALUACIÓN QUE NO TOMAN EN CUENTA EL VALOR DEL DINERO A TRAVÉS DEL TIEMPO.</w:t>
      </w:r>
      <w:bookmarkEnd w:id="291"/>
      <w:bookmarkEnd w:id="292"/>
    </w:p>
    <w:p w:rsidR="00C6153F" w:rsidRPr="00B515AB" w:rsidRDefault="00C6153F" w:rsidP="00664BC5">
      <w:pPr>
        <w:spacing w:after="0" w:line="360" w:lineRule="auto"/>
        <w:jc w:val="both"/>
        <w:rPr>
          <w:rFonts w:ascii="Times New Roman" w:hAnsi="Times New Roman" w:cs="Times New Roman"/>
          <w:sz w:val="24"/>
          <w:szCs w:val="24"/>
        </w:rPr>
      </w:pPr>
    </w:p>
    <w:p w:rsidR="00C6153F" w:rsidRPr="00B515AB" w:rsidRDefault="00C6153F" w:rsidP="00664BC5">
      <w:pPr>
        <w:pStyle w:val="Textoindependiente"/>
        <w:spacing w:after="0" w:line="360" w:lineRule="auto"/>
        <w:jc w:val="both"/>
        <w:rPr>
          <w:rFonts w:ascii="Times New Roman" w:hAnsi="Times New Roman" w:cs="Times New Roman"/>
          <w:sz w:val="24"/>
          <w:szCs w:val="24"/>
        </w:rPr>
        <w:sectPr w:rsidR="00C6153F" w:rsidRPr="00B515AB" w:rsidSect="00BA3354">
          <w:pgSz w:w="11906" w:h="16838"/>
          <w:pgMar w:top="1417" w:right="1701" w:bottom="1417" w:left="1701" w:header="708" w:footer="708" w:gutter="0"/>
          <w:cols w:space="708"/>
          <w:docGrid w:linePitch="360"/>
        </w:sectPr>
      </w:pPr>
      <w:r w:rsidRPr="00B515AB">
        <w:rPr>
          <w:rFonts w:ascii="Times New Roman" w:hAnsi="Times New Roman" w:cs="Times New Roman"/>
          <w:sz w:val="24"/>
          <w:szCs w:val="24"/>
        </w:rPr>
        <w:t xml:space="preserve">Los métodos que se muestran en la tabla a continuación mostrarán cómo se encuentra la empresa en base a su rentabilidad y liquidez. </w:t>
      </w:r>
    </w:p>
    <w:p w:rsidR="00C6153F" w:rsidRPr="00187064" w:rsidRDefault="00454D82" w:rsidP="00664BC5">
      <w:pPr>
        <w:pStyle w:val="Epgrafe"/>
        <w:spacing w:after="0" w:line="360" w:lineRule="auto"/>
        <w:jc w:val="both"/>
        <w:rPr>
          <w:rFonts w:ascii="Times New Roman" w:hAnsi="Times New Roman" w:cs="Times New Roman"/>
          <w:i w:val="0"/>
          <w:color w:val="auto"/>
          <w:sz w:val="20"/>
          <w:szCs w:val="24"/>
        </w:rPr>
      </w:pPr>
      <w:bookmarkStart w:id="293" w:name="_Toc534293203"/>
      <w:r w:rsidRPr="00187064">
        <w:rPr>
          <w:rFonts w:ascii="Times New Roman" w:hAnsi="Times New Roman" w:cs="Times New Roman"/>
          <w:i w:val="0"/>
          <w:color w:val="auto"/>
          <w:sz w:val="20"/>
          <w:szCs w:val="24"/>
        </w:rPr>
        <w:lastRenderedPageBreak/>
        <w:t xml:space="preserve">Tabla </w:t>
      </w:r>
      <w:r w:rsidRPr="00187064">
        <w:rPr>
          <w:rFonts w:ascii="Times New Roman" w:hAnsi="Times New Roman" w:cs="Times New Roman"/>
          <w:i w:val="0"/>
          <w:color w:val="auto"/>
          <w:sz w:val="20"/>
          <w:szCs w:val="24"/>
        </w:rPr>
        <w:fldChar w:fldCharType="begin"/>
      </w:r>
      <w:r w:rsidRPr="00187064">
        <w:rPr>
          <w:rFonts w:ascii="Times New Roman" w:hAnsi="Times New Roman" w:cs="Times New Roman"/>
          <w:i w:val="0"/>
          <w:color w:val="auto"/>
          <w:sz w:val="20"/>
          <w:szCs w:val="24"/>
        </w:rPr>
        <w:instrText xml:space="preserve"> SEQ Tabla \* ARABIC </w:instrText>
      </w:r>
      <w:r w:rsidRPr="00187064">
        <w:rPr>
          <w:rFonts w:ascii="Times New Roman" w:hAnsi="Times New Roman" w:cs="Times New Roman"/>
          <w:i w:val="0"/>
          <w:color w:val="auto"/>
          <w:sz w:val="20"/>
          <w:szCs w:val="24"/>
        </w:rPr>
        <w:fldChar w:fldCharType="separate"/>
      </w:r>
      <w:r w:rsidRPr="00187064">
        <w:rPr>
          <w:rFonts w:ascii="Times New Roman" w:hAnsi="Times New Roman" w:cs="Times New Roman"/>
          <w:i w:val="0"/>
          <w:noProof/>
          <w:color w:val="auto"/>
          <w:sz w:val="20"/>
          <w:szCs w:val="24"/>
        </w:rPr>
        <w:t>41</w:t>
      </w:r>
      <w:r w:rsidRPr="00187064">
        <w:rPr>
          <w:rFonts w:ascii="Times New Roman" w:hAnsi="Times New Roman" w:cs="Times New Roman"/>
          <w:i w:val="0"/>
          <w:color w:val="auto"/>
          <w:sz w:val="20"/>
          <w:szCs w:val="24"/>
        </w:rPr>
        <w:fldChar w:fldCharType="end"/>
      </w:r>
      <w:r w:rsidRPr="00187064">
        <w:rPr>
          <w:rFonts w:ascii="Times New Roman" w:hAnsi="Times New Roman" w:cs="Times New Roman"/>
          <w:i w:val="0"/>
          <w:color w:val="auto"/>
          <w:sz w:val="20"/>
          <w:szCs w:val="24"/>
        </w:rPr>
        <w:t xml:space="preserve"> Indicadores de Liquidez y Rentabilidad</w:t>
      </w:r>
      <w:bookmarkEnd w:id="293"/>
    </w:p>
    <w:p w:rsidR="00C6153F" w:rsidRPr="00187064" w:rsidRDefault="00C6153F" w:rsidP="00664BC5">
      <w:pPr>
        <w:spacing w:after="0" w:line="360" w:lineRule="auto"/>
        <w:jc w:val="both"/>
        <w:rPr>
          <w:rFonts w:ascii="Times New Roman" w:hAnsi="Times New Roman" w:cs="Times New Roman"/>
          <w:sz w:val="20"/>
          <w:szCs w:val="24"/>
        </w:rPr>
      </w:pPr>
      <w:r w:rsidRPr="00187064">
        <w:rPr>
          <w:rFonts w:ascii="Times New Roman" w:hAnsi="Times New Roman" w:cs="Times New Roman"/>
          <w:noProof/>
          <w:sz w:val="20"/>
          <w:szCs w:val="24"/>
          <w:lang w:val="es-EC" w:eastAsia="es-EC"/>
        </w:rPr>
        <w:drawing>
          <wp:inline distT="0" distB="0" distL="0" distR="0" wp14:anchorId="2F21842E" wp14:editId="33D89C13">
            <wp:extent cx="7630160" cy="4477407"/>
            <wp:effectExtent l="0" t="0" r="8890" b="0"/>
            <wp:docPr id="169" name="Imagen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7639064" cy="4482632"/>
                    </a:xfrm>
                    <a:prstGeom prst="rect">
                      <a:avLst/>
                    </a:prstGeom>
                    <a:noFill/>
                    <a:ln>
                      <a:noFill/>
                    </a:ln>
                  </pic:spPr>
                </pic:pic>
              </a:graphicData>
            </a:graphic>
          </wp:inline>
        </w:drawing>
      </w:r>
    </w:p>
    <w:p w:rsidR="00C6153F" w:rsidRPr="00187064" w:rsidRDefault="00C6153F" w:rsidP="00734CCB">
      <w:pPr>
        <w:pStyle w:val="Lista3"/>
        <w:spacing w:after="0" w:line="360" w:lineRule="auto"/>
        <w:ind w:left="284" w:hanging="284"/>
        <w:jc w:val="both"/>
        <w:rPr>
          <w:rFonts w:ascii="Times New Roman" w:hAnsi="Times New Roman" w:cs="Times New Roman"/>
          <w:sz w:val="20"/>
          <w:szCs w:val="24"/>
        </w:rPr>
      </w:pPr>
      <w:r w:rsidRPr="00187064">
        <w:rPr>
          <w:rFonts w:ascii="Times New Roman" w:hAnsi="Times New Roman" w:cs="Times New Roman"/>
          <w:sz w:val="20"/>
          <w:szCs w:val="24"/>
        </w:rPr>
        <w:t>Fuente: Empresa Bratex</w:t>
      </w:r>
    </w:p>
    <w:p w:rsidR="00C6153F" w:rsidRPr="00B515AB" w:rsidRDefault="00C6153F" w:rsidP="00664BC5">
      <w:pPr>
        <w:pStyle w:val="Lista3"/>
        <w:spacing w:after="0" w:line="360" w:lineRule="auto"/>
        <w:jc w:val="both"/>
        <w:rPr>
          <w:rFonts w:ascii="Times New Roman" w:hAnsi="Times New Roman" w:cs="Times New Roman"/>
          <w:sz w:val="24"/>
          <w:szCs w:val="24"/>
        </w:rPr>
        <w:sectPr w:rsidR="00C6153F" w:rsidRPr="00B515AB" w:rsidSect="00BA3354">
          <w:pgSz w:w="16838" w:h="11906" w:orient="landscape"/>
          <w:pgMar w:top="1701" w:right="1417" w:bottom="1701" w:left="1417" w:header="708" w:footer="708" w:gutter="0"/>
          <w:cols w:space="708"/>
          <w:docGrid w:linePitch="360"/>
        </w:sectPr>
      </w:pPr>
    </w:p>
    <w:p w:rsidR="00C6153F" w:rsidRDefault="00C6153F" w:rsidP="00664BC5">
      <w:pPr>
        <w:pStyle w:val="Textoindependiente"/>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lastRenderedPageBreak/>
        <w:t xml:space="preserve">Como se puede evidenciar en los indicadores la empresa en el primer año de funcionamiento tiene una liquidez negativa eso quiere decir que de por cada dólar de deuda tiene una pérdida de 7,87 dólares. Sin embargo, para el siguiente año se recupera notablemente teniendo una liquidez positiva. </w:t>
      </w:r>
    </w:p>
    <w:p w:rsidR="00187064" w:rsidRPr="00B515AB" w:rsidRDefault="00187064" w:rsidP="00664BC5">
      <w:pPr>
        <w:pStyle w:val="Textoindependiente"/>
        <w:spacing w:after="0" w:line="360" w:lineRule="auto"/>
        <w:jc w:val="both"/>
        <w:rPr>
          <w:rFonts w:ascii="Times New Roman" w:hAnsi="Times New Roman" w:cs="Times New Roman"/>
          <w:sz w:val="24"/>
          <w:szCs w:val="24"/>
        </w:rPr>
      </w:pPr>
    </w:p>
    <w:p w:rsidR="00C6153F" w:rsidRDefault="00C6153F" w:rsidP="00664BC5">
      <w:pPr>
        <w:pStyle w:val="Textoindependiente"/>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t xml:space="preserve">La utilidad bruta en ventas tendrá el 100% en los primeros 5 años de funcionamiento de la empresa. </w:t>
      </w:r>
    </w:p>
    <w:p w:rsidR="00187064" w:rsidRPr="00B515AB" w:rsidRDefault="00187064" w:rsidP="00664BC5">
      <w:pPr>
        <w:pStyle w:val="Textoindependiente"/>
        <w:spacing w:after="0" w:line="360" w:lineRule="auto"/>
        <w:jc w:val="both"/>
        <w:rPr>
          <w:rFonts w:ascii="Times New Roman" w:hAnsi="Times New Roman" w:cs="Times New Roman"/>
          <w:sz w:val="24"/>
          <w:szCs w:val="24"/>
        </w:rPr>
      </w:pPr>
    </w:p>
    <w:p w:rsidR="00C6153F" w:rsidRDefault="00C6153F" w:rsidP="00664BC5">
      <w:pPr>
        <w:pStyle w:val="Textoindependiente"/>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t xml:space="preserve">Se puede observar que en el primer año la empresa no tiene mucho crecimiento en los índices financieros porque debe cubrir sus gastos. Sin embargo, en los siguientes periodos tiene un incremento notable. </w:t>
      </w:r>
    </w:p>
    <w:p w:rsidR="00187064" w:rsidRPr="00B515AB" w:rsidRDefault="00187064" w:rsidP="00664BC5">
      <w:pPr>
        <w:pStyle w:val="Textoindependiente"/>
        <w:spacing w:after="0" w:line="360" w:lineRule="auto"/>
        <w:jc w:val="both"/>
        <w:rPr>
          <w:rFonts w:ascii="Times New Roman" w:hAnsi="Times New Roman" w:cs="Times New Roman"/>
          <w:sz w:val="24"/>
          <w:szCs w:val="24"/>
        </w:rPr>
      </w:pPr>
    </w:p>
    <w:p w:rsidR="00C6153F" w:rsidRPr="00B515AB" w:rsidRDefault="00C6153F" w:rsidP="00E678DD">
      <w:pPr>
        <w:pStyle w:val="Subttulo"/>
        <w:numPr>
          <w:ilvl w:val="1"/>
          <w:numId w:val="32"/>
        </w:numPr>
        <w:spacing w:before="0" w:after="0" w:line="360" w:lineRule="auto"/>
        <w:ind w:left="539" w:hanging="539"/>
        <w:rPr>
          <w:szCs w:val="24"/>
        </w:rPr>
      </w:pPr>
      <w:bookmarkStart w:id="294" w:name="_Toc534292712"/>
      <w:bookmarkStart w:id="295" w:name="_Toc536717241"/>
      <w:r w:rsidRPr="00B515AB">
        <w:rPr>
          <w:szCs w:val="24"/>
        </w:rPr>
        <w:t>Punto de Equilibrio</w:t>
      </w:r>
      <w:bookmarkEnd w:id="294"/>
      <w:bookmarkEnd w:id="295"/>
    </w:p>
    <w:p w:rsidR="00C6153F" w:rsidRPr="00187064" w:rsidRDefault="00C6153F" w:rsidP="00664BC5">
      <w:pPr>
        <w:spacing w:after="0" w:line="360" w:lineRule="auto"/>
        <w:jc w:val="both"/>
        <w:rPr>
          <w:rFonts w:ascii="Times New Roman" w:hAnsi="Times New Roman" w:cs="Times New Roman"/>
          <w:sz w:val="20"/>
          <w:szCs w:val="24"/>
        </w:rPr>
      </w:pPr>
    </w:p>
    <w:p w:rsidR="00454D82" w:rsidRPr="00187064" w:rsidRDefault="00454D82" w:rsidP="00664BC5">
      <w:pPr>
        <w:pStyle w:val="Epgrafe"/>
        <w:spacing w:after="0" w:line="360" w:lineRule="auto"/>
        <w:jc w:val="both"/>
        <w:rPr>
          <w:rFonts w:ascii="Times New Roman" w:hAnsi="Times New Roman" w:cs="Times New Roman"/>
          <w:i w:val="0"/>
          <w:color w:val="auto"/>
          <w:sz w:val="20"/>
          <w:szCs w:val="24"/>
        </w:rPr>
      </w:pPr>
      <w:bookmarkStart w:id="296" w:name="_Toc534293204"/>
      <w:r w:rsidRPr="00187064">
        <w:rPr>
          <w:rFonts w:ascii="Times New Roman" w:hAnsi="Times New Roman" w:cs="Times New Roman"/>
          <w:i w:val="0"/>
          <w:color w:val="auto"/>
          <w:sz w:val="20"/>
          <w:szCs w:val="24"/>
        </w:rPr>
        <w:t xml:space="preserve">Tabla </w:t>
      </w:r>
      <w:r w:rsidRPr="00187064">
        <w:rPr>
          <w:rFonts w:ascii="Times New Roman" w:hAnsi="Times New Roman" w:cs="Times New Roman"/>
          <w:i w:val="0"/>
          <w:color w:val="auto"/>
          <w:sz w:val="20"/>
          <w:szCs w:val="24"/>
        </w:rPr>
        <w:fldChar w:fldCharType="begin"/>
      </w:r>
      <w:r w:rsidRPr="00187064">
        <w:rPr>
          <w:rFonts w:ascii="Times New Roman" w:hAnsi="Times New Roman" w:cs="Times New Roman"/>
          <w:i w:val="0"/>
          <w:color w:val="auto"/>
          <w:sz w:val="20"/>
          <w:szCs w:val="24"/>
        </w:rPr>
        <w:instrText xml:space="preserve"> SEQ Tabla \* ARABIC </w:instrText>
      </w:r>
      <w:r w:rsidRPr="00187064">
        <w:rPr>
          <w:rFonts w:ascii="Times New Roman" w:hAnsi="Times New Roman" w:cs="Times New Roman"/>
          <w:i w:val="0"/>
          <w:color w:val="auto"/>
          <w:sz w:val="20"/>
          <w:szCs w:val="24"/>
        </w:rPr>
        <w:fldChar w:fldCharType="separate"/>
      </w:r>
      <w:r w:rsidRPr="00187064">
        <w:rPr>
          <w:rFonts w:ascii="Times New Roman" w:hAnsi="Times New Roman" w:cs="Times New Roman"/>
          <w:i w:val="0"/>
          <w:noProof/>
          <w:color w:val="auto"/>
          <w:sz w:val="20"/>
          <w:szCs w:val="24"/>
        </w:rPr>
        <w:t>42</w:t>
      </w:r>
      <w:r w:rsidRPr="00187064">
        <w:rPr>
          <w:rFonts w:ascii="Times New Roman" w:hAnsi="Times New Roman" w:cs="Times New Roman"/>
          <w:i w:val="0"/>
          <w:color w:val="auto"/>
          <w:sz w:val="20"/>
          <w:szCs w:val="24"/>
        </w:rPr>
        <w:fldChar w:fldCharType="end"/>
      </w:r>
      <w:r w:rsidRPr="00187064">
        <w:rPr>
          <w:rFonts w:ascii="Times New Roman" w:hAnsi="Times New Roman" w:cs="Times New Roman"/>
          <w:i w:val="0"/>
          <w:color w:val="auto"/>
          <w:sz w:val="20"/>
          <w:szCs w:val="24"/>
        </w:rPr>
        <w:t xml:space="preserve"> Tabla de Costos</w:t>
      </w:r>
      <w:bookmarkEnd w:id="296"/>
    </w:p>
    <w:p w:rsidR="00C6153F" w:rsidRPr="00187064" w:rsidRDefault="00C6153F" w:rsidP="00664BC5">
      <w:pPr>
        <w:spacing w:after="0" w:line="360" w:lineRule="auto"/>
        <w:jc w:val="both"/>
        <w:rPr>
          <w:rFonts w:ascii="Times New Roman" w:hAnsi="Times New Roman" w:cs="Times New Roman"/>
          <w:sz w:val="20"/>
          <w:szCs w:val="24"/>
        </w:rPr>
      </w:pPr>
      <w:r w:rsidRPr="00187064">
        <w:rPr>
          <w:rFonts w:ascii="Times New Roman" w:hAnsi="Times New Roman" w:cs="Times New Roman"/>
          <w:noProof/>
          <w:sz w:val="20"/>
          <w:szCs w:val="24"/>
          <w:lang w:val="es-EC" w:eastAsia="es-EC"/>
        </w:rPr>
        <w:drawing>
          <wp:inline distT="0" distB="0" distL="0" distR="0" wp14:anchorId="72569340" wp14:editId="7E5BF42F">
            <wp:extent cx="5400040" cy="1814173"/>
            <wp:effectExtent l="0" t="0" r="0" b="0"/>
            <wp:docPr id="170" name="Imagen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400040" cy="1814173"/>
                    </a:xfrm>
                    <a:prstGeom prst="rect">
                      <a:avLst/>
                    </a:prstGeom>
                    <a:noFill/>
                    <a:ln>
                      <a:noFill/>
                    </a:ln>
                  </pic:spPr>
                </pic:pic>
              </a:graphicData>
            </a:graphic>
          </wp:inline>
        </w:drawing>
      </w:r>
    </w:p>
    <w:p w:rsidR="00C6153F" w:rsidRPr="00187064" w:rsidRDefault="00C6153F" w:rsidP="00664BC5">
      <w:pPr>
        <w:pStyle w:val="Textoindependiente"/>
        <w:spacing w:after="0" w:line="360" w:lineRule="auto"/>
        <w:jc w:val="both"/>
        <w:rPr>
          <w:rFonts w:ascii="Times New Roman" w:hAnsi="Times New Roman" w:cs="Times New Roman"/>
          <w:sz w:val="20"/>
          <w:szCs w:val="24"/>
        </w:rPr>
      </w:pPr>
      <w:r w:rsidRPr="00187064">
        <w:rPr>
          <w:rFonts w:ascii="Times New Roman" w:hAnsi="Times New Roman" w:cs="Times New Roman"/>
          <w:sz w:val="20"/>
          <w:szCs w:val="24"/>
        </w:rPr>
        <w:t>Fuente: Empresa Bratex</w:t>
      </w:r>
    </w:p>
    <w:p w:rsidR="00187064" w:rsidRPr="00B515AB" w:rsidRDefault="00187064" w:rsidP="00664BC5">
      <w:pPr>
        <w:pStyle w:val="Textoindependiente"/>
        <w:spacing w:after="0" w:line="360" w:lineRule="auto"/>
        <w:jc w:val="both"/>
        <w:rPr>
          <w:rFonts w:ascii="Times New Roman" w:hAnsi="Times New Roman" w:cs="Times New Roman"/>
          <w:sz w:val="24"/>
          <w:szCs w:val="24"/>
        </w:rPr>
      </w:pPr>
    </w:p>
    <w:p w:rsidR="00C6153F" w:rsidRPr="00B515AB" w:rsidRDefault="00C6153F" w:rsidP="00664BC5">
      <w:pPr>
        <w:pStyle w:val="Textoindependiente"/>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t>Fórmula del Punto de Equilibrio:</w:t>
      </w:r>
    </w:p>
    <w:p w:rsidR="00C6153F" w:rsidRPr="00B515AB" w:rsidRDefault="00C6153F" w:rsidP="00664BC5">
      <w:pPr>
        <w:spacing w:after="0" w:line="360" w:lineRule="auto"/>
        <w:jc w:val="both"/>
        <w:rPr>
          <w:rFonts w:ascii="Times New Roman" w:hAnsi="Times New Roman" w:cs="Times New Roman"/>
          <w:sz w:val="24"/>
          <w:szCs w:val="24"/>
        </w:rPr>
      </w:pPr>
    </w:p>
    <w:p w:rsidR="00C6153F" w:rsidRPr="00B515AB" w:rsidRDefault="00C6153F" w:rsidP="00664BC5">
      <w:pPr>
        <w:spacing w:after="0" w:line="360" w:lineRule="auto"/>
        <w:jc w:val="both"/>
        <w:rPr>
          <w:rFonts w:ascii="Times New Roman" w:hAnsi="Times New Roman" w:cs="Times New Roman"/>
          <w:sz w:val="24"/>
          <w:szCs w:val="24"/>
        </w:rPr>
      </w:pPr>
      <w:r w:rsidRPr="00B515AB">
        <w:rPr>
          <w:rFonts w:ascii="Times New Roman" w:hAnsi="Times New Roman" w:cs="Times New Roman"/>
          <w:noProof/>
          <w:sz w:val="24"/>
          <w:szCs w:val="24"/>
          <w:lang w:val="es-EC" w:eastAsia="es-EC"/>
        </w:rPr>
        <w:drawing>
          <wp:inline distT="0" distB="0" distL="0" distR="0" wp14:anchorId="3BE64D1D" wp14:editId="0D2930B3">
            <wp:extent cx="3771900" cy="400077"/>
            <wp:effectExtent l="0" t="0" r="0" b="0"/>
            <wp:docPr id="1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noChangeArrowheads="1"/>
                    </pic:cNvPicPr>
                  </pic:nvPicPr>
                  <pic:blipFill>
                    <a:blip r:embed="rId8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937654" cy="417658"/>
                    </a:xfrm>
                    <a:prstGeom prst="rect">
                      <a:avLst/>
                    </a:prstGeom>
                    <a:noFill/>
                    <a:ln>
                      <a:noFill/>
                    </a:ln>
                    <a:extLst/>
                  </pic:spPr>
                </pic:pic>
              </a:graphicData>
            </a:graphic>
          </wp:inline>
        </w:drawing>
      </w:r>
    </w:p>
    <w:p w:rsidR="00C6153F" w:rsidRPr="00B515AB" w:rsidRDefault="00C6153F" w:rsidP="00664BC5">
      <w:pPr>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br w:type="page"/>
      </w:r>
    </w:p>
    <w:p w:rsidR="00C6153F" w:rsidRPr="00B515AB" w:rsidRDefault="00C6153F" w:rsidP="00664BC5">
      <w:pPr>
        <w:spacing w:after="0" w:line="360" w:lineRule="auto"/>
        <w:jc w:val="both"/>
        <w:rPr>
          <w:rFonts w:ascii="Times New Roman" w:hAnsi="Times New Roman" w:cs="Times New Roman"/>
          <w:sz w:val="24"/>
          <w:szCs w:val="24"/>
        </w:rPr>
      </w:pPr>
    </w:p>
    <w:p w:rsidR="00C6153F" w:rsidRPr="00B515AB" w:rsidRDefault="00C6153F" w:rsidP="00664BC5">
      <w:pPr>
        <w:spacing w:after="0" w:line="360" w:lineRule="auto"/>
        <w:jc w:val="both"/>
        <w:rPr>
          <w:rFonts w:ascii="Times New Roman" w:hAnsi="Times New Roman" w:cs="Times New Roman"/>
          <w:sz w:val="24"/>
          <w:szCs w:val="24"/>
        </w:rPr>
      </w:pPr>
      <w:r w:rsidRPr="00B515AB">
        <w:rPr>
          <w:rFonts w:ascii="Times New Roman" w:hAnsi="Times New Roman" w:cs="Times New Roman"/>
          <w:noProof/>
          <w:sz w:val="24"/>
          <w:szCs w:val="24"/>
          <w:lang w:val="es-EC" w:eastAsia="es-EC"/>
        </w:rPr>
        <w:drawing>
          <wp:inline distT="0" distB="0" distL="0" distR="0" wp14:anchorId="003DEA5E" wp14:editId="6254D97C">
            <wp:extent cx="4966335" cy="1860550"/>
            <wp:effectExtent l="0" t="0" r="5715" b="6350"/>
            <wp:docPr id="172" name="Imagen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4966335" cy="1860550"/>
                    </a:xfrm>
                    <a:prstGeom prst="rect">
                      <a:avLst/>
                    </a:prstGeom>
                    <a:noFill/>
                    <a:ln>
                      <a:noFill/>
                    </a:ln>
                  </pic:spPr>
                </pic:pic>
              </a:graphicData>
            </a:graphic>
          </wp:inline>
        </w:drawing>
      </w:r>
    </w:p>
    <w:p w:rsidR="00C6153F" w:rsidRPr="00B515AB" w:rsidRDefault="00C6153F" w:rsidP="00664BC5">
      <w:pPr>
        <w:spacing w:after="0" w:line="360" w:lineRule="auto"/>
        <w:jc w:val="both"/>
        <w:rPr>
          <w:rFonts w:ascii="Times New Roman" w:hAnsi="Times New Roman" w:cs="Times New Roman"/>
          <w:sz w:val="24"/>
          <w:szCs w:val="24"/>
        </w:rPr>
      </w:pPr>
    </w:p>
    <w:p w:rsidR="00C6153F" w:rsidRPr="00B515AB" w:rsidRDefault="00C6153F" w:rsidP="00664BC5">
      <w:pPr>
        <w:pStyle w:val="Textoindependiente"/>
        <w:spacing w:after="0" w:line="360" w:lineRule="auto"/>
        <w:jc w:val="both"/>
        <w:rPr>
          <w:rFonts w:ascii="Times New Roman" w:hAnsi="Times New Roman" w:cs="Times New Roman"/>
          <w:sz w:val="24"/>
          <w:szCs w:val="24"/>
        </w:rPr>
        <w:sectPr w:rsidR="00C6153F" w:rsidRPr="00B515AB" w:rsidSect="00BA3354">
          <w:pgSz w:w="11906" w:h="16838"/>
          <w:pgMar w:top="1417" w:right="1701" w:bottom="1417" w:left="1701" w:header="708" w:footer="708" w:gutter="0"/>
          <w:cols w:space="708"/>
          <w:docGrid w:linePitch="360"/>
        </w:sectPr>
      </w:pPr>
      <w:r w:rsidRPr="00B515AB">
        <w:rPr>
          <w:rFonts w:ascii="Times New Roman" w:hAnsi="Times New Roman" w:cs="Times New Roman"/>
          <w:sz w:val="24"/>
          <w:szCs w:val="24"/>
        </w:rPr>
        <w:t xml:space="preserve">La empresa debe tener un ingreso de 34.236,22 dólares para no tener ni pérdidas ni ganancias. Para que se cumpla su punto de equilibrio. </w:t>
      </w:r>
    </w:p>
    <w:p w:rsidR="00C6153F" w:rsidRPr="00B515AB" w:rsidRDefault="00C6153F" w:rsidP="00E678DD">
      <w:pPr>
        <w:pStyle w:val="Subttulo"/>
        <w:numPr>
          <w:ilvl w:val="1"/>
          <w:numId w:val="32"/>
        </w:numPr>
        <w:spacing w:before="0" w:after="0" w:line="360" w:lineRule="auto"/>
        <w:ind w:left="539" w:hanging="539"/>
        <w:rPr>
          <w:b w:val="0"/>
          <w:szCs w:val="24"/>
        </w:rPr>
      </w:pPr>
      <w:bookmarkStart w:id="297" w:name="_Toc534292713"/>
      <w:bookmarkStart w:id="298" w:name="_Toc536717242"/>
      <w:r w:rsidRPr="00B515AB">
        <w:rPr>
          <w:b w:val="0"/>
          <w:szCs w:val="24"/>
        </w:rPr>
        <w:lastRenderedPageBreak/>
        <w:t>Análisis de Sensibilidad</w:t>
      </w:r>
      <w:bookmarkEnd w:id="297"/>
      <w:bookmarkEnd w:id="298"/>
    </w:p>
    <w:p w:rsidR="00C6153F" w:rsidRPr="00B515AB" w:rsidRDefault="00C6153F" w:rsidP="00664BC5">
      <w:pPr>
        <w:spacing w:after="0" w:line="360" w:lineRule="auto"/>
        <w:jc w:val="both"/>
        <w:rPr>
          <w:rFonts w:ascii="Times New Roman" w:hAnsi="Times New Roman" w:cs="Times New Roman"/>
          <w:sz w:val="24"/>
          <w:szCs w:val="24"/>
        </w:rPr>
      </w:pPr>
    </w:p>
    <w:p w:rsidR="00C6153F" w:rsidRPr="00187064" w:rsidRDefault="00187064" w:rsidP="00664BC5">
      <w:pPr>
        <w:pStyle w:val="Epgrafe"/>
        <w:spacing w:after="0" w:line="360" w:lineRule="auto"/>
        <w:jc w:val="both"/>
        <w:rPr>
          <w:rFonts w:ascii="Times New Roman" w:hAnsi="Times New Roman" w:cs="Times New Roman"/>
          <w:i w:val="0"/>
          <w:color w:val="auto"/>
          <w:sz w:val="20"/>
          <w:szCs w:val="24"/>
        </w:rPr>
      </w:pPr>
      <w:bookmarkStart w:id="299" w:name="_Toc534293205"/>
      <w:r w:rsidRPr="00187064">
        <w:rPr>
          <w:noProof/>
          <w:sz w:val="14"/>
          <w:lang w:val="es-EC" w:eastAsia="es-EC"/>
        </w:rPr>
        <w:drawing>
          <wp:anchor distT="0" distB="0" distL="114300" distR="114300" simplePos="0" relativeHeight="251757568" behindDoc="0" locked="0" layoutInCell="1" allowOverlap="1" wp14:anchorId="53082F91" wp14:editId="7C15A796">
            <wp:simplePos x="0" y="0"/>
            <wp:positionH relativeFrom="margin">
              <wp:align>left</wp:align>
            </wp:positionH>
            <wp:positionV relativeFrom="paragraph">
              <wp:posOffset>241935</wp:posOffset>
            </wp:positionV>
            <wp:extent cx="8705850" cy="4190365"/>
            <wp:effectExtent l="0" t="0" r="0" b="635"/>
            <wp:wrapSquare wrapText="bothSides"/>
            <wp:docPr id="192" name="Imagen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8705850" cy="4190365"/>
                    </a:xfrm>
                    <a:prstGeom prst="rect">
                      <a:avLst/>
                    </a:prstGeom>
                    <a:noFill/>
                    <a:ln>
                      <a:noFill/>
                    </a:ln>
                  </pic:spPr>
                </pic:pic>
              </a:graphicData>
            </a:graphic>
            <wp14:sizeRelH relativeFrom="margin">
              <wp14:pctWidth>0</wp14:pctWidth>
            </wp14:sizeRelH>
          </wp:anchor>
        </w:drawing>
      </w:r>
      <w:r w:rsidR="00454D82" w:rsidRPr="00187064">
        <w:rPr>
          <w:rFonts w:ascii="Times New Roman" w:hAnsi="Times New Roman" w:cs="Times New Roman"/>
          <w:i w:val="0"/>
          <w:color w:val="auto"/>
          <w:sz w:val="20"/>
          <w:szCs w:val="24"/>
        </w:rPr>
        <w:t xml:space="preserve">Tabla </w:t>
      </w:r>
      <w:r w:rsidR="00454D82" w:rsidRPr="00187064">
        <w:rPr>
          <w:rFonts w:ascii="Times New Roman" w:hAnsi="Times New Roman" w:cs="Times New Roman"/>
          <w:i w:val="0"/>
          <w:color w:val="auto"/>
          <w:sz w:val="20"/>
          <w:szCs w:val="24"/>
        </w:rPr>
        <w:fldChar w:fldCharType="begin"/>
      </w:r>
      <w:r w:rsidR="00454D82" w:rsidRPr="00187064">
        <w:rPr>
          <w:rFonts w:ascii="Times New Roman" w:hAnsi="Times New Roman" w:cs="Times New Roman"/>
          <w:i w:val="0"/>
          <w:color w:val="auto"/>
          <w:sz w:val="20"/>
          <w:szCs w:val="24"/>
        </w:rPr>
        <w:instrText xml:space="preserve"> SEQ Tabla \* ARABIC </w:instrText>
      </w:r>
      <w:r w:rsidR="00454D82" w:rsidRPr="00187064">
        <w:rPr>
          <w:rFonts w:ascii="Times New Roman" w:hAnsi="Times New Roman" w:cs="Times New Roman"/>
          <w:i w:val="0"/>
          <w:color w:val="auto"/>
          <w:sz w:val="20"/>
          <w:szCs w:val="24"/>
        </w:rPr>
        <w:fldChar w:fldCharType="separate"/>
      </w:r>
      <w:r w:rsidR="00454D82" w:rsidRPr="00187064">
        <w:rPr>
          <w:rFonts w:ascii="Times New Roman" w:hAnsi="Times New Roman" w:cs="Times New Roman"/>
          <w:i w:val="0"/>
          <w:noProof/>
          <w:color w:val="auto"/>
          <w:sz w:val="20"/>
          <w:szCs w:val="24"/>
        </w:rPr>
        <w:t>43</w:t>
      </w:r>
      <w:r w:rsidR="00454D82" w:rsidRPr="00187064">
        <w:rPr>
          <w:rFonts w:ascii="Times New Roman" w:hAnsi="Times New Roman" w:cs="Times New Roman"/>
          <w:i w:val="0"/>
          <w:color w:val="auto"/>
          <w:sz w:val="20"/>
          <w:szCs w:val="24"/>
        </w:rPr>
        <w:fldChar w:fldCharType="end"/>
      </w:r>
      <w:r w:rsidR="00454D82" w:rsidRPr="00187064">
        <w:rPr>
          <w:rFonts w:ascii="Times New Roman" w:hAnsi="Times New Roman" w:cs="Times New Roman"/>
          <w:i w:val="0"/>
          <w:color w:val="auto"/>
          <w:sz w:val="20"/>
          <w:szCs w:val="24"/>
        </w:rPr>
        <w:t xml:space="preserve"> Análisis de Escenarios</w:t>
      </w:r>
      <w:bookmarkEnd w:id="299"/>
    </w:p>
    <w:p w:rsidR="00C6153F" w:rsidRPr="00187064" w:rsidRDefault="00C6153F" w:rsidP="00664BC5">
      <w:pPr>
        <w:pStyle w:val="Lista"/>
        <w:spacing w:after="0" w:line="360" w:lineRule="auto"/>
        <w:jc w:val="both"/>
        <w:rPr>
          <w:rFonts w:ascii="Times New Roman" w:hAnsi="Times New Roman" w:cs="Times New Roman"/>
          <w:sz w:val="20"/>
          <w:szCs w:val="24"/>
        </w:rPr>
      </w:pPr>
      <w:r w:rsidRPr="00187064">
        <w:rPr>
          <w:rFonts w:ascii="Times New Roman" w:hAnsi="Times New Roman" w:cs="Times New Roman"/>
          <w:sz w:val="20"/>
          <w:szCs w:val="24"/>
        </w:rPr>
        <w:t>Fuente: Empresa Bratex</w:t>
      </w:r>
      <w:r w:rsidRPr="00187064">
        <w:rPr>
          <w:rFonts w:ascii="Times New Roman" w:hAnsi="Times New Roman" w:cs="Times New Roman"/>
          <w:sz w:val="20"/>
          <w:szCs w:val="24"/>
        </w:rPr>
        <w:br w:type="page"/>
      </w:r>
    </w:p>
    <w:p w:rsidR="00C6153F" w:rsidRPr="00B515AB" w:rsidRDefault="00C6153F" w:rsidP="00664BC5">
      <w:pPr>
        <w:pStyle w:val="Lista"/>
        <w:spacing w:after="0" w:line="360" w:lineRule="auto"/>
        <w:jc w:val="both"/>
        <w:rPr>
          <w:rFonts w:ascii="Times New Roman" w:hAnsi="Times New Roman" w:cs="Times New Roman"/>
          <w:sz w:val="24"/>
          <w:szCs w:val="24"/>
        </w:rPr>
        <w:sectPr w:rsidR="00C6153F" w:rsidRPr="00B515AB" w:rsidSect="00BA3354">
          <w:pgSz w:w="16838" w:h="11906" w:orient="landscape"/>
          <w:pgMar w:top="1701" w:right="1417" w:bottom="1701" w:left="1417" w:header="708" w:footer="708" w:gutter="0"/>
          <w:cols w:space="708"/>
          <w:docGrid w:linePitch="360"/>
        </w:sectPr>
      </w:pPr>
    </w:p>
    <w:p w:rsidR="00C6153F" w:rsidRPr="00B515AB" w:rsidRDefault="00C6153F" w:rsidP="00664BC5">
      <w:pPr>
        <w:pStyle w:val="Textoindependiente"/>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lastRenderedPageBreak/>
        <w:t xml:space="preserve">Como se puede evidenciar en la tabla del Análisis del Escenario, el proyecto de Plan Estratégico sí es viable ya que su VAN es positivo y tiene una TIR de </w:t>
      </w:r>
      <w:r w:rsidR="00187064">
        <w:rPr>
          <w:rFonts w:ascii="Times New Roman" w:hAnsi="Times New Roman" w:cs="Times New Roman"/>
          <w:sz w:val="24"/>
          <w:szCs w:val="24"/>
        </w:rPr>
        <w:t>20,44</w:t>
      </w:r>
      <w:r w:rsidRPr="00B515AB">
        <w:rPr>
          <w:rFonts w:ascii="Times New Roman" w:hAnsi="Times New Roman" w:cs="Times New Roman"/>
          <w:sz w:val="24"/>
          <w:szCs w:val="24"/>
        </w:rPr>
        <w:t>%</w:t>
      </w:r>
    </w:p>
    <w:p w:rsidR="00F6636D" w:rsidRPr="00B515AB" w:rsidRDefault="00F6636D" w:rsidP="00664BC5">
      <w:pPr>
        <w:spacing w:after="0" w:line="360" w:lineRule="auto"/>
        <w:jc w:val="both"/>
        <w:rPr>
          <w:rFonts w:ascii="Times New Roman" w:hAnsi="Times New Roman" w:cs="Times New Roman"/>
          <w:sz w:val="24"/>
          <w:szCs w:val="24"/>
          <w:lang w:val="es-EC"/>
        </w:rPr>
      </w:pPr>
    </w:p>
    <w:p w:rsidR="0091756E" w:rsidRPr="00B515AB" w:rsidRDefault="0091756E" w:rsidP="00664BC5">
      <w:pPr>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lang w:val="es-EC"/>
        </w:rPr>
        <w:br w:type="page"/>
      </w:r>
    </w:p>
    <w:p w:rsidR="00454D82" w:rsidRPr="004A159B" w:rsidRDefault="00454D82" w:rsidP="00E678DD">
      <w:pPr>
        <w:pStyle w:val="Subttulo"/>
        <w:numPr>
          <w:ilvl w:val="0"/>
          <w:numId w:val="32"/>
        </w:numPr>
        <w:spacing w:before="0" w:after="0" w:line="360" w:lineRule="auto"/>
        <w:ind w:left="0"/>
        <w:rPr>
          <w:szCs w:val="24"/>
        </w:rPr>
      </w:pPr>
      <w:bookmarkStart w:id="300" w:name="_Toc534292714"/>
      <w:bookmarkStart w:id="301" w:name="_Toc536717243"/>
      <w:r w:rsidRPr="004A159B">
        <w:rPr>
          <w:szCs w:val="24"/>
        </w:rPr>
        <w:lastRenderedPageBreak/>
        <w:t>CAPÍTULO 5: CONCLUSIONES Y RECOMENDACIONES</w:t>
      </w:r>
      <w:bookmarkEnd w:id="300"/>
      <w:bookmarkEnd w:id="301"/>
    </w:p>
    <w:p w:rsidR="003C070C" w:rsidRPr="00B515AB" w:rsidRDefault="003C070C" w:rsidP="00664BC5">
      <w:pPr>
        <w:spacing w:after="0" w:line="360" w:lineRule="auto"/>
        <w:jc w:val="both"/>
        <w:rPr>
          <w:rFonts w:ascii="Times New Roman" w:hAnsi="Times New Roman" w:cs="Times New Roman"/>
          <w:sz w:val="24"/>
          <w:szCs w:val="24"/>
          <w:lang w:val="es-EC" w:eastAsia="es-ES"/>
        </w:rPr>
      </w:pPr>
    </w:p>
    <w:p w:rsidR="004D4FB9" w:rsidRPr="00B515AB" w:rsidRDefault="00454D82" w:rsidP="00E678DD">
      <w:pPr>
        <w:pStyle w:val="Subttulo"/>
        <w:numPr>
          <w:ilvl w:val="1"/>
          <w:numId w:val="43"/>
        </w:numPr>
        <w:spacing w:before="0" w:after="0" w:line="360" w:lineRule="auto"/>
        <w:ind w:left="0"/>
        <w:rPr>
          <w:b w:val="0"/>
          <w:szCs w:val="24"/>
        </w:rPr>
      </w:pPr>
      <w:bookmarkStart w:id="302" w:name="_Toc534292715"/>
      <w:bookmarkStart w:id="303" w:name="_Toc536717244"/>
      <w:r w:rsidRPr="00B515AB">
        <w:rPr>
          <w:b w:val="0"/>
          <w:szCs w:val="24"/>
        </w:rPr>
        <w:t>CONCLUSIONES</w:t>
      </w:r>
      <w:bookmarkEnd w:id="302"/>
      <w:bookmarkEnd w:id="303"/>
    </w:p>
    <w:p w:rsidR="000E5764" w:rsidRPr="00B515AB" w:rsidRDefault="000E5764" w:rsidP="00664BC5">
      <w:pPr>
        <w:spacing w:after="0" w:line="360" w:lineRule="auto"/>
        <w:jc w:val="both"/>
        <w:rPr>
          <w:rFonts w:ascii="Times New Roman" w:hAnsi="Times New Roman" w:cs="Times New Roman"/>
          <w:sz w:val="24"/>
          <w:szCs w:val="24"/>
          <w:lang w:val="es-EC" w:eastAsia="es-ES"/>
        </w:rPr>
      </w:pPr>
    </w:p>
    <w:p w:rsidR="000E5764" w:rsidRDefault="004D4FB9" w:rsidP="00E678DD">
      <w:pPr>
        <w:pStyle w:val="Prrafodelista"/>
        <w:numPr>
          <w:ilvl w:val="0"/>
          <w:numId w:val="44"/>
        </w:numPr>
        <w:spacing w:after="0" w:line="360" w:lineRule="auto"/>
        <w:ind w:left="0" w:hanging="357"/>
        <w:jc w:val="both"/>
        <w:rPr>
          <w:rFonts w:ascii="Times New Roman" w:hAnsi="Times New Roman" w:cs="Times New Roman"/>
          <w:sz w:val="24"/>
          <w:szCs w:val="24"/>
          <w:lang w:eastAsia="es-ES"/>
        </w:rPr>
      </w:pPr>
      <w:r w:rsidRPr="00B515AB">
        <w:rPr>
          <w:rFonts w:ascii="Times New Roman" w:hAnsi="Times New Roman" w:cs="Times New Roman"/>
          <w:sz w:val="24"/>
          <w:szCs w:val="24"/>
          <w:lang w:eastAsia="es-ES"/>
        </w:rPr>
        <w:t xml:space="preserve">A través de los siglos la industria textil ha sido una fuente fundamental </w:t>
      </w:r>
      <w:r w:rsidR="000E5764" w:rsidRPr="00B515AB">
        <w:rPr>
          <w:rFonts w:ascii="Times New Roman" w:hAnsi="Times New Roman" w:cs="Times New Roman"/>
          <w:sz w:val="24"/>
          <w:szCs w:val="24"/>
          <w:lang w:eastAsia="es-ES"/>
        </w:rPr>
        <w:t>de trabajo en todo el mundo, sobre todo en nuestro país. Gracias a las fuentes de empleo gran cantidad de ecuatorianos tiene trabajo hoy en día, llegando a dar 50.000 plazas de trabajo directas y 200.000 indirectas.</w:t>
      </w:r>
    </w:p>
    <w:p w:rsidR="00187064" w:rsidRPr="00B515AB" w:rsidRDefault="00187064" w:rsidP="00187064">
      <w:pPr>
        <w:pStyle w:val="Prrafodelista"/>
        <w:spacing w:after="0" w:line="360" w:lineRule="auto"/>
        <w:ind w:left="0"/>
        <w:jc w:val="both"/>
        <w:rPr>
          <w:rFonts w:ascii="Times New Roman" w:hAnsi="Times New Roman" w:cs="Times New Roman"/>
          <w:sz w:val="24"/>
          <w:szCs w:val="24"/>
          <w:lang w:eastAsia="es-ES"/>
        </w:rPr>
      </w:pPr>
    </w:p>
    <w:p w:rsidR="000E5764" w:rsidRDefault="000E5764" w:rsidP="00E678DD">
      <w:pPr>
        <w:pStyle w:val="Prrafodelista"/>
        <w:numPr>
          <w:ilvl w:val="0"/>
          <w:numId w:val="44"/>
        </w:numPr>
        <w:spacing w:after="0" w:line="360" w:lineRule="auto"/>
        <w:ind w:left="0"/>
        <w:jc w:val="both"/>
        <w:rPr>
          <w:rFonts w:ascii="Times New Roman" w:hAnsi="Times New Roman" w:cs="Times New Roman"/>
          <w:sz w:val="24"/>
          <w:szCs w:val="24"/>
          <w:lang w:eastAsia="es-ES"/>
        </w:rPr>
      </w:pPr>
      <w:r w:rsidRPr="00B515AB">
        <w:rPr>
          <w:rFonts w:ascii="Times New Roman" w:hAnsi="Times New Roman" w:cs="Times New Roman"/>
          <w:sz w:val="24"/>
          <w:szCs w:val="24"/>
          <w:lang w:eastAsia="es-ES"/>
        </w:rPr>
        <w:t xml:space="preserve">La llegada de las industrias textiles al Ecuador </w:t>
      </w:r>
      <w:r w:rsidR="003F65CF" w:rsidRPr="00B515AB">
        <w:rPr>
          <w:rFonts w:ascii="Times New Roman" w:hAnsi="Times New Roman" w:cs="Times New Roman"/>
          <w:sz w:val="24"/>
          <w:szCs w:val="24"/>
          <w:lang w:eastAsia="es-ES"/>
        </w:rPr>
        <w:t xml:space="preserve">no solo </w:t>
      </w:r>
      <w:r w:rsidRPr="00B515AB">
        <w:rPr>
          <w:rFonts w:ascii="Times New Roman" w:hAnsi="Times New Roman" w:cs="Times New Roman"/>
          <w:sz w:val="24"/>
          <w:szCs w:val="24"/>
          <w:lang w:eastAsia="es-ES"/>
        </w:rPr>
        <w:t xml:space="preserve">ayudaron a generar trabajo entre los ciudadanos, sino también ayudaron a la vestimenta con diferentes tipos de prendas de vestir de todo tipo de calidad. El Ecuador ha ido evolucionando en la industria de la moda a través de los años superándose poco a poco fabricando prendas de calidad cada vez mejores. </w:t>
      </w:r>
    </w:p>
    <w:p w:rsidR="00187064" w:rsidRPr="00B515AB" w:rsidRDefault="00187064" w:rsidP="00187064">
      <w:pPr>
        <w:pStyle w:val="Prrafodelista"/>
        <w:spacing w:after="0" w:line="360" w:lineRule="auto"/>
        <w:ind w:left="0"/>
        <w:jc w:val="both"/>
        <w:rPr>
          <w:rFonts w:ascii="Times New Roman" w:hAnsi="Times New Roman" w:cs="Times New Roman"/>
          <w:sz w:val="24"/>
          <w:szCs w:val="24"/>
          <w:lang w:eastAsia="es-ES"/>
        </w:rPr>
      </w:pPr>
    </w:p>
    <w:p w:rsidR="000E5764" w:rsidRDefault="004C5D48" w:rsidP="00E678DD">
      <w:pPr>
        <w:pStyle w:val="Prrafodelista"/>
        <w:numPr>
          <w:ilvl w:val="0"/>
          <w:numId w:val="44"/>
        </w:numPr>
        <w:spacing w:after="0" w:line="360" w:lineRule="auto"/>
        <w:ind w:left="0"/>
        <w:jc w:val="both"/>
        <w:rPr>
          <w:rFonts w:ascii="Times New Roman" w:hAnsi="Times New Roman" w:cs="Times New Roman"/>
          <w:sz w:val="24"/>
          <w:szCs w:val="24"/>
          <w:lang w:eastAsia="es-ES"/>
        </w:rPr>
      </w:pPr>
      <w:r w:rsidRPr="00B515AB">
        <w:rPr>
          <w:rFonts w:ascii="Times New Roman" w:hAnsi="Times New Roman" w:cs="Times New Roman"/>
          <w:sz w:val="24"/>
          <w:szCs w:val="24"/>
          <w:lang w:eastAsia="es-ES"/>
        </w:rPr>
        <w:t xml:space="preserve">La empresa Bratex </w:t>
      </w:r>
      <w:r w:rsidR="00507438" w:rsidRPr="00B515AB">
        <w:rPr>
          <w:rFonts w:ascii="Times New Roman" w:hAnsi="Times New Roman" w:cs="Times New Roman"/>
          <w:sz w:val="24"/>
          <w:szCs w:val="24"/>
          <w:lang w:eastAsia="es-ES"/>
        </w:rPr>
        <w:t xml:space="preserve">es una comercializadora textil que distribuye insumos para la fabricación de vestimenta en la ciudad de Quito, Ambato, Atuntaqui, Cuenca, entre otras. Esta empresa se caracteriza por la entrega de hilos, cierres, telas y forros al por mayor y al por menor. El buen trato hacia sus clientes y la calidad de sus productos son factores fundamentales que influyen en el éxito de Bratex. </w:t>
      </w:r>
    </w:p>
    <w:p w:rsidR="00187064" w:rsidRPr="00187064" w:rsidRDefault="00187064" w:rsidP="00187064">
      <w:pPr>
        <w:pStyle w:val="Prrafodelista"/>
        <w:rPr>
          <w:rFonts w:ascii="Times New Roman" w:hAnsi="Times New Roman" w:cs="Times New Roman"/>
          <w:sz w:val="24"/>
          <w:szCs w:val="24"/>
          <w:lang w:eastAsia="es-ES"/>
        </w:rPr>
      </w:pPr>
    </w:p>
    <w:p w:rsidR="00187064" w:rsidRPr="00B515AB" w:rsidRDefault="00187064" w:rsidP="00187064">
      <w:pPr>
        <w:pStyle w:val="Prrafodelista"/>
        <w:spacing w:after="0" w:line="360" w:lineRule="auto"/>
        <w:ind w:left="0"/>
        <w:jc w:val="both"/>
        <w:rPr>
          <w:rFonts w:ascii="Times New Roman" w:hAnsi="Times New Roman" w:cs="Times New Roman"/>
          <w:sz w:val="24"/>
          <w:szCs w:val="24"/>
          <w:lang w:eastAsia="es-ES"/>
        </w:rPr>
      </w:pPr>
    </w:p>
    <w:p w:rsidR="005C7B50" w:rsidRDefault="005C7B50" w:rsidP="00E678DD">
      <w:pPr>
        <w:pStyle w:val="Prrafodelista"/>
        <w:numPr>
          <w:ilvl w:val="0"/>
          <w:numId w:val="44"/>
        </w:numPr>
        <w:spacing w:after="0" w:line="360" w:lineRule="auto"/>
        <w:ind w:left="0"/>
        <w:jc w:val="both"/>
        <w:rPr>
          <w:rFonts w:ascii="Times New Roman" w:hAnsi="Times New Roman" w:cs="Times New Roman"/>
          <w:sz w:val="24"/>
          <w:szCs w:val="24"/>
          <w:lang w:eastAsia="es-ES"/>
        </w:rPr>
      </w:pPr>
      <w:r w:rsidRPr="00B515AB">
        <w:rPr>
          <w:rFonts w:ascii="Times New Roman" w:hAnsi="Times New Roman" w:cs="Times New Roman"/>
          <w:sz w:val="24"/>
          <w:szCs w:val="24"/>
          <w:lang w:eastAsia="es-ES"/>
        </w:rPr>
        <w:t xml:space="preserve">La elaboración de un Plan Estratégico </w:t>
      </w:r>
      <w:r w:rsidR="00C40151" w:rsidRPr="00B515AB">
        <w:rPr>
          <w:rFonts w:ascii="Times New Roman" w:hAnsi="Times New Roman" w:cs="Times New Roman"/>
          <w:sz w:val="24"/>
          <w:szCs w:val="24"/>
          <w:lang w:eastAsia="es-ES"/>
        </w:rPr>
        <w:t xml:space="preserve">es netamente necesario dentro de Bratex, ya que la falta del mismo ha ocasionado problemas internos en las actividades de la empresa y en el ambiente entre sus empleados. </w:t>
      </w:r>
    </w:p>
    <w:p w:rsidR="00187064" w:rsidRPr="00B515AB" w:rsidRDefault="00187064" w:rsidP="00187064">
      <w:pPr>
        <w:pStyle w:val="Prrafodelista"/>
        <w:spacing w:after="0" w:line="360" w:lineRule="auto"/>
        <w:ind w:left="0"/>
        <w:jc w:val="both"/>
        <w:rPr>
          <w:rFonts w:ascii="Times New Roman" w:hAnsi="Times New Roman" w:cs="Times New Roman"/>
          <w:sz w:val="24"/>
          <w:szCs w:val="24"/>
          <w:lang w:eastAsia="es-ES"/>
        </w:rPr>
      </w:pPr>
    </w:p>
    <w:p w:rsidR="00C40151" w:rsidRPr="00B515AB" w:rsidRDefault="00C40151" w:rsidP="00E678DD">
      <w:pPr>
        <w:pStyle w:val="Prrafodelista"/>
        <w:numPr>
          <w:ilvl w:val="0"/>
          <w:numId w:val="44"/>
        </w:numPr>
        <w:spacing w:after="0" w:line="360" w:lineRule="auto"/>
        <w:ind w:left="0"/>
        <w:jc w:val="both"/>
        <w:rPr>
          <w:rFonts w:ascii="Times New Roman" w:hAnsi="Times New Roman" w:cs="Times New Roman"/>
          <w:sz w:val="24"/>
          <w:szCs w:val="24"/>
          <w:lang w:eastAsia="es-ES"/>
        </w:rPr>
      </w:pPr>
      <w:r w:rsidRPr="00B515AB">
        <w:rPr>
          <w:rFonts w:ascii="Times New Roman" w:hAnsi="Times New Roman" w:cs="Times New Roman"/>
          <w:sz w:val="24"/>
          <w:szCs w:val="24"/>
          <w:lang w:eastAsia="es-ES"/>
        </w:rPr>
        <w:t xml:space="preserve">Después de concluir con el análisis financiero se pudo determinar que implementar un Plan Estratégico en la empresa Bratex es un proyecto viable y rentable para que sus funciones y actividades puedan mejorar y tener más utilidad dentro del año contable. Los indicadores que arrojó el análisis financiero fueron positivos: El </w:t>
      </w:r>
      <w:r w:rsidRPr="00187064">
        <w:rPr>
          <w:rFonts w:ascii="Times New Roman" w:hAnsi="Times New Roman" w:cs="Times New Roman"/>
          <w:sz w:val="24"/>
          <w:szCs w:val="24"/>
          <w:lang w:eastAsia="es-ES"/>
        </w:rPr>
        <w:t xml:space="preserve">VAN es de </w:t>
      </w:r>
      <w:r w:rsidR="00187064" w:rsidRPr="00187064">
        <w:rPr>
          <w:rFonts w:ascii="Times New Roman" w:hAnsi="Times New Roman" w:cs="Times New Roman"/>
          <w:sz w:val="24"/>
          <w:szCs w:val="24"/>
          <w:lang w:eastAsia="es-ES"/>
        </w:rPr>
        <w:t>18.963,94</w:t>
      </w:r>
      <w:r w:rsidRPr="00187064">
        <w:rPr>
          <w:rFonts w:ascii="Times New Roman" w:hAnsi="Times New Roman" w:cs="Times New Roman"/>
          <w:sz w:val="24"/>
          <w:szCs w:val="24"/>
          <w:lang w:eastAsia="es-ES"/>
        </w:rPr>
        <w:t xml:space="preserve">$, la TIR es de </w:t>
      </w:r>
      <w:r w:rsidR="00187064" w:rsidRPr="00187064">
        <w:rPr>
          <w:rFonts w:ascii="Times New Roman" w:hAnsi="Times New Roman" w:cs="Times New Roman"/>
          <w:sz w:val="24"/>
          <w:szCs w:val="24"/>
          <w:lang w:eastAsia="es-ES"/>
        </w:rPr>
        <w:t>32,38</w:t>
      </w:r>
      <w:r w:rsidRPr="00187064">
        <w:rPr>
          <w:rFonts w:ascii="Times New Roman" w:hAnsi="Times New Roman" w:cs="Times New Roman"/>
          <w:sz w:val="24"/>
          <w:szCs w:val="24"/>
          <w:lang w:eastAsia="es-ES"/>
        </w:rPr>
        <w:t>%</w:t>
      </w:r>
      <w:r w:rsidRPr="00B515AB">
        <w:rPr>
          <w:rFonts w:ascii="Times New Roman" w:hAnsi="Times New Roman" w:cs="Times New Roman"/>
          <w:sz w:val="24"/>
          <w:szCs w:val="24"/>
          <w:lang w:eastAsia="es-ES"/>
        </w:rPr>
        <w:t xml:space="preserve"> </w:t>
      </w:r>
      <w:r w:rsidR="00307C8E" w:rsidRPr="00B515AB">
        <w:rPr>
          <w:rFonts w:ascii="Times New Roman" w:hAnsi="Times New Roman" w:cs="Times New Roman"/>
          <w:sz w:val="24"/>
          <w:szCs w:val="24"/>
          <w:lang w:eastAsia="es-ES"/>
        </w:rPr>
        <w:t xml:space="preserve">generando una rentabilidad mayor a la esperada del 13%. Lo que estas cifras reflejan es que la empresa obtendrá una rentabilidad positiva generando seguridad a sus accionistas. </w:t>
      </w:r>
      <w:r w:rsidRPr="00B515AB">
        <w:rPr>
          <w:rFonts w:ascii="Times New Roman" w:hAnsi="Times New Roman" w:cs="Times New Roman"/>
          <w:sz w:val="24"/>
          <w:szCs w:val="24"/>
          <w:lang w:eastAsia="es-ES"/>
        </w:rPr>
        <w:t xml:space="preserve"> </w:t>
      </w:r>
    </w:p>
    <w:p w:rsidR="00574902" w:rsidRPr="00B515AB" w:rsidRDefault="00574902" w:rsidP="00E678DD">
      <w:pPr>
        <w:pStyle w:val="Prrafodelista"/>
        <w:numPr>
          <w:ilvl w:val="0"/>
          <w:numId w:val="44"/>
        </w:numPr>
        <w:spacing w:after="0" w:line="360" w:lineRule="auto"/>
        <w:ind w:left="0"/>
        <w:jc w:val="both"/>
        <w:rPr>
          <w:rFonts w:ascii="Times New Roman" w:hAnsi="Times New Roman" w:cs="Times New Roman"/>
          <w:sz w:val="24"/>
          <w:szCs w:val="24"/>
          <w:lang w:eastAsia="es-ES"/>
        </w:rPr>
      </w:pPr>
      <w:r w:rsidRPr="00B515AB">
        <w:rPr>
          <w:rFonts w:ascii="Times New Roman" w:hAnsi="Times New Roman" w:cs="Times New Roman"/>
          <w:sz w:val="24"/>
          <w:szCs w:val="24"/>
          <w:lang w:eastAsia="es-ES"/>
        </w:rPr>
        <w:lastRenderedPageBreak/>
        <w:t xml:space="preserve">Como se puede observar en los Estados Financieros de la empresa, en el primer año de funcionamiento Bratex no tendrá utilidad debido a los gastos que mantiene. Sin embargo, a partir del segundo año tendrá ganancias notables que ayudarán para que sus actividades sigan funcionando de una manera adecuada. </w:t>
      </w:r>
    </w:p>
    <w:p w:rsidR="003C070C" w:rsidRPr="00B515AB" w:rsidRDefault="000E5764" w:rsidP="00664BC5">
      <w:pPr>
        <w:spacing w:after="0" w:line="360" w:lineRule="auto"/>
        <w:jc w:val="both"/>
        <w:rPr>
          <w:rFonts w:ascii="Times New Roman" w:hAnsi="Times New Roman" w:cs="Times New Roman"/>
          <w:sz w:val="24"/>
          <w:szCs w:val="24"/>
          <w:lang w:eastAsia="es-ES"/>
        </w:rPr>
      </w:pPr>
      <w:r w:rsidRPr="00B515AB">
        <w:rPr>
          <w:rFonts w:ascii="Times New Roman" w:hAnsi="Times New Roman" w:cs="Times New Roman"/>
          <w:sz w:val="24"/>
          <w:szCs w:val="24"/>
          <w:lang w:eastAsia="es-ES"/>
        </w:rPr>
        <w:t xml:space="preserve"> </w:t>
      </w:r>
    </w:p>
    <w:p w:rsidR="00454D82" w:rsidRPr="00B515AB" w:rsidRDefault="00454D82" w:rsidP="00E678DD">
      <w:pPr>
        <w:pStyle w:val="Subttulo"/>
        <w:numPr>
          <w:ilvl w:val="1"/>
          <w:numId w:val="43"/>
        </w:numPr>
        <w:spacing w:before="0" w:after="0" w:line="360" w:lineRule="auto"/>
        <w:ind w:left="0"/>
        <w:rPr>
          <w:b w:val="0"/>
          <w:szCs w:val="24"/>
        </w:rPr>
      </w:pPr>
      <w:bookmarkStart w:id="304" w:name="_Toc534292716"/>
      <w:bookmarkStart w:id="305" w:name="_Toc536717245"/>
      <w:r w:rsidRPr="00B515AB">
        <w:rPr>
          <w:b w:val="0"/>
          <w:szCs w:val="24"/>
        </w:rPr>
        <w:t>RECOMENDACIONES</w:t>
      </w:r>
      <w:bookmarkEnd w:id="304"/>
      <w:bookmarkEnd w:id="305"/>
    </w:p>
    <w:p w:rsidR="00703F4B" w:rsidRPr="00B515AB" w:rsidRDefault="00703F4B" w:rsidP="00664BC5">
      <w:pPr>
        <w:spacing w:after="0" w:line="360" w:lineRule="auto"/>
        <w:jc w:val="both"/>
        <w:rPr>
          <w:rFonts w:ascii="Times New Roman" w:hAnsi="Times New Roman" w:cs="Times New Roman"/>
          <w:sz w:val="24"/>
          <w:szCs w:val="24"/>
          <w:lang w:val="es-EC" w:eastAsia="es-ES"/>
        </w:rPr>
      </w:pPr>
    </w:p>
    <w:p w:rsidR="00703F4B" w:rsidRDefault="00703F4B" w:rsidP="00E678DD">
      <w:pPr>
        <w:pStyle w:val="Prrafodelista"/>
        <w:numPr>
          <w:ilvl w:val="0"/>
          <w:numId w:val="45"/>
        </w:numPr>
        <w:spacing w:after="0" w:line="360" w:lineRule="auto"/>
        <w:ind w:left="0" w:hanging="357"/>
        <w:jc w:val="both"/>
        <w:rPr>
          <w:rFonts w:ascii="Times New Roman" w:hAnsi="Times New Roman" w:cs="Times New Roman"/>
          <w:sz w:val="24"/>
          <w:szCs w:val="24"/>
          <w:lang w:eastAsia="es-ES"/>
        </w:rPr>
      </w:pPr>
      <w:r w:rsidRPr="00B515AB">
        <w:rPr>
          <w:rFonts w:ascii="Times New Roman" w:hAnsi="Times New Roman" w:cs="Times New Roman"/>
          <w:sz w:val="24"/>
          <w:szCs w:val="24"/>
          <w:lang w:eastAsia="es-ES"/>
        </w:rPr>
        <w:t xml:space="preserve">Se recomienda a la empresa Bratex realizar un control interno de sus empleados implementando las políticas planteadas para que de esta manera se pueda tener un ambiente laboral más agradable. </w:t>
      </w:r>
    </w:p>
    <w:p w:rsidR="00187064" w:rsidRPr="00B515AB" w:rsidRDefault="0017086F" w:rsidP="00187064">
      <w:pPr>
        <w:pStyle w:val="Prrafodelista"/>
        <w:spacing w:after="0" w:line="360" w:lineRule="auto"/>
        <w:ind w:left="0"/>
        <w:jc w:val="both"/>
        <w:rPr>
          <w:rFonts w:ascii="Times New Roman" w:hAnsi="Times New Roman" w:cs="Times New Roman"/>
          <w:sz w:val="24"/>
          <w:szCs w:val="24"/>
          <w:lang w:eastAsia="es-ES"/>
        </w:rPr>
      </w:pPr>
      <w:r>
        <w:rPr>
          <w:rFonts w:ascii="Times New Roman" w:hAnsi="Times New Roman" w:cs="Times New Roman"/>
          <w:sz w:val="24"/>
          <w:szCs w:val="24"/>
          <w:lang w:eastAsia="es-ES"/>
        </w:rPr>
        <w:t xml:space="preserve">                 </w:t>
      </w:r>
    </w:p>
    <w:p w:rsidR="00C733F4" w:rsidRDefault="00C733F4" w:rsidP="00E678DD">
      <w:pPr>
        <w:pStyle w:val="Prrafodelista"/>
        <w:numPr>
          <w:ilvl w:val="0"/>
          <w:numId w:val="45"/>
        </w:numPr>
        <w:spacing w:after="0" w:line="360" w:lineRule="auto"/>
        <w:ind w:left="0" w:hanging="357"/>
        <w:jc w:val="both"/>
        <w:rPr>
          <w:rFonts w:ascii="Times New Roman" w:hAnsi="Times New Roman" w:cs="Times New Roman"/>
          <w:sz w:val="24"/>
          <w:szCs w:val="24"/>
          <w:lang w:eastAsia="es-ES"/>
        </w:rPr>
      </w:pPr>
      <w:r w:rsidRPr="00B515AB">
        <w:rPr>
          <w:rFonts w:ascii="Times New Roman" w:hAnsi="Times New Roman" w:cs="Times New Roman"/>
          <w:sz w:val="24"/>
          <w:szCs w:val="24"/>
          <w:lang w:eastAsia="es-ES"/>
        </w:rPr>
        <w:t>Capacitar constantemente a sus empleados en las diferentes funciones que la empresa tiene para que cada uno cumpla con sus actividades de manera eficiente y eficaz.</w:t>
      </w:r>
    </w:p>
    <w:p w:rsidR="00187064" w:rsidRPr="00B515AB" w:rsidRDefault="00187064" w:rsidP="00187064">
      <w:pPr>
        <w:pStyle w:val="Prrafodelista"/>
        <w:spacing w:after="0" w:line="360" w:lineRule="auto"/>
        <w:ind w:left="0"/>
        <w:jc w:val="both"/>
        <w:rPr>
          <w:rFonts w:ascii="Times New Roman" w:hAnsi="Times New Roman" w:cs="Times New Roman"/>
          <w:sz w:val="24"/>
          <w:szCs w:val="24"/>
          <w:lang w:eastAsia="es-ES"/>
        </w:rPr>
      </w:pPr>
    </w:p>
    <w:p w:rsidR="00C733F4" w:rsidRDefault="00A57632" w:rsidP="00E678DD">
      <w:pPr>
        <w:pStyle w:val="Prrafodelista"/>
        <w:numPr>
          <w:ilvl w:val="0"/>
          <w:numId w:val="45"/>
        </w:numPr>
        <w:spacing w:after="0" w:line="360" w:lineRule="auto"/>
        <w:ind w:left="0" w:hanging="357"/>
        <w:jc w:val="both"/>
        <w:rPr>
          <w:rFonts w:ascii="Times New Roman" w:hAnsi="Times New Roman" w:cs="Times New Roman"/>
          <w:sz w:val="24"/>
          <w:szCs w:val="24"/>
          <w:lang w:eastAsia="es-ES"/>
        </w:rPr>
      </w:pPr>
      <w:r w:rsidRPr="00B515AB">
        <w:rPr>
          <w:rFonts w:ascii="Times New Roman" w:hAnsi="Times New Roman" w:cs="Times New Roman"/>
          <w:sz w:val="24"/>
          <w:szCs w:val="24"/>
          <w:lang w:eastAsia="es-ES"/>
        </w:rPr>
        <w:t xml:space="preserve">Realizar investigaciones de mercado en la industria textil para saber qué es lo que el cliente quiere y necesita ayudando a Bratex a ganar a su competencia no solo con la calidad de sus productos sino también con su variedad. </w:t>
      </w:r>
      <w:r w:rsidR="00C733F4" w:rsidRPr="00B515AB">
        <w:rPr>
          <w:rFonts w:ascii="Times New Roman" w:hAnsi="Times New Roman" w:cs="Times New Roman"/>
          <w:sz w:val="24"/>
          <w:szCs w:val="24"/>
          <w:lang w:eastAsia="es-ES"/>
        </w:rPr>
        <w:t xml:space="preserve"> </w:t>
      </w:r>
    </w:p>
    <w:p w:rsidR="00187064" w:rsidRPr="00B515AB" w:rsidRDefault="00187064" w:rsidP="00187064">
      <w:pPr>
        <w:pStyle w:val="Prrafodelista"/>
        <w:spacing w:after="0" w:line="360" w:lineRule="auto"/>
        <w:ind w:left="0"/>
        <w:jc w:val="both"/>
        <w:rPr>
          <w:rFonts w:ascii="Times New Roman" w:hAnsi="Times New Roman" w:cs="Times New Roman"/>
          <w:sz w:val="24"/>
          <w:szCs w:val="24"/>
          <w:lang w:eastAsia="es-ES"/>
        </w:rPr>
      </w:pPr>
    </w:p>
    <w:p w:rsidR="0040677E" w:rsidRPr="00B515AB" w:rsidRDefault="0040677E" w:rsidP="00E678DD">
      <w:pPr>
        <w:pStyle w:val="Prrafodelista"/>
        <w:numPr>
          <w:ilvl w:val="0"/>
          <w:numId w:val="45"/>
        </w:numPr>
        <w:spacing w:after="0" w:line="360" w:lineRule="auto"/>
        <w:ind w:left="0" w:hanging="357"/>
        <w:jc w:val="both"/>
        <w:rPr>
          <w:rFonts w:ascii="Times New Roman" w:hAnsi="Times New Roman" w:cs="Times New Roman"/>
          <w:sz w:val="24"/>
          <w:szCs w:val="24"/>
          <w:lang w:eastAsia="es-ES"/>
        </w:rPr>
      </w:pPr>
      <w:r w:rsidRPr="00B515AB">
        <w:rPr>
          <w:rFonts w:ascii="Times New Roman" w:hAnsi="Times New Roman" w:cs="Times New Roman"/>
          <w:sz w:val="24"/>
          <w:szCs w:val="24"/>
          <w:lang w:eastAsia="es-ES"/>
        </w:rPr>
        <w:t>Realizar y analizar comparaciones anuales de los Balances y Estados Financieros de Bratex para conocer si se cumplen las proyecciones planteadas presentadas en este proyecto.</w:t>
      </w:r>
    </w:p>
    <w:p w:rsidR="0040677E" w:rsidRPr="00B515AB" w:rsidRDefault="0040677E" w:rsidP="00664BC5">
      <w:pPr>
        <w:pStyle w:val="Prrafodelista"/>
        <w:spacing w:after="0" w:line="360" w:lineRule="auto"/>
        <w:ind w:left="0"/>
        <w:jc w:val="both"/>
        <w:rPr>
          <w:rFonts w:ascii="Times New Roman" w:hAnsi="Times New Roman" w:cs="Times New Roman"/>
          <w:sz w:val="24"/>
          <w:szCs w:val="24"/>
          <w:lang w:eastAsia="es-ES"/>
        </w:rPr>
      </w:pPr>
    </w:p>
    <w:p w:rsidR="00AA03F8" w:rsidRPr="00B515AB" w:rsidRDefault="003C070C" w:rsidP="00664BC5">
      <w:pPr>
        <w:spacing w:after="0" w:line="360" w:lineRule="auto"/>
        <w:jc w:val="both"/>
        <w:rPr>
          <w:rFonts w:ascii="Times New Roman" w:hAnsi="Times New Roman" w:cs="Times New Roman"/>
          <w:sz w:val="24"/>
          <w:szCs w:val="24"/>
          <w:lang w:val="es-EC"/>
        </w:rPr>
      </w:pPr>
      <w:r w:rsidRPr="00B515AB">
        <w:rPr>
          <w:rFonts w:ascii="Times New Roman" w:hAnsi="Times New Roman" w:cs="Times New Roman"/>
          <w:sz w:val="24"/>
          <w:szCs w:val="24"/>
          <w:lang w:val="es-EC"/>
        </w:rPr>
        <w:br w:type="page"/>
      </w:r>
    </w:p>
    <w:bookmarkStart w:id="306" w:name="_Toc536717246" w:displacedByCustomXml="next"/>
    <w:bookmarkStart w:id="307" w:name="_Toc534292717" w:displacedByCustomXml="next"/>
    <w:sdt>
      <w:sdtPr>
        <w:rPr>
          <w:rFonts w:ascii="Times New Roman" w:eastAsia="Times New Roman" w:hAnsi="Times New Roman" w:cs="Times New Roman"/>
          <w:b/>
          <w:bCs/>
          <w:color w:val="auto"/>
          <w:sz w:val="24"/>
          <w:szCs w:val="24"/>
          <w:lang w:eastAsia="en-US"/>
        </w:rPr>
        <w:id w:val="2136371164"/>
        <w:docPartObj>
          <w:docPartGallery w:val="Bibliographies"/>
          <w:docPartUnique/>
        </w:docPartObj>
      </w:sdtPr>
      <w:sdtEndPr>
        <w:rPr>
          <w:rFonts w:eastAsiaTheme="minorHAnsi"/>
          <w:b w:val="0"/>
          <w:bCs w:val="0"/>
        </w:rPr>
      </w:sdtEndPr>
      <w:sdtContent>
        <w:p w:rsidR="00AA03F8" w:rsidRPr="00B515AB" w:rsidRDefault="00AA03F8" w:rsidP="00664BC5">
          <w:pPr>
            <w:pStyle w:val="Ttulo1"/>
            <w:spacing w:before="0" w:line="360" w:lineRule="auto"/>
            <w:jc w:val="both"/>
            <w:rPr>
              <w:rFonts w:ascii="Times New Roman" w:hAnsi="Times New Roman" w:cs="Times New Roman"/>
              <w:sz w:val="24"/>
              <w:szCs w:val="24"/>
            </w:rPr>
          </w:pPr>
          <w:r w:rsidRPr="00B515AB">
            <w:rPr>
              <w:rFonts w:ascii="Times New Roman" w:hAnsi="Times New Roman" w:cs="Times New Roman"/>
              <w:sz w:val="24"/>
              <w:szCs w:val="24"/>
            </w:rPr>
            <w:t>Bibliografía</w:t>
          </w:r>
          <w:bookmarkEnd w:id="307"/>
          <w:bookmarkEnd w:id="306"/>
        </w:p>
        <w:sdt>
          <w:sdtPr>
            <w:rPr>
              <w:rFonts w:ascii="Times New Roman" w:hAnsi="Times New Roman" w:cs="Times New Roman"/>
              <w:b/>
              <w:bCs/>
              <w:sz w:val="24"/>
              <w:szCs w:val="24"/>
              <w:lang w:val="es-ES"/>
            </w:rPr>
            <w:id w:val="454752283"/>
            <w:bibliography/>
          </w:sdtPr>
          <w:sdtEndPr>
            <w:rPr>
              <w:b w:val="0"/>
              <w:bCs w:val="0"/>
            </w:rPr>
          </w:sdtEndPr>
          <w:sdtContent>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sz w:val="24"/>
                  <w:szCs w:val="24"/>
                  <w:lang w:val="es-ES"/>
                </w:rPr>
                <w:fldChar w:fldCharType="begin"/>
              </w:r>
              <w:r w:rsidRPr="00B515AB">
                <w:rPr>
                  <w:rFonts w:ascii="Times New Roman" w:hAnsi="Times New Roman" w:cs="Times New Roman"/>
                  <w:sz w:val="24"/>
                  <w:szCs w:val="24"/>
                </w:rPr>
                <w:instrText>BIBLIOGRAPHY</w:instrText>
              </w:r>
              <w:r w:rsidRPr="00B515AB">
                <w:rPr>
                  <w:rFonts w:ascii="Times New Roman" w:hAnsi="Times New Roman" w:cs="Times New Roman"/>
                  <w:sz w:val="24"/>
                  <w:szCs w:val="24"/>
                  <w:lang w:val="es-ES"/>
                </w:rPr>
                <w:fldChar w:fldCharType="separate"/>
              </w:r>
              <w:r w:rsidRPr="00B515AB">
                <w:rPr>
                  <w:rFonts w:ascii="Times New Roman" w:hAnsi="Times New Roman" w:cs="Times New Roman"/>
                  <w:i/>
                  <w:iCs/>
                  <w:noProof/>
                  <w:sz w:val="24"/>
                  <w:szCs w:val="24"/>
                  <w:lang w:val="es-ES"/>
                </w:rPr>
                <w:t>Banco Central del Ecuador</w:t>
              </w:r>
              <w:r w:rsidRPr="00B515AB">
                <w:rPr>
                  <w:rFonts w:ascii="Times New Roman" w:hAnsi="Times New Roman" w:cs="Times New Roman"/>
                  <w:noProof/>
                  <w:sz w:val="24"/>
                  <w:szCs w:val="24"/>
                  <w:lang w:val="es-ES"/>
                </w:rPr>
                <w:t>. (2018). Obtenido de https://www.bce.fin.ec/index.php/indicadores-economicos</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i/>
                  <w:iCs/>
                  <w:noProof/>
                  <w:sz w:val="24"/>
                  <w:szCs w:val="24"/>
                  <w:lang w:val="es-ES"/>
                </w:rPr>
                <w:t>Buenos Negocios</w:t>
              </w:r>
              <w:r w:rsidRPr="00B515AB">
                <w:rPr>
                  <w:rFonts w:ascii="Times New Roman" w:hAnsi="Times New Roman" w:cs="Times New Roman"/>
                  <w:noProof/>
                  <w:sz w:val="24"/>
                  <w:szCs w:val="24"/>
                  <w:lang w:val="es-ES"/>
                </w:rPr>
                <w:t>. (10 de Septiembre de 2013). Obtenido de http://www.buenosnegocios.com/notas/538-sociedad-hecho-ventajas-y-desventajas</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noProof/>
                  <w:sz w:val="24"/>
                  <w:szCs w:val="24"/>
                  <w:lang w:val="es-ES"/>
                </w:rPr>
                <w:t xml:space="preserve">Cabrera, J. L. (17 de Julio de 2009). </w:t>
              </w:r>
              <w:r w:rsidRPr="00B515AB">
                <w:rPr>
                  <w:rFonts w:ascii="Times New Roman" w:hAnsi="Times New Roman" w:cs="Times New Roman"/>
                  <w:i/>
                  <w:iCs/>
                  <w:noProof/>
                  <w:sz w:val="24"/>
                  <w:szCs w:val="24"/>
                  <w:lang w:val="es-ES"/>
                </w:rPr>
                <w:t>Gestiopolis.</w:t>
              </w:r>
              <w:r w:rsidRPr="00B515AB">
                <w:rPr>
                  <w:rFonts w:ascii="Times New Roman" w:hAnsi="Times New Roman" w:cs="Times New Roman"/>
                  <w:noProof/>
                  <w:sz w:val="24"/>
                  <w:szCs w:val="24"/>
                  <w:lang w:val="es-ES"/>
                </w:rPr>
                <w:t xml:space="preserve"> Obtenido de https://www.gestiopolis.com/planeacion-estrategica-definicion-y-metodologia/</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noProof/>
                  <w:sz w:val="24"/>
                  <w:szCs w:val="24"/>
                  <w:lang w:val="es-ES"/>
                </w:rPr>
                <w:t>Cedeño, D. (2009). Proyecto de titulación Procesos y Colores. Quito, Ecuador.</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noProof/>
                  <w:sz w:val="24"/>
                  <w:szCs w:val="24"/>
                  <w:lang w:val="es-ES"/>
                </w:rPr>
                <w:t>Dávalos, L. (2016). Obtenido de https://labcalidad.files.wordpress.com/2016/03/3-planificacic3b3n1.pdf</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noProof/>
                  <w:sz w:val="24"/>
                  <w:szCs w:val="24"/>
                  <w:lang w:val="es-ES"/>
                </w:rPr>
                <w:t>Ekos, R. (septiembre02 de 2015). Obtenido de http://www.ekosnegocios.com/negocios/verArticuloContenido.aspx?idArt=6446</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i/>
                  <w:iCs/>
                  <w:noProof/>
                  <w:sz w:val="24"/>
                  <w:szCs w:val="24"/>
                  <w:lang w:val="es-ES"/>
                </w:rPr>
                <w:t>El contador virtual.</w:t>
              </w:r>
              <w:r w:rsidRPr="00B515AB">
                <w:rPr>
                  <w:rFonts w:ascii="Times New Roman" w:hAnsi="Times New Roman" w:cs="Times New Roman"/>
                  <w:noProof/>
                  <w:sz w:val="24"/>
                  <w:szCs w:val="24"/>
                  <w:lang w:val="es-ES"/>
                </w:rPr>
                <w:t xml:space="preserve"> (12 de 09 de 2010). Obtenido de http://elcontadorvirtual.blogspot.com/2010/12/determinacion-de-objetivos-en-las.html</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i/>
                  <w:iCs/>
                  <w:noProof/>
                  <w:sz w:val="24"/>
                  <w:szCs w:val="24"/>
                  <w:lang w:val="es-ES"/>
                </w:rPr>
                <w:t>Enciclopedia de clasificaciones</w:t>
              </w:r>
              <w:r w:rsidRPr="00B515AB">
                <w:rPr>
                  <w:rFonts w:ascii="Times New Roman" w:hAnsi="Times New Roman" w:cs="Times New Roman"/>
                  <w:noProof/>
                  <w:sz w:val="24"/>
                  <w:szCs w:val="24"/>
                  <w:lang w:val="es-ES"/>
                </w:rPr>
                <w:t>. (2017). Obtenido de https://www.tiposde.org/general/671-estrategias/</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i/>
                  <w:iCs/>
                  <w:noProof/>
                  <w:sz w:val="24"/>
                  <w:szCs w:val="24"/>
                  <w:lang w:val="es-ES"/>
                </w:rPr>
                <w:t>Enciclopedia Virtual</w:t>
              </w:r>
              <w:r w:rsidRPr="00B515AB">
                <w:rPr>
                  <w:rFonts w:ascii="Times New Roman" w:hAnsi="Times New Roman" w:cs="Times New Roman"/>
                  <w:noProof/>
                  <w:sz w:val="24"/>
                  <w:szCs w:val="24"/>
                  <w:lang w:val="es-ES"/>
                </w:rPr>
                <w:t>. (2008). Obtenido de http://www.eumed.net/libros-gratis/2008a/345/Valores%20estrategicos.htm</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i/>
                  <w:iCs/>
                  <w:noProof/>
                  <w:sz w:val="24"/>
                  <w:szCs w:val="24"/>
                  <w:lang w:val="es-ES"/>
                </w:rPr>
                <w:t>Esan</w:t>
              </w:r>
              <w:r w:rsidRPr="00B515AB">
                <w:rPr>
                  <w:rFonts w:ascii="Times New Roman" w:hAnsi="Times New Roman" w:cs="Times New Roman"/>
                  <w:noProof/>
                  <w:sz w:val="24"/>
                  <w:szCs w:val="24"/>
                  <w:lang w:val="es-ES"/>
                </w:rPr>
                <w:t>. (19 de Julio de 2017). Obtenido de https://www.esan.edu.pe/apuntes-empresariales/2017/07/que-es-la-estrategia-empresarial-y-como-ella-se-relaciona-con-el-bsc/</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noProof/>
                  <w:sz w:val="24"/>
                  <w:szCs w:val="24"/>
                  <w:lang w:val="es-ES"/>
                </w:rPr>
                <w:t xml:space="preserve">Espinoza, C., &amp; Sorhegui, R. (15 de junio de 2016). </w:t>
              </w:r>
              <w:r w:rsidRPr="00B515AB">
                <w:rPr>
                  <w:rFonts w:ascii="Times New Roman" w:hAnsi="Times New Roman" w:cs="Times New Roman"/>
                  <w:i/>
                  <w:iCs/>
                  <w:noProof/>
                  <w:sz w:val="24"/>
                  <w:szCs w:val="24"/>
                  <w:lang w:val="es-ES"/>
                </w:rPr>
                <w:t>Ecociencia</w:t>
              </w:r>
              <w:r w:rsidRPr="00B515AB">
                <w:rPr>
                  <w:rFonts w:ascii="Times New Roman" w:hAnsi="Times New Roman" w:cs="Times New Roman"/>
                  <w:noProof/>
                  <w:sz w:val="24"/>
                  <w:szCs w:val="24"/>
                  <w:lang w:val="es-ES"/>
                </w:rPr>
                <w:t>. Obtenido de http://ecociencia.ecotec.edu.ec/articulo.php?ida=75</w:t>
              </w:r>
            </w:p>
            <w:p w:rsidR="00AA03F8" w:rsidRPr="00BB48AF" w:rsidRDefault="00AA03F8" w:rsidP="00664BC5">
              <w:pPr>
                <w:pStyle w:val="Bibliografa"/>
                <w:spacing w:after="0" w:line="360" w:lineRule="auto"/>
                <w:ind w:left="720" w:hanging="720"/>
                <w:jc w:val="both"/>
                <w:rPr>
                  <w:rFonts w:ascii="Times New Roman" w:hAnsi="Times New Roman" w:cs="Times New Roman"/>
                  <w:noProof/>
                  <w:sz w:val="24"/>
                  <w:szCs w:val="24"/>
                  <w:lang w:val="en-US"/>
                </w:rPr>
              </w:pPr>
              <w:r w:rsidRPr="00B515AB">
                <w:rPr>
                  <w:rFonts w:ascii="Times New Roman" w:hAnsi="Times New Roman" w:cs="Times New Roman"/>
                  <w:noProof/>
                  <w:sz w:val="24"/>
                  <w:szCs w:val="24"/>
                  <w:lang w:val="es-ES"/>
                </w:rPr>
                <w:t xml:space="preserve">Florido, M. (23 de Julio de 2017). </w:t>
              </w:r>
              <w:r w:rsidRPr="00BB48AF">
                <w:rPr>
                  <w:rFonts w:ascii="Times New Roman" w:hAnsi="Times New Roman" w:cs="Times New Roman"/>
                  <w:i/>
                  <w:iCs/>
                  <w:noProof/>
                  <w:sz w:val="24"/>
                  <w:szCs w:val="24"/>
                  <w:lang w:val="en-US"/>
                </w:rPr>
                <w:t>Marketing and Web.</w:t>
              </w:r>
              <w:r w:rsidRPr="00BB48AF">
                <w:rPr>
                  <w:rFonts w:ascii="Times New Roman" w:hAnsi="Times New Roman" w:cs="Times New Roman"/>
                  <w:noProof/>
                  <w:sz w:val="24"/>
                  <w:szCs w:val="24"/>
                  <w:lang w:val="en-US"/>
                </w:rPr>
                <w:t xml:space="preserve"> Obtenido de https://www.marketingandweb.es/emprendedores-2/mision-vision-y-valores-de-una-empresa/#Que_esla_vision_de_una_empresa</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i/>
                  <w:iCs/>
                  <w:noProof/>
                  <w:sz w:val="24"/>
                  <w:szCs w:val="24"/>
                  <w:lang w:val="es-ES"/>
                </w:rPr>
                <w:t>Formulación de la Estrategia.</w:t>
              </w:r>
              <w:r w:rsidRPr="00B515AB">
                <w:rPr>
                  <w:rFonts w:ascii="Times New Roman" w:hAnsi="Times New Roman" w:cs="Times New Roman"/>
                  <w:noProof/>
                  <w:sz w:val="24"/>
                  <w:szCs w:val="24"/>
                  <w:lang w:val="es-ES"/>
                </w:rPr>
                <w:t xml:space="preserve"> (2016). Obtenido de http://www4.ujaen.es/~cruiz/diplot-3.pdf</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noProof/>
                  <w:sz w:val="24"/>
                  <w:szCs w:val="24"/>
                  <w:lang w:val="es-ES"/>
                </w:rPr>
                <w:t xml:space="preserve">Friend, G., &amp; Zehle, S. (2008). </w:t>
              </w:r>
              <w:r w:rsidRPr="00B515AB">
                <w:rPr>
                  <w:rFonts w:ascii="Times New Roman" w:hAnsi="Times New Roman" w:cs="Times New Roman"/>
                  <w:i/>
                  <w:iCs/>
                  <w:noProof/>
                  <w:sz w:val="24"/>
                  <w:szCs w:val="24"/>
                  <w:lang w:val="es-ES"/>
                </w:rPr>
                <w:t>Cómo diseñar un plan de negocios.</w:t>
              </w:r>
              <w:r w:rsidRPr="00B515AB">
                <w:rPr>
                  <w:rFonts w:ascii="Times New Roman" w:hAnsi="Times New Roman" w:cs="Times New Roman"/>
                  <w:noProof/>
                  <w:sz w:val="24"/>
                  <w:szCs w:val="24"/>
                  <w:lang w:val="es-ES"/>
                </w:rPr>
                <w:t xml:space="preserve"> The Economist.</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noProof/>
                  <w:sz w:val="24"/>
                  <w:szCs w:val="24"/>
                  <w:lang w:val="es-ES"/>
                </w:rPr>
                <w:t xml:space="preserve">Friend, G., &amp; Zehle, S. (2008). </w:t>
              </w:r>
              <w:r w:rsidRPr="00B515AB">
                <w:rPr>
                  <w:rFonts w:ascii="Times New Roman" w:hAnsi="Times New Roman" w:cs="Times New Roman"/>
                  <w:i/>
                  <w:iCs/>
                  <w:noProof/>
                  <w:sz w:val="24"/>
                  <w:szCs w:val="24"/>
                  <w:lang w:val="es-ES"/>
                </w:rPr>
                <w:t>Cómo diseñar un plan de negocios .</w:t>
              </w:r>
              <w:r w:rsidRPr="00B515AB">
                <w:rPr>
                  <w:rFonts w:ascii="Times New Roman" w:hAnsi="Times New Roman" w:cs="Times New Roman"/>
                  <w:noProof/>
                  <w:sz w:val="24"/>
                  <w:szCs w:val="24"/>
                  <w:lang w:val="es-ES"/>
                </w:rPr>
                <w:t xml:space="preserve"> The Economist.</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noProof/>
                  <w:sz w:val="24"/>
                  <w:szCs w:val="24"/>
                  <w:lang w:val="es-ES"/>
                </w:rPr>
                <w:t xml:space="preserve">González, N. (01 de Mayo de 2017). </w:t>
              </w:r>
              <w:r w:rsidRPr="00B515AB">
                <w:rPr>
                  <w:rFonts w:ascii="Times New Roman" w:hAnsi="Times New Roman" w:cs="Times New Roman"/>
                  <w:i/>
                  <w:iCs/>
                  <w:noProof/>
                  <w:sz w:val="24"/>
                  <w:szCs w:val="24"/>
                  <w:lang w:val="es-ES"/>
                </w:rPr>
                <w:t>Magenta.</w:t>
              </w:r>
              <w:r w:rsidRPr="00B515AB">
                <w:rPr>
                  <w:rFonts w:ascii="Times New Roman" w:hAnsi="Times New Roman" w:cs="Times New Roman"/>
                  <w:noProof/>
                  <w:sz w:val="24"/>
                  <w:szCs w:val="24"/>
                  <w:lang w:val="es-ES"/>
                </w:rPr>
                <w:t xml:space="preserve"> Obtenido de http://magentaig.com/como-funciona-planificacion-estrategica/</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noProof/>
                  <w:sz w:val="24"/>
                  <w:szCs w:val="24"/>
                  <w:lang w:val="es-ES"/>
                </w:rPr>
                <w:lastRenderedPageBreak/>
                <w:t>Gutierrez, V. H. (25 de 05 de 2018). Obtenido de https://es.scribd.com/document/105842412/Historia-de-La-Industria-Textil</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noProof/>
                  <w:sz w:val="24"/>
                  <w:szCs w:val="24"/>
                  <w:lang w:val="es-ES"/>
                </w:rPr>
                <w:t>Heredia, G. (17 de 06 de 2015). Obtenido de http://www.vicunha.com.ec/vicunha/index.php?verd=1&amp;con_id=184&amp;apl=26&amp;secc=7&amp;system=14&amp;sessid=</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i/>
                  <w:iCs/>
                  <w:noProof/>
                  <w:sz w:val="24"/>
                  <w:szCs w:val="24"/>
                  <w:lang w:val="es-ES"/>
                </w:rPr>
                <w:t>Herramientas empresariales.</w:t>
              </w:r>
              <w:r w:rsidRPr="00B515AB">
                <w:rPr>
                  <w:rFonts w:ascii="Times New Roman" w:hAnsi="Times New Roman" w:cs="Times New Roman"/>
                  <w:noProof/>
                  <w:sz w:val="24"/>
                  <w:szCs w:val="24"/>
                  <w:lang w:val="es-ES"/>
                </w:rPr>
                <w:t xml:space="preserve"> (2017). Obtenido de http://herramientas.camaramedellin.com.co/Inicio/Buenaspracticasempresariales/BibliotecaGerenciaEstrategica/Analisisinternoyexternodelaorganizacion.aspx</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noProof/>
                  <w:sz w:val="24"/>
                  <w:szCs w:val="24"/>
                  <w:lang w:val="es-ES"/>
                </w:rPr>
                <w:t xml:space="preserve">ILPES-CEPAL. (2011). </w:t>
              </w:r>
              <w:r w:rsidRPr="00B515AB">
                <w:rPr>
                  <w:rFonts w:ascii="Times New Roman" w:hAnsi="Times New Roman" w:cs="Times New Roman"/>
                  <w:i/>
                  <w:iCs/>
                  <w:noProof/>
                  <w:sz w:val="24"/>
                  <w:szCs w:val="24"/>
                  <w:lang w:val="es-ES"/>
                </w:rPr>
                <w:t>Planificación estratégica e indicadores de desempeño en el sector</w:t>
              </w:r>
              <w:r w:rsidRPr="00B515AB">
                <w:rPr>
                  <w:rFonts w:ascii="Times New Roman" w:hAnsi="Times New Roman" w:cs="Times New Roman"/>
                  <w:noProof/>
                  <w:sz w:val="24"/>
                  <w:szCs w:val="24"/>
                  <w:lang w:val="es-ES"/>
                </w:rPr>
                <w:t>. Obtenido de http://www.cepal.org/ilpes/publicaciones/xml/8/44008/SM_69_MA.pdf</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i/>
                  <w:iCs/>
                  <w:noProof/>
                  <w:sz w:val="24"/>
                  <w:szCs w:val="24"/>
                  <w:lang w:val="es-ES"/>
                </w:rPr>
                <w:t>Indicadores Macroeconómicos</w:t>
              </w:r>
              <w:r w:rsidRPr="00B515AB">
                <w:rPr>
                  <w:rFonts w:ascii="Times New Roman" w:hAnsi="Times New Roman" w:cs="Times New Roman"/>
                  <w:noProof/>
                  <w:sz w:val="24"/>
                  <w:szCs w:val="24"/>
                  <w:lang w:val="es-ES"/>
                </w:rPr>
                <w:t>. (2018). Obtenido de https://www.puce.edu.ec/economia/rcm/documentos/indicadores/2018-01-Indicadores-Macroeconomicos.pdf</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noProof/>
                  <w:sz w:val="24"/>
                  <w:szCs w:val="24"/>
                  <w:lang w:val="es-ES"/>
                </w:rPr>
                <w:t xml:space="preserve">Lizana, A., Calderón, F., Pérez, S., &amp; Podadera, P. (2012). </w:t>
              </w:r>
              <w:r w:rsidRPr="00B515AB">
                <w:rPr>
                  <w:rFonts w:ascii="Times New Roman" w:hAnsi="Times New Roman" w:cs="Times New Roman"/>
                  <w:i/>
                  <w:iCs/>
                  <w:noProof/>
                  <w:sz w:val="24"/>
                  <w:szCs w:val="24"/>
                  <w:lang w:val="es-ES"/>
                </w:rPr>
                <w:t>EUMED</w:t>
              </w:r>
              <w:r w:rsidRPr="00B515AB">
                <w:rPr>
                  <w:rFonts w:ascii="Times New Roman" w:hAnsi="Times New Roman" w:cs="Times New Roman"/>
                  <w:noProof/>
                  <w:sz w:val="24"/>
                  <w:szCs w:val="24"/>
                  <w:lang w:val="es-ES"/>
                </w:rPr>
                <w:t>. Obtenido de http://www.eumed.net/libros-gratis/2012b/1236/caracteristicas-planificacion-estrategica.html</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noProof/>
                  <w:sz w:val="24"/>
                  <w:szCs w:val="24"/>
                  <w:lang w:val="es-ES"/>
                </w:rPr>
                <w:t xml:space="preserve">Maldonado, J. Á. (01 de 08 de 2014). </w:t>
              </w:r>
              <w:r w:rsidRPr="00B515AB">
                <w:rPr>
                  <w:rFonts w:ascii="Times New Roman" w:hAnsi="Times New Roman" w:cs="Times New Roman"/>
                  <w:i/>
                  <w:iCs/>
                  <w:noProof/>
                  <w:sz w:val="24"/>
                  <w:szCs w:val="24"/>
                  <w:lang w:val="es-ES"/>
                </w:rPr>
                <w:t>Gestiopolis.</w:t>
              </w:r>
              <w:r w:rsidRPr="00B515AB">
                <w:rPr>
                  <w:rFonts w:ascii="Times New Roman" w:hAnsi="Times New Roman" w:cs="Times New Roman"/>
                  <w:noProof/>
                  <w:sz w:val="24"/>
                  <w:szCs w:val="24"/>
                  <w:lang w:val="es-ES"/>
                </w:rPr>
                <w:t xml:space="preserve"> Obtenido de https://www.gestiopolis.com/estrategia-empresarial-formulacion-planeacion-e-implantacion/</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i/>
                  <w:iCs/>
                  <w:noProof/>
                  <w:sz w:val="24"/>
                  <w:szCs w:val="24"/>
                  <w:lang w:val="es-ES"/>
                </w:rPr>
                <w:t>Ministerio de relaciones exteriores</w:t>
              </w:r>
              <w:r w:rsidRPr="00B515AB">
                <w:rPr>
                  <w:rFonts w:ascii="Times New Roman" w:hAnsi="Times New Roman" w:cs="Times New Roman"/>
                  <w:noProof/>
                  <w:sz w:val="24"/>
                  <w:szCs w:val="24"/>
                  <w:lang w:val="es-ES"/>
                </w:rPr>
                <w:t>. (2014). Obtenido de https://www.proecuador.gob.ec/wp-content/uploads/2013/11/PROEC_AS2012_TEXTILES.pdf</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noProof/>
                  <w:sz w:val="24"/>
                  <w:szCs w:val="24"/>
                  <w:lang w:val="es-ES"/>
                </w:rPr>
                <w:t xml:space="preserve">MORALES, J. F. (Junio de 2018). </w:t>
              </w:r>
              <w:r w:rsidRPr="00B515AB">
                <w:rPr>
                  <w:rFonts w:ascii="Times New Roman" w:hAnsi="Times New Roman" w:cs="Times New Roman"/>
                  <w:i/>
                  <w:iCs/>
                  <w:noProof/>
                  <w:sz w:val="24"/>
                  <w:szCs w:val="24"/>
                  <w:lang w:val="es-ES"/>
                </w:rPr>
                <w:t>El Universo</w:t>
              </w:r>
              <w:r w:rsidRPr="00B515AB">
                <w:rPr>
                  <w:rFonts w:ascii="Times New Roman" w:hAnsi="Times New Roman" w:cs="Times New Roman"/>
                  <w:noProof/>
                  <w:sz w:val="24"/>
                  <w:szCs w:val="24"/>
                  <w:lang w:val="es-ES"/>
                </w:rPr>
                <w:t>. Obtenido de https://www.eluniverso.com/opinion/2018/06/05/nota/6793991/ecuador-2018-2021-planes-politica-comercial</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noProof/>
                  <w:sz w:val="24"/>
                  <w:szCs w:val="24"/>
                  <w:lang w:val="es-ES"/>
                </w:rPr>
                <w:t xml:space="preserve">Porter. (2010). </w:t>
              </w:r>
              <w:r w:rsidRPr="00B515AB">
                <w:rPr>
                  <w:rFonts w:ascii="Times New Roman" w:hAnsi="Times New Roman" w:cs="Times New Roman"/>
                  <w:i/>
                  <w:iCs/>
                  <w:noProof/>
                  <w:sz w:val="24"/>
                  <w:szCs w:val="24"/>
                  <w:lang w:val="es-ES"/>
                </w:rPr>
                <w:t>Ventaja Competitiva.</w:t>
              </w:r>
              <w:r w:rsidRPr="00B515AB">
                <w:rPr>
                  <w:rFonts w:ascii="Times New Roman" w:hAnsi="Times New Roman" w:cs="Times New Roman"/>
                  <w:noProof/>
                  <w:sz w:val="24"/>
                  <w:szCs w:val="24"/>
                  <w:lang w:val="es-ES"/>
                </w:rPr>
                <w:t xml:space="preserve"> </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i/>
                  <w:iCs/>
                  <w:noProof/>
                  <w:sz w:val="24"/>
                  <w:szCs w:val="24"/>
                  <w:lang w:val="es-ES"/>
                </w:rPr>
                <w:t>Rama Estudiantil.</w:t>
              </w:r>
              <w:r w:rsidRPr="00B515AB">
                <w:rPr>
                  <w:rFonts w:ascii="Times New Roman" w:hAnsi="Times New Roman" w:cs="Times New Roman"/>
                  <w:noProof/>
                  <w:sz w:val="24"/>
                  <w:szCs w:val="24"/>
                  <w:lang w:val="es-ES"/>
                </w:rPr>
                <w:t xml:space="preserve"> (22 de Julio de 2010). Obtenido de https://ramaucsa.wordpress.com/2010/07/22/declaracion-de-valores-estrategicos/</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i/>
                  <w:iCs/>
                  <w:noProof/>
                  <w:sz w:val="24"/>
                  <w:szCs w:val="24"/>
                  <w:lang w:val="es-ES"/>
                </w:rPr>
                <w:t>Significados</w:t>
              </w:r>
              <w:r w:rsidRPr="00B515AB">
                <w:rPr>
                  <w:rFonts w:ascii="Times New Roman" w:hAnsi="Times New Roman" w:cs="Times New Roman"/>
                  <w:noProof/>
                  <w:sz w:val="24"/>
                  <w:szCs w:val="24"/>
                  <w:lang w:val="es-ES"/>
                </w:rPr>
                <w:t>. (07 de 02 de 2018). Obtenido de https://www.significados.com/estrategia/</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noProof/>
                  <w:sz w:val="24"/>
                  <w:szCs w:val="24"/>
                  <w:lang w:val="es-ES"/>
                </w:rPr>
                <w:t xml:space="preserve">Thompson, I. (Diciembre de 2006). </w:t>
              </w:r>
              <w:r w:rsidRPr="00B515AB">
                <w:rPr>
                  <w:rFonts w:ascii="Times New Roman" w:hAnsi="Times New Roman" w:cs="Times New Roman"/>
                  <w:i/>
                  <w:iCs/>
                  <w:noProof/>
                  <w:sz w:val="24"/>
                  <w:szCs w:val="24"/>
                  <w:lang w:val="es-ES"/>
                </w:rPr>
                <w:t>Promo Negocios</w:t>
              </w:r>
              <w:r w:rsidRPr="00B515AB">
                <w:rPr>
                  <w:rFonts w:ascii="Times New Roman" w:hAnsi="Times New Roman" w:cs="Times New Roman"/>
                  <w:noProof/>
                  <w:sz w:val="24"/>
                  <w:szCs w:val="24"/>
                  <w:lang w:val="es-ES"/>
                </w:rPr>
                <w:t>. Obtenido de https://www.promonegocios.net/empresa/mision-vision-empresa.html</w:t>
              </w:r>
            </w:p>
            <w:p w:rsidR="00AA03F8" w:rsidRPr="00B515AB" w:rsidRDefault="00AA03F8" w:rsidP="00664BC5">
              <w:pPr>
                <w:pStyle w:val="Bibliografa"/>
                <w:spacing w:after="0" w:line="360" w:lineRule="auto"/>
                <w:ind w:left="720" w:hanging="720"/>
                <w:jc w:val="both"/>
                <w:rPr>
                  <w:rFonts w:ascii="Times New Roman" w:hAnsi="Times New Roman" w:cs="Times New Roman"/>
                  <w:noProof/>
                  <w:sz w:val="24"/>
                  <w:szCs w:val="24"/>
                  <w:lang w:val="es-ES"/>
                </w:rPr>
              </w:pPr>
              <w:r w:rsidRPr="00B515AB">
                <w:rPr>
                  <w:rFonts w:ascii="Times New Roman" w:hAnsi="Times New Roman" w:cs="Times New Roman"/>
                  <w:noProof/>
                  <w:sz w:val="24"/>
                  <w:szCs w:val="24"/>
                  <w:lang w:val="es-ES"/>
                </w:rPr>
                <w:lastRenderedPageBreak/>
                <w:t>Vivanco, G. (26 de Octubre de 2015). Obtenido de https://gabrielavivancotallerdis.wordpress.com/2015/10/26/historia-industria-textil-ecuador/</w:t>
              </w:r>
            </w:p>
            <w:p w:rsidR="00AA03F8" w:rsidRPr="00B515AB" w:rsidRDefault="00AA03F8" w:rsidP="00664BC5">
              <w:pPr>
                <w:spacing w:after="0" w:line="360" w:lineRule="auto"/>
                <w:jc w:val="both"/>
                <w:rPr>
                  <w:rFonts w:ascii="Times New Roman" w:hAnsi="Times New Roman" w:cs="Times New Roman"/>
                  <w:sz w:val="24"/>
                  <w:szCs w:val="24"/>
                </w:rPr>
              </w:pPr>
              <w:r w:rsidRPr="00B515AB">
                <w:rPr>
                  <w:rFonts w:ascii="Times New Roman" w:hAnsi="Times New Roman" w:cs="Times New Roman"/>
                  <w:sz w:val="24"/>
                  <w:szCs w:val="24"/>
                </w:rPr>
                <w:fldChar w:fldCharType="end"/>
              </w:r>
            </w:p>
          </w:sdtContent>
        </w:sdt>
      </w:sdtContent>
    </w:sdt>
    <w:p w:rsidR="00890CCC" w:rsidRPr="00B515AB" w:rsidRDefault="00AA03F8">
      <w:pPr>
        <w:rPr>
          <w:rFonts w:ascii="Times New Roman" w:hAnsi="Times New Roman" w:cs="Times New Roman"/>
          <w:sz w:val="24"/>
          <w:szCs w:val="24"/>
        </w:rPr>
      </w:pPr>
      <w:r w:rsidRPr="00B515AB">
        <w:rPr>
          <w:rFonts w:ascii="Times New Roman" w:hAnsi="Times New Roman" w:cs="Times New Roman"/>
          <w:sz w:val="24"/>
          <w:szCs w:val="24"/>
        </w:rPr>
        <w:t xml:space="preserve">       </w:t>
      </w:r>
    </w:p>
    <w:sectPr w:rsidR="00890CCC" w:rsidRPr="00B515AB">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0AF4" w:rsidRDefault="00350AF4" w:rsidP="00F6636D">
      <w:pPr>
        <w:spacing w:after="0" w:line="240" w:lineRule="auto"/>
      </w:pPr>
      <w:r>
        <w:separator/>
      </w:r>
    </w:p>
  </w:endnote>
  <w:endnote w:type="continuationSeparator" w:id="0">
    <w:p w:rsidR="00350AF4" w:rsidRDefault="00350AF4" w:rsidP="00F663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6532985"/>
      <w:docPartObj>
        <w:docPartGallery w:val="Page Numbers (Bottom of Page)"/>
        <w:docPartUnique/>
      </w:docPartObj>
    </w:sdtPr>
    <w:sdtEndPr/>
    <w:sdtContent>
      <w:p w:rsidR="005E7AF1" w:rsidRDefault="005E7AF1">
        <w:pPr>
          <w:pStyle w:val="Piedepgina"/>
          <w:jc w:val="center"/>
        </w:pPr>
        <w:r>
          <w:fldChar w:fldCharType="begin"/>
        </w:r>
        <w:r>
          <w:instrText>PAGE   \* MERGEFORMAT</w:instrText>
        </w:r>
        <w:r>
          <w:fldChar w:fldCharType="separate"/>
        </w:r>
        <w:r w:rsidR="00775DCA">
          <w:rPr>
            <w:noProof/>
          </w:rPr>
          <w:t>i</w:t>
        </w:r>
        <w:r>
          <w:fldChar w:fldCharType="end"/>
        </w:r>
      </w:p>
    </w:sdtContent>
  </w:sdt>
  <w:p w:rsidR="005E7AF1" w:rsidRDefault="005E7AF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8987724"/>
      <w:docPartObj>
        <w:docPartGallery w:val="Page Numbers (Bottom of Page)"/>
        <w:docPartUnique/>
      </w:docPartObj>
    </w:sdtPr>
    <w:sdtEndPr/>
    <w:sdtContent>
      <w:p w:rsidR="005E7AF1" w:rsidRPr="001C2BB2" w:rsidRDefault="005E7AF1">
        <w:pPr>
          <w:pStyle w:val="Piedepgina"/>
          <w:jc w:val="center"/>
        </w:pPr>
        <w:r w:rsidRPr="001C2BB2">
          <w:fldChar w:fldCharType="begin"/>
        </w:r>
        <w:r w:rsidRPr="001C2BB2">
          <w:instrText>PAGE   \* MERGEFORMAT</w:instrText>
        </w:r>
        <w:r w:rsidRPr="001C2BB2">
          <w:fldChar w:fldCharType="separate"/>
        </w:r>
        <w:r w:rsidR="00775DCA">
          <w:rPr>
            <w:noProof/>
          </w:rPr>
          <w:t>131</w:t>
        </w:r>
        <w:r w:rsidRPr="001C2BB2">
          <w:fldChar w:fldCharType="end"/>
        </w:r>
      </w:p>
    </w:sdtContent>
  </w:sdt>
  <w:p w:rsidR="005E7AF1" w:rsidRDefault="005E7AF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0AF4" w:rsidRDefault="00350AF4" w:rsidP="00F6636D">
      <w:pPr>
        <w:spacing w:after="0" w:line="240" w:lineRule="auto"/>
      </w:pPr>
      <w:r>
        <w:separator/>
      </w:r>
    </w:p>
  </w:footnote>
  <w:footnote w:type="continuationSeparator" w:id="0">
    <w:p w:rsidR="00350AF4" w:rsidRDefault="00350AF4" w:rsidP="00F6636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7AF1" w:rsidRDefault="005E7AF1" w:rsidP="005E7AF1">
    <w:pPr>
      <w:pStyle w:val="Encabezado"/>
      <w:tabs>
        <w:tab w:val="clear" w:pos="4252"/>
        <w:tab w:val="clear" w:pos="8504"/>
        <w:tab w:val="left" w:pos="3600"/>
      </w:tabs>
    </w:pP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7AF1" w:rsidRDefault="005E7AF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C720B3F0"/>
    <w:lvl w:ilvl="0">
      <w:start w:val="1"/>
      <w:numFmt w:val="bullet"/>
      <w:pStyle w:val="Listaconvietas4"/>
      <w:lvlText w:val=""/>
      <w:lvlJc w:val="left"/>
      <w:pPr>
        <w:tabs>
          <w:tab w:val="num" w:pos="1209"/>
        </w:tabs>
        <w:ind w:left="1209" w:hanging="360"/>
      </w:pPr>
      <w:rPr>
        <w:rFonts w:ascii="Symbol" w:hAnsi="Symbol" w:hint="default"/>
      </w:rPr>
    </w:lvl>
  </w:abstractNum>
  <w:abstractNum w:abstractNumId="1">
    <w:nsid w:val="FFFFFF82"/>
    <w:multiLevelType w:val="singleLevel"/>
    <w:tmpl w:val="9FF625CA"/>
    <w:lvl w:ilvl="0">
      <w:start w:val="1"/>
      <w:numFmt w:val="bullet"/>
      <w:pStyle w:val="Listaconvietas3"/>
      <w:lvlText w:val=""/>
      <w:lvlJc w:val="left"/>
      <w:pPr>
        <w:tabs>
          <w:tab w:val="num" w:pos="926"/>
        </w:tabs>
        <w:ind w:left="926" w:hanging="360"/>
      </w:pPr>
      <w:rPr>
        <w:rFonts w:ascii="Symbol" w:hAnsi="Symbol" w:hint="default"/>
      </w:rPr>
    </w:lvl>
  </w:abstractNum>
  <w:abstractNum w:abstractNumId="2">
    <w:nsid w:val="008A5EBE"/>
    <w:multiLevelType w:val="hybridMultilevel"/>
    <w:tmpl w:val="DFC2C266"/>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
    <w:nsid w:val="01276CDB"/>
    <w:multiLevelType w:val="hybridMultilevel"/>
    <w:tmpl w:val="4280A18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042C3A14"/>
    <w:multiLevelType w:val="multilevel"/>
    <w:tmpl w:val="99E202CA"/>
    <w:lvl w:ilvl="0">
      <w:start w:val="3"/>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04636CF0"/>
    <w:multiLevelType w:val="hybridMultilevel"/>
    <w:tmpl w:val="AAF03914"/>
    <w:lvl w:ilvl="0" w:tplc="300A0015">
      <w:start w:val="1"/>
      <w:numFmt w:val="upperLetter"/>
      <w:lvlText w:val="%1."/>
      <w:lvlJc w:val="left"/>
      <w:pPr>
        <w:ind w:left="720" w:hanging="360"/>
      </w:pPr>
    </w:lvl>
    <w:lvl w:ilvl="1" w:tplc="29B8C6B0">
      <w:start w:val="1"/>
      <w:numFmt w:val="upperLetter"/>
      <w:lvlText w:val="%2)"/>
      <w:lvlJc w:val="left"/>
      <w:pPr>
        <w:ind w:left="1440" w:hanging="360"/>
      </w:pPr>
      <w:rPr>
        <w:rFonts w:hint="default"/>
      </w:rPr>
    </w:lvl>
    <w:lvl w:ilvl="2" w:tplc="0B4CA018">
      <w:start w:val="1"/>
      <w:numFmt w:val="decimal"/>
      <w:lvlText w:val="%3."/>
      <w:lvlJc w:val="left"/>
      <w:pPr>
        <w:ind w:left="2340" w:hanging="360"/>
      </w:pPr>
      <w:rPr>
        <w:rFonts w:hint="default"/>
      </w:r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057B61C6"/>
    <w:multiLevelType w:val="multilevel"/>
    <w:tmpl w:val="2CD43C58"/>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nsid w:val="079F1443"/>
    <w:multiLevelType w:val="hybridMultilevel"/>
    <w:tmpl w:val="8B1E60C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0FCF321A"/>
    <w:multiLevelType w:val="hybridMultilevel"/>
    <w:tmpl w:val="AC98B168"/>
    <w:lvl w:ilvl="0" w:tplc="0C0A000B">
      <w:start w:val="1"/>
      <w:numFmt w:val="bullet"/>
      <w:lvlText w:val=""/>
      <w:lvlJc w:val="left"/>
      <w:pPr>
        <w:tabs>
          <w:tab w:val="num" w:pos="360"/>
        </w:tabs>
        <w:ind w:left="360" w:hanging="360"/>
      </w:pPr>
      <w:rPr>
        <w:rFonts w:ascii="Wingdings" w:hAnsi="Wingdings" w:hint="default"/>
        <w:b/>
      </w:rPr>
    </w:lvl>
    <w:lvl w:ilvl="1" w:tplc="0C0A000B">
      <w:start w:val="1"/>
      <w:numFmt w:val="bullet"/>
      <w:lvlText w:val=""/>
      <w:lvlJc w:val="left"/>
      <w:pPr>
        <w:ind w:left="1440" w:hanging="360"/>
      </w:pPr>
      <w:rPr>
        <w:rFonts w:ascii="Wingdings" w:hAnsi="Wingding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11301C47"/>
    <w:multiLevelType w:val="multilevel"/>
    <w:tmpl w:val="0EF8AE92"/>
    <w:lvl w:ilvl="0">
      <w:start w:val="3"/>
      <w:numFmt w:val="decimal"/>
      <w:lvlText w:val="%1"/>
      <w:lvlJc w:val="left"/>
      <w:pPr>
        <w:ind w:left="660" w:hanging="660"/>
      </w:pPr>
      <w:rPr>
        <w:rFonts w:hint="default"/>
      </w:rPr>
    </w:lvl>
    <w:lvl w:ilvl="1">
      <w:start w:val="5"/>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6C82BCC"/>
    <w:multiLevelType w:val="multilevel"/>
    <w:tmpl w:val="B60A4970"/>
    <w:lvl w:ilvl="0">
      <w:start w:val="1"/>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196A3AC9"/>
    <w:multiLevelType w:val="multilevel"/>
    <w:tmpl w:val="F4D67064"/>
    <w:lvl w:ilvl="0">
      <w:start w:val="1"/>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2">
    <w:nsid w:val="1ACB18D8"/>
    <w:multiLevelType w:val="hybridMultilevel"/>
    <w:tmpl w:val="22AEC51C"/>
    <w:lvl w:ilvl="0" w:tplc="300A0001">
      <w:start w:val="1"/>
      <w:numFmt w:val="bullet"/>
      <w:lvlText w:val=""/>
      <w:lvlJc w:val="left"/>
      <w:pPr>
        <w:ind w:left="360" w:hanging="360"/>
      </w:pPr>
      <w:rPr>
        <w:rFonts w:ascii="Symbol" w:hAnsi="Symbol" w:hint="default"/>
      </w:rPr>
    </w:lvl>
    <w:lvl w:ilvl="1" w:tplc="5914E4A6">
      <w:start w:val="2"/>
      <w:numFmt w:val="bullet"/>
      <w:lvlText w:val="-"/>
      <w:lvlJc w:val="left"/>
      <w:pPr>
        <w:ind w:left="1440" w:hanging="360"/>
      </w:pPr>
      <w:rPr>
        <w:rFonts w:ascii="Times New Roman" w:eastAsiaTheme="minorEastAsia" w:hAnsi="Times New Roman" w:cs="Times New Roman"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1D626AE4"/>
    <w:multiLevelType w:val="hybridMultilevel"/>
    <w:tmpl w:val="6846BC82"/>
    <w:lvl w:ilvl="0" w:tplc="7C9497EE">
      <w:start w:val="1"/>
      <w:numFmt w:val="decimal"/>
      <w:lvlText w:val="%1."/>
      <w:lvlJc w:val="left"/>
      <w:pPr>
        <w:tabs>
          <w:tab w:val="num" w:pos="720"/>
        </w:tabs>
        <w:ind w:left="720" w:hanging="360"/>
      </w:pPr>
      <w:rPr>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4">
    <w:nsid w:val="1E141FB9"/>
    <w:multiLevelType w:val="multilevel"/>
    <w:tmpl w:val="D4CC3612"/>
    <w:lvl w:ilvl="0">
      <w:start w:val="1"/>
      <w:numFmt w:val="decimal"/>
      <w:lvlText w:val="%1."/>
      <w:lvlJc w:val="left"/>
      <w:pPr>
        <w:ind w:left="720" w:hanging="360"/>
      </w:pPr>
      <w:rPr>
        <w:sz w:val="24"/>
      </w:rPr>
    </w:lvl>
    <w:lvl w:ilvl="1">
      <w:start w:val="1"/>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1FBF2026"/>
    <w:multiLevelType w:val="multilevel"/>
    <w:tmpl w:val="123ABF94"/>
    <w:lvl w:ilvl="0">
      <w:start w:val="1"/>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231513BC"/>
    <w:multiLevelType w:val="hybridMultilevel"/>
    <w:tmpl w:val="3FCE147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nsid w:val="23E7022A"/>
    <w:multiLevelType w:val="hybridMultilevel"/>
    <w:tmpl w:val="5CFC9B7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nsid w:val="24852E65"/>
    <w:multiLevelType w:val="multilevel"/>
    <w:tmpl w:val="37BE00EA"/>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nsid w:val="249D43C4"/>
    <w:multiLevelType w:val="hybridMultilevel"/>
    <w:tmpl w:val="CBD8D006"/>
    <w:lvl w:ilvl="0" w:tplc="0C0A000B">
      <w:start w:val="1"/>
      <w:numFmt w:val="bullet"/>
      <w:lvlText w:val=""/>
      <w:lvlJc w:val="left"/>
      <w:pPr>
        <w:tabs>
          <w:tab w:val="num" w:pos="360"/>
        </w:tabs>
        <w:ind w:left="360" w:hanging="360"/>
      </w:pPr>
      <w:rPr>
        <w:rFonts w:ascii="Wingdings" w:hAnsi="Wingdings" w:hint="default"/>
        <w:b/>
      </w:rPr>
    </w:lvl>
    <w:lvl w:ilvl="1" w:tplc="0C0A000B">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nsid w:val="2CB4430D"/>
    <w:multiLevelType w:val="multilevel"/>
    <w:tmpl w:val="28D62426"/>
    <w:lvl w:ilvl="0">
      <w:start w:val="3"/>
      <w:numFmt w:val="decimal"/>
      <w:lvlText w:val="%1"/>
      <w:lvlJc w:val="left"/>
      <w:pPr>
        <w:ind w:left="660" w:hanging="660"/>
      </w:pPr>
      <w:rPr>
        <w:rFonts w:hint="default"/>
      </w:rPr>
    </w:lvl>
    <w:lvl w:ilvl="1">
      <w:start w:val="5"/>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30C238E9"/>
    <w:multiLevelType w:val="multilevel"/>
    <w:tmpl w:val="11F0A24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41B2DE5"/>
    <w:multiLevelType w:val="hybridMultilevel"/>
    <w:tmpl w:val="BA84D95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nsid w:val="34473FAA"/>
    <w:multiLevelType w:val="hybridMultilevel"/>
    <w:tmpl w:val="E28CDB7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34CD6481"/>
    <w:multiLevelType w:val="hybridMultilevel"/>
    <w:tmpl w:val="561277E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nsid w:val="361A3B2D"/>
    <w:multiLevelType w:val="multilevel"/>
    <w:tmpl w:val="EB8E4B0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nsid w:val="379A3D29"/>
    <w:multiLevelType w:val="hybridMultilevel"/>
    <w:tmpl w:val="2ACC60E2"/>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7">
    <w:nsid w:val="3AE10CE5"/>
    <w:multiLevelType w:val="hybridMultilevel"/>
    <w:tmpl w:val="C7FCBA6C"/>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nsid w:val="40845364"/>
    <w:multiLevelType w:val="hybridMultilevel"/>
    <w:tmpl w:val="FA60D512"/>
    <w:lvl w:ilvl="0" w:tplc="300A000F">
      <w:start w:val="1"/>
      <w:numFmt w:val="decimal"/>
      <w:lvlText w:val="%1."/>
      <w:lvlJc w:val="left"/>
      <w:pPr>
        <w:ind w:left="720" w:hanging="360"/>
      </w:pPr>
      <w:rPr>
        <w:rFont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nsid w:val="40F71422"/>
    <w:multiLevelType w:val="hybridMultilevel"/>
    <w:tmpl w:val="2F680C3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nsid w:val="45E3481C"/>
    <w:multiLevelType w:val="hybridMultilevel"/>
    <w:tmpl w:val="3DBE2CB0"/>
    <w:lvl w:ilvl="0" w:tplc="0C0A000B">
      <w:start w:val="1"/>
      <w:numFmt w:val="bullet"/>
      <w:lvlText w:val=""/>
      <w:lvlJc w:val="left"/>
      <w:pPr>
        <w:tabs>
          <w:tab w:val="num" w:pos="360"/>
        </w:tabs>
        <w:ind w:left="360" w:hanging="360"/>
      </w:pPr>
      <w:rPr>
        <w:rFonts w:ascii="Wingdings" w:hAnsi="Wingdings" w:hint="default"/>
        <w:b/>
      </w:rPr>
    </w:lvl>
    <w:lvl w:ilvl="1" w:tplc="0C0A000B">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1">
    <w:nsid w:val="466301BB"/>
    <w:multiLevelType w:val="multilevel"/>
    <w:tmpl w:val="123ABF94"/>
    <w:lvl w:ilvl="0">
      <w:start w:val="1"/>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476B18A3"/>
    <w:multiLevelType w:val="multilevel"/>
    <w:tmpl w:val="940C3B0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4DF57141"/>
    <w:multiLevelType w:val="multilevel"/>
    <w:tmpl w:val="62860B92"/>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nsid w:val="4E4F64F6"/>
    <w:multiLevelType w:val="hybridMultilevel"/>
    <w:tmpl w:val="685AE698"/>
    <w:lvl w:ilvl="0" w:tplc="0658B4E6">
      <w:start w:val="1"/>
      <w:numFmt w:val="decimal"/>
      <w:pStyle w:val="TABLA"/>
      <w:lvlText w:val="TABLA %1."/>
      <w:lvlJc w:val="left"/>
      <w:pPr>
        <w:ind w:left="36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5">
    <w:nsid w:val="51921C04"/>
    <w:multiLevelType w:val="multilevel"/>
    <w:tmpl w:val="CDFA79F2"/>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sz w:val="24"/>
      </w:rPr>
    </w:lvl>
    <w:lvl w:ilvl="2">
      <w:start w:val="1"/>
      <w:numFmt w:val="decimal"/>
      <w:lvlText w:val="%1.%2.%3"/>
      <w:lvlJc w:val="left"/>
      <w:pPr>
        <w:ind w:left="1144" w:hanging="720"/>
      </w:pPr>
      <w:rPr>
        <w:rFonts w:hint="default"/>
      </w:rPr>
    </w:lvl>
    <w:lvl w:ilvl="3">
      <w:start w:val="1"/>
      <w:numFmt w:val="decimal"/>
      <w:lvlText w:val="%1.%2.%3.%4"/>
      <w:lvlJc w:val="left"/>
      <w:pPr>
        <w:ind w:left="1288" w:hanging="720"/>
      </w:pPr>
      <w:rPr>
        <w:rFonts w:hint="default"/>
      </w:rPr>
    </w:lvl>
    <w:lvl w:ilvl="4">
      <w:start w:val="1"/>
      <w:numFmt w:val="decimal"/>
      <w:lvlText w:val="%1.%2.%3.%4.%5"/>
      <w:lvlJc w:val="left"/>
      <w:pPr>
        <w:ind w:left="1928" w:hanging="1080"/>
      </w:pPr>
      <w:rPr>
        <w:rFonts w:hint="default"/>
      </w:rPr>
    </w:lvl>
    <w:lvl w:ilvl="5">
      <w:start w:val="1"/>
      <w:numFmt w:val="decimal"/>
      <w:lvlText w:val="%1.%2.%3.%4.%5.%6"/>
      <w:lvlJc w:val="left"/>
      <w:pPr>
        <w:ind w:left="2140" w:hanging="1080"/>
      </w:pPr>
      <w:rPr>
        <w:rFonts w:hint="default"/>
      </w:rPr>
    </w:lvl>
    <w:lvl w:ilvl="6">
      <w:start w:val="1"/>
      <w:numFmt w:val="decimal"/>
      <w:lvlText w:val="%1.%2.%3.%4.%5.%6.%7"/>
      <w:lvlJc w:val="left"/>
      <w:pPr>
        <w:ind w:left="2712" w:hanging="1440"/>
      </w:pPr>
      <w:rPr>
        <w:rFonts w:hint="default"/>
      </w:rPr>
    </w:lvl>
    <w:lvl w:ilvl="7">
      <w:start w:val="1"/>
      <w:numFmt w:val="decimal"/>
      <w:lvlText w:val="%1.%2.%3.%4.%5.%6.%7.%8"/>
      <w:lvlJc w:val="left"/>
      <w:pPr>
        <w:ind w:left="2924" w:hanging="1440"/>
      </w:pPr>
      <w:rPr>
        <w:rFonts w:hint="default"/>
      </w:rPr>
    </w:lvl>
    <w:lvl w:ilvl="8">
      <w:start w:val="1"/>
      <w:numFmt w:val="decimal"/>
      <w:lvlText w:val="%1.%2.%3.%4.%5.%6.%7.%8.%9"/>
      <w:lvlJc w:val="left"/>
      <w:pPr>
        <w:ind w:left="3496" w:hanging="1800"/>
      </w:pPr>
      <w:rPr>
        <w:rFonts w:hint="default"/>
      </w:rPr>
    </w:lvl>
  </w:abstractNum>
  <w:abstractNum w:abstractNumId="36">
    <w:nsid w:val="54644A1E"/>
    <w:multiLevelType w:val="hybridMultilevel"/>
    <w:tmpl w:val="483C83EA"/>
    <w:lvl w:ilvl="0" w:tplc="300A0001">
      <w:start w:val="1"/>
      <w:numFmt w:val="bullet"/>
      <w:lvlText w:val=""/>
      <w:lvlJc w:val="left"/>
      <w:pPr>
        <w:ind w:left="8157" w:hanging="360"/>
      </w:pPr>
      <w:rPr>
        <w:rFonts w:ascii="Symbol" w:hAnsi="Symbol" w:hint="default"/>
      </w:rPr>
    </w:lvl>
    <w:lvl w:ilvl="1" w:tplc="300A0003" w:tentative="1">
      <w:start w:val="1"/>
      <w:numFmt w:val="bullet"/>
      <w:lvlText w:val="o"/>
      <w:lvlJc w:val="left"/>
      <w:pPr>
        <w:ind w:left="9237" w:hanging="360"/>
      </w:pPr>
      <w:rPr>
        <w:rFonts w:ascii="Courier New" w:hAnsi="Courier New" w:cs="Courier New" w:hint="default"/>
      </w:rPr>
    </w:lvl>
    <w:lvl w:ilvl="2" w:tplc="300A0005" w:tentative="1">
      <w:start w:val="1"/>
      <w:numFmt w:val="bullet"/>
      <w:lvlText w:val=""/>
      <w:lvlJc w:val="left"/>
      <w:pPr>
        <w:ind w:left="9957" w:hanging="360"/>
      </w:pPr>
      <w:rPr>
        <w:rFonts w:ascii="Wingdings" w:hAnsi="Wingdings" w:hint="default"/>
      </w:rPr>
    </w:lvl>
    <w:lvl w:ilvl="3" w:tplc="300A0001" w:tentative="1">
      <w:start w:val="1"/>
      <w:numFmt w:val="bullet"/>
      <w:lvlText w:val=""/>
      <w:lvlJc w:val="left"/>
      <w:pPr>
        <w:ind w:left="10677" w:hanging="360"/>
      </w:pPr>
      <w:rPr>
        <w:rFonts w:ascii="Symbol" w:hAnsi="Symbol" w:hint="default"/>
      </w:rPr>
    </w:lvl>
    <w:lvl w:ilvl="4" w:tplc="300A0003" w:tentative="1">
      <w:start w:val="1"/>
      <w:numFmt w:val="bullet"/>
      <w:lvlText w:val="o"/>
      <w:lvlJc w:val="left"/>
      <w:pPr>
        <w:ind w:left="11397" w:hanging="360"/>
      </w:pPr>
      <w:rPr>
        <w:rFonts w:ascii="Courier New" w:hAnsi="Courier New" w:cs="Courier New" w:hint="default"/>
      </w:rPr>
    </w:lvl>
    <w:lvl w:ilvl="5" w:tplc="300A0005" w:tentative="1">
      <w:start w:val="1"/>
      <w:numFmt w:val="bullet"/>
      <w:lvlText w:val=""/>
      <w:lvlJc w:val="left"/>
      <w:pPr>
        <w:ind w:left="12117" w:hanging="360"/>
      </w:pPr>
      <w:rPr>
        <w:rFonts w:ascii="Wingdings" w:hAnsi="Wingdings" w:hint="default"/>
      </w:rPr>
    </w:lvl>
    <w:lvl w:ilvl="6" w:tplc="300A0001" w:tentative="1">
      <w:start w:val="1"/>
      <w:numFmt w:val="bullet"/>
      <w:lvlText w:val=""/>
      <w:lvlJc w:val="left"/>
      <w:pPr>
        <w:ind w:left="12837" w:hanging="360"/>
      </w:pPr>
      <w:rPr>
        <w:rFonts w:ascii="Symbol" w:hAnsi="Symbol" w:hint="default"/>
      </w:rPr>
    </w:lvl>
    <w:lvl w:ilvl="7" w:tplc="300A0003" w:tentative="1">
      <w:start w:val="1"/>
      <w:numFmt w:val="bullet"/>
      <w:lvlText w:val="o"/>
      <w:lvlJc w:val="left"/>
      <w:pPr>
        <w:ind w:left="13557" w:hanging="360"/>
      </w:pPr>
      <w:rPr>
        <w:rFonts w:ascii="Courier New" w:hAnsi="Courier New" w:cs="Courier New" w:hint="default"/>
      </w:rPr>
    </w:lvl>
    <w:lvl w:ilvl="8" w:tplc="300A0005" w:tentative="1">
      <w:start w:val="1"/>
      <w:numFmt w:val="bullet"/>
      <w:lvlText w:val=""/>
      <w:lvlJc w:val="left"/>
      <w:pPr>
        <w:ind w:left="14277" w:hanging="360"/>
      </w:pPr>
      <w:rPr>
        <w:rFonts w:ascii="Wingdings" w:hAnsi="Wingdings" w:hint="default"/>
      </w:rPr>
    </w:lvl>
  </w:abstractNum>
  <w:abstractNum w:abstractNumId="37">
    <w:nsid w:val="573F647A"/>
    <w:multiLevelType w:val="multilevel"/>
    <w:tmpl w:val="28E432BE"/>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
    <w:nsid w:val="5E6F240D"/>
    <w:multiLevelType w:val="multilevel"/>
    <w:tmpl w:val="B8204E90"/>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36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3341721"/>
    <w:multiLevelType w:val="hybridMultilevel"/>
    <w:tmpl w:val="0CC66728"/>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0">
    <w:nsid w:val="63D35521"/>
    <w:multiLevelType w:val="multilevel"/>
    <w:tmpl w:val="5A000E5E"/>
    <w:lvl w:ilvl="0">
      <w:start w:val="3"/>
      <w:numFmt w:val="decimal"/>
      <w:lvlText w:val="%1"/>
      <w:lvlJc w:val="left"/>
      <w:pPr>
        <w:ind w:left="660" w:hanging="660"/>
      </w:pPr>
      <w:rPr>
        <w:rFonts w:hint="default"/>
      </w:rPr>
    </w:lvl>
    <w:lvl w:ilvl="1">
      <w:start w:val="5"/>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63F90CF5"/>
    <w:multiLevelType w:val="hybridMultilevel"/>
    <w:tmpl w:val="6A28DF58"/>
    <w:lvl w:ilvl="0" w:tplc="0C0A0001">
      <w:start w:val="1"/>
      <w:numFmt w:val="bullet"/>
      <w:lvlText w:val=""/>
      <w:lvlJc w:val="left"/>
      <w:pPr>
        <w:ind w:left="1800" w:hanging="360"/>
      </w:pPr>
      <w:rPr>
        <w:rFonts w:ascii="Symbol" w:hAnsi="Symbo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42">
    <w:nsid w:val="662F6D55"/>
    <w:multiLevelType w:val="multilevel"/>
    <w:tmpl w:val="478E655C"/>
    <w:lvl w:ilvl="0">
      <w:start w:val="3"/>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nsid w:val="67F9041B"/>
    <w:multiLevelType w:val="hybridMultilevel"/>
    <w:tmpl w:val="E8AA6E2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4">
    <w:nsid w:val="6A8257F6"/>
    <w:multiLevelType w:val="hybridMultilevel"/>
    <w:tmpl w:val="7DE66392"/>
    <w:lvl w:ilvl="0" w:tplc="300A000D">
      <w:start w:val="1"/>
      <w:numFmt w:val="bullet"/>
      <w:lvlText w:val=""/>
      <w:lvlJc w:val="left"/>
      <w:pPr>
        <w:ind w:left="72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5">
    <w:nsid w:val="6EEF1A35"/>
    <w:multiLevelType w:val="multilevel"/>
    <w:tmpl w:val="5ADC1B9A"/>
    <w:lvl w:ilvl="0">
      <w:start w:val="1"/>
      <w:numFmt w:val="decimal"/>
      <w:lvlText w:val="%1."/>
      <w:lvlJc w:val="left"/>
      <w:pPr>
        <w:ind w:left="720" w:hanging="360"/>
      </w:pPr>
      <w:rPr>
        <w:rFonts w:hint="default"/>
      </w:rPr>
    </w:lvl>
    <w:lvl w:ilvl="1">
      <w:start w:val="1"/>
      <w:numFmt w:val="decimal"/>
      <w:isLgl/>
      <w:lvlText w:val="%1.%2"/>
      <w:lvlJc w:val="left"/>
      <w:pPr>
        <w:ind w:left="42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6">
    <w:nsid w:val="77BF1F85"/>
    <w:multiLevelType w:val="hybridMultilevel"/>
    <w:tmpl w:val="60C6EFB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7">
    <w:nsid w:val="7DCF3AFB"/>
    <w:multiLevelType w:val="hybridMultilevel"/>
    <w:tmpl w:val="20AE2F2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8">
    <w:nsid w:val="7F0C3B9A"/>
    <w:multiLevelType w:val="multilevel"/>
    <w:tmpl w:val="8FD432A8"/>
    <w:lvl w:ilvl="0">
      <w:start w:val="3"/>
      <w:numFmt w:val="decimal"/>
      <w:lvlText w:val="%1"/>
      <w:lvlJc w:val="left"/>
      <w:pPr>
        <w:ind w:left="660" w:hanging="660"/>
      </w:pPr>
      <w:rPr>
        <w:rFonts w:hint="default"/>
      </w:rPr>
    </w:lvl>
    <w:lvl w:ilvl="1">
      <w:start w:val="4"/>
      <w:numFmt w:val="decimal"/>
      <w:lvlText w:val="%1.%2"/>
      <w:lvlJc w:val="left"/>
      <w:pPr>
        <w:ind w:left="780" w:hanging="660"/>
      </w:pPr>
      <w:rPr>
        <w:rFonts w:hint="default"/>
      </w:rPr>
    </w:lvl>
    <w:lvl w:ilvl="2">
      <w:start w:val="2"/>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49">
    <w:nsid w:val="7F2C0181"/>
    <w:multiLevelType w:val="hybridMultilevel"/>
    <w:tmpl w:val="AA92418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25"/>
  </w:num>
  <w:num w:numId="2">
    <w:abstractNumId w:val="41"/>
  </w:num>
  <w:num w:numId="3">
    <w:abstractNumId w:val="23"/>
  </w:num>
  <w:num w:numId="4">
    <w:abstractNumId w:val="5"/>
  </w:num>
  <w:num w:numId="5">
    <w:abstractNumId w:val="2"/>
  </w:num>
  <w:num w:numId="6">
    <w:abstractNumId w:val="38"/>
  </w:num>
  <w:num w:numId="7">
    <w:abstractNumId w:val="35"/>
  </w:num>
  <w:num w:numId="8">
    <w:abstractNumId w:val="29"/>
  </w:num>
  <w:num w:numId="9">
    <w:abstractNumId w:val="21"/>
  </w:num>
  <w:num w:numId="10">
    <w:abstractNumId w:val="8"/>
  </w:num>
  <w:num w:numId="11">
    <w:abstractNumId w:val="34"/>
  </w:num>
  <w:num w:numId="12">
    <w:abstractNumId w:val="32"/>
  </w:num>
  <w:num w:numId="13">
    <w:abstractNumId w:val="19"/>
  </w:num>
  <w:num w:numId="14">
    <w:abstractNumId w:val="13"/>
  </w:num>
  <w:num w:numId="15">
    <w:abstractNumId w:val="30"/>
  </w:num>
  <w:num w:numId="16">
    <w:abstractNumId w:val="10"/>
  </w:num>
  <w:num w:numId="17">
    <w:abstractNumId w:val="26"/>
  </w:num>
  <w:num w:numId="18">
    <w:abstractNumId w:val="12"/>
  </w:num>
  <w:num w:numId="19">
    <w:abstractNumId w:val="45"/>
  </w:num>
  <w:num w:numId="20">
    <w:abstractNumId w:val="44"/>
  </w:num>
  <w:num w:numId="21">
    <w:abstractNumId w:val="39"/>
  </w:num>
  <w:num w:numId="22">
    <w:abstractNumId w:val="27"/>
  </w:num>
  <w:num w:numId="23">
    <w:abstractNumId w:val="6"/>
  </w:num>
  <w:num w:numId="24">
    <w:abstractNumId w:val="36"/>
  </w:num>
  <w:num w:numId="25">
    <w:abstractNumId w:val="43"/>
  </w:num>
  <w:num w:numId="26">
    <w:abstractNumId w:val="47"/>
  </w:num>
  <w:num w:numId="27">
    <w:abstractNumId w:val="16"/>
  </w:num>
  <w:num w:numId="28">
    <w:abstractNumId w:val="42"/>
  </w:num>
  <w:num w:numId="29">
    <w:abstractNumId w:val="46"/>
  </w:num>
  <w:num w:numId="30">
    <w:abstractNumId w:val="37"/>
  </w:num>
  <w:num w:numId="31">
    <w:abstractNumId w:val="28"/>
  </w:num>
  <w:num w:numId="32">
    <w:abstractNumId w:val="33"/>
  </w:num>
  <w:num w:numId="33">
    <w:abstractNumId w:val="22"/>
  </w:num>
  <w:num w:numId="34">
    <w:abstractNumId w:val="14"/>
  </w:num>
  <w:num w:numId="35">
    <w:abstractNumId w:val="11"/>
  </w:num>
  <w:num w:numId="36">
    <w:abstractNumId w:val="15"/>
  </w:num>
  <w:num w:numId="37">
    <w:abstractNumId w:val="31"/>
  </w:num>
  <w:num w:numId="38">
    <w:abstractNumId w:val="3"/>
  </w:num>
  <w:num w:numId="39">
    <w:abstractNumId w:val="48"/>
  </w:num>
  <w:num w:numId="40">
    <w:abstractNumId w:val="20"/>
  </w:num>
  <w:num w:numId="41">
    <w:abstractNumId w:val="9"/>
  </w:num>
  <w:num w:numId="42">
    <w:abstractNumId w:val="40"/>
  </w:num>
  <w:num w:numId="43">
    <w:abstractNumId w:val="18"/>
  </w:num>
  <w:num w:numId="44">
    <w:abstractNumId w:val="17"/>
  </w:num>
  <w:num w:numId="45">
    <w:abstractNumId w:val="7"/>
  </w:num>
  <w:num w:numId="46">
    <w:abstractNumId w:val="24"/>
  </w:num>
  <w:num w:numId="47">
    <w:abstractNumId w:val="4"/>
  </w:num>
  <w:num w:numId="48">
    <w:abstractNumId w:val="1"/>
  </w:num>
  <w:num w:numId="49">
    <w:abstractNumId w:val="0"/>
  </w:num>
  <w:num w:numId="50">
    <w:abstractNumId w:val="49"/>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0CCC"/>
    <w:rsid w:val="00004DCC"/>
    <w:rsid w:val="000127D6"/>
    <w:rsid w:val="00016BF6"/>
    <w:rsid w:val="000222B9"/>
    <w:rsid w:val="000B11FE"/>
    <w:rsid w:val="000C1A08"/>
    <w:rsid w:val="000E3328"/>
    <w:rsid w:val="000E5764"/>
    <w:rsid w:val="000F3175"/>
    <w:rsid w:val="000F6A8D"/>
    <w:rsid w:val="00115404"/>
    <w:rsid w:val="00133361"/>
    <w:rsid w:val="001476C3"/>
    <w:rsid w:val="00152048"/>
    <w:rsid w:val="001521FE"/>
    <w:rsid w:val="001541C3"/>
    <w:rsid w:val="00161972"/>
    <w:rsid w:val="0017086F"/>
    <w:rsid w:val="001738CD"/>
    <w:rsid w:val="00187064"/>
    <w:rsid w:val="001A2674"/>
    <w:rsid w:val="001B65A4"/>
    <w:rsid w:val="001C2BB2"/>
    <w:rsid w:val="001E0ED6"/>
    <w:rsid w:val="001F33E0"/>
    <w:rsid w:val="00214C04"/>
    <w:rsid w:val="00232547"/>
    <w:rsid w:val="00245F64"/>
    <w:rsid w:val="00251909"/>
    <w:rsid w:val="0027296D"/>
    <w:rsid w:val="002871A0"/>
    <w:rsid w:val="0029533A"/>
    <w:rsid w:val="002B5B4A"/>
    <w:rsid w:val="002B6BE3"/>
    <w:rsid w:val="002C3536"/>
    <w:rsid w:val="002C65D5"/>
    <w:rsid w:val="002D1133"/>
    <w:rsid w:val="002E38B6"/>
    <w:rsid w:val="00307C8E"/>
    <w:rsid w:val="00307D29"/>
    <w:rsid w:val="00350AF4"/>
    <w:rsid w:val="0036178F"/>
    <w:rsid w:val="00365395"/>
    <w:rsid w:val="003A37A4"/>
    <w:rsid w:val="003C070C"/>
    <w:rsid w:val="003C198A"/>
    <w:rsid w:val="003C69E1"/>
    <w:rsid w:val="003D2A28"/>
    <w:rsid w:val="003D2B3F"/>
    <w:rsid w:val="003E617E"/>
    <w:rsid w:val="003F2888"/>
    <w:rsid w:val="003F451D"/>
    <w:rsid w:val="003F65CF"/>
    <w:rsid w:val="00402B39"/>
    <w:rsid w:val="00406347"/>
    <w:rsid w:val="0040677E"/>
    <w:rsid w:val="00436D5D"/>
    <w:rsid w:val="00453F83"/>
    <w:rsid w:val="004543F3"/>
    <w:rsid w:val="00454D82"/>
    <w:rsid w:val="00465015"/>
    <w:rsid w:val="00491147"/>
    <w:rsid w:val="004A159B"/>
    <w:rsid w:val="004A55FC"/>
    <w:rsid w:val="004B5FF7"/>
    <w:rsid w:val="004B6D98"/>
    <w:rsid w:val="004C5D48"/>
    <w:rsid w:val="004C5DA4"/>
    <w:rsid w:val="004D4FB9"/>
    <w:rsid w:val="004E58C2"/>
    <w:rsid w:val="00507438"/>
    <w:rsid w:val="00523774"/>
    <w:rsid w:val="00527EF3"/>
    <w:rsid w:val="005605C4"/>
    <w:rsid w:val="00574902"/>
    <w:rsid w:val="005C7B50"/>
    <w:rsid w:val="005D2152"/>
    <w:rsid w:val="005E6FDD"/>
    <w:rsid w:val="005E7AF1"/>
    <w:rsid w:val="005F1DEB"/>
    <w:rsid w:val="00601575"/>
    <w:rsid w:val="00610F49"/>
    <w:rsid w:val="006510C1"/>
    <w:rsid w:val="00664BC5"/>
    <w:rsid w:val="006C040D"/>
    <w:rsid w:val="006C6841"/>
    <w:rsid w:val="006F4DB8"/>
    <w:rsid w:val="00703F4B"/>
    <w:rsid w:val="00724398"/>
    <w:rsid w:val="00724DFF"/>
    <w:rsid w:val="00727799"/>
    <w:rsid w:val="00734CCB"/>
    <w:rsid w:val="00743BE8"/>
    <w:rsid w:val="00745778"/>
    <w:rsid w:val="007563B8"/>
    <w:rsid w:val="00775DCA"/>
    <w:rsid w:val="007866B3"/>
    <w:rsid w:val="007A2827"/>
    <w:rsid w:val="007C14B2"/>
    <w:rsid w:val="007D3EA7"/>
    <w:rsid w:val="007E52B3"/>
    <w:rsid w:val="007F0253"/>
    <w:rsid w:val="00813F07"/>
    <w:rsid w:val="00847C18"/>
    <w:rsid w:val="00853086"/>
    <w:rsid w:val="008641FA"/>
    <w:rsid w:val="00866563"/>
    <w:rsid w:val="00890CCC"/>
    <w:rsid w:val="008936F5"/>
    <w:rsid w:val="00896060"/>
    <w:rsid w:val="00897EBE"/>
    <w:rsid w:val="008D7E83"/>
    <w:rsid w:val="009066CE"/>
    <w:rsid w:val="009150D2"/>
    <w:rsid w:val="0091756E"/>
    <w:rsid w:val="00922873"/>
    <w:rsid w:val="00923675"/>
    <w:rsid w:val="009314BB"/>
    <w:rsid w:val="00940AA0"/>
    <w:rsid w:val="009440CB"/>
    <w:rsid w:val="0094427F"/>
    <w:rsid w:val="009517EB"/>
    <w:rsid w:val="0097154F"/>
    <w:rsid w:val="00985923"/>
    <w:rsid w:val="009B143D"/>
    <w:rsid w:val="009C44D3"/>
    <w:rsid w:val="009C503D"/>
    <w:rsid w:val="009E0FF8"/>
    <w:rsid w:val="009F773C"/>
    <w:rsid w:val="00A01590"/>
    <w:rsid w:val="00A0197F"/>
    <w:rsid w:val="00A07855"/>
    <w:rsid w:val="00A11879"/>
    <w:rsid w:val="00A57632"/>
    <w:rsid w:val="00A67197"/>
    <w:rsid w:val="00A93E47"/>
    <w:rsid w:val="00A946D7"/>
    <w:rsid w:val="00AA03F8"/>
    <w:rsid w:val="00AB5B12"/>
    <w:rsid w:val="00AD2219"/>
    <w:rsid w:val="00AE315A"/>
    <w:rsid w:val="00AF1C69"/>
    <w:rsid w:val="00B031FF"/>
    <w:rsid w:val="00B12FDE"/>
    <w:rsid w:val="00B14559"/>
    <w:rsid w:val="00B428EB"/>
    <w:rsid w:val="00B515AB"/>
    <w:rsid w:val="00BA3354"/>
    <w:rsid w:val="00BB48AF"/>
    <w:rsid w:val="00BC1054"/>
    <w:rsid w:val="00BC4F65"/>
    <w:rsid w:val="00BD627B"/>
    <w:rsid w:val="00BE2CDF"/>
    <w:rsid w:val="00C0117C"/>
    <w:rsid w:val="00C02592"/>
    <w:rsid w:val="00C236A7"/>
    <w:rsid w:val="00C40151"/>
    <w:rsid w:val="00C401CE"/>
    <w:rsid w:val="00C51E1B"/>
    <w:rsid w:val="00C56780"/>
    <w:rsid w:val="00C6153F"/>
    <w:rsid w:val="00C71654"/>
    <w:rsid w:val="00C733F4"/>
    <w:rsid w:val="00C73CB4"/>
    <w:rsid w:val="00C8389E"/>
    <w:rsid w:val="00CA7200"/>
    <w:rsid w:val="00D026E4"/>
    <w:rsid w:val="00D065E7"/>
    <w:rsid w:val="00D13196"/>
    <w:rsid w:val="00D141A9"/>
    <w:rsid w:val="00D2230A"/>
    <w:rsid w:val="00D61187"/>
    <w:rsid w:val="00D66A16"/>
    <w:rsid w:val="00D742A1"/>
    <w:rsid w:val="00DB787C"/>
    <w:rsid w:val="00DB7A5C"/>
    <w:rsid w:val="00DC3936"/>
    <w:rsid w:val="00DC5F5B"/>
    <w:rsid w:val="00DE5DAF"/>
    <w:rsid w:val="00DE5FE1"/>
    <w:rsid w:val="00DF292B"/>
    <w:rsid w:val="00DF5CCE"/>
    <w:rsid w:val="00DF72BF"/>
    <w:rsid w:val="00E43F85"/>
    <w:rsid w:val="00E678DD"/>
    <w:rsid w:val="00E971D2"/>
    <w:rsid w:val="00EF0C5E"/>
    <w:rsid w:val="00F060B4"/>
    <w:rsid w:val="00F169F2"/>
    <w:rsid w:val="00F33E1F"/>
    <w:rsid w:val="00F35286"/>
    <w:rsid w:val="00F37627"/>
    <w:rsid w:val="00F56AA4"/>
    <w:rsid w:val="00F60200"/>
    <w:rsid w:val="00F6636D"/>
    <w:rsid w:val="00F722F5"/>
    <w:rsid w:val="00FA126B"/>
    <w:rsid w:val="00FA780F"/>
    <w:rsid w:val="00FB6534"/>
    <w:rsid w:val="00FC01A7"/>
    <w:rsid w:val="00FC2085"/>
    <w:rsid w:val="00FD61DD"/>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0CCC"/>
    <w:rPr>
      <w:lang w:val="es-ES"/>
    </w:rPr>
  </w:style>
  <w:style w:type="paragraph" w:styleId="Ttulo1">
    <w:name w:val="heading 1"/>
    <w:basedOn w:val="Normal"/>
    <w:next w:val="Normal"/>
    <w:link w:val="Ttulo1Car"/>
    <w:uiPriority w:val="9"/>
    <w:qFormat/>
    <w:rsid w:val="007A2827"/>
    <w:pPr>
      <w:keepNext/>
      <w:keepLines/>
      <w:spacing w:before="240" w:after="0"/>
      <w:outlineLvl w:val="0"/>
    </w:pPr>
    <w:rPr>
      <w:rFonts w:asciiTheme="majorHAnsi" w:eastAsiaTheme="majorEastAsia" w:hAnsiTheme="majorHAnsi" w:cstheme="majorBidi"/>
      <w:color w:val="2E74B5" w:themeColor="accent1" w:themeShade="BF"/>
      <w:sz w:val="32"/>
      <w:szCs w:val="32"/>
      <w:lang w:eastAsia="es-ES"/>
    </w:rPr>
  </w:style>
  <w:style w:type="paragraph" w:styleId="Ttulo2">
    <w:name w:val="heading 2"/>
    <w:basedOn w:val="Normal"/>
    <w:next w:val="Normal"/>
    <w:link w:val="Ttulo2Car"/>
    <w:uiPriority w:val="9"/>
    <w:semiHidden/>
    <w:unhideWhenUsed/>
    <w:qFormat/>
    <w:rsid w:val="00AA03F8"/>
    <w:pPr>
      <w:keepNext/>
      <w:keepLines/>
      <w:spacing w:before="40" w:after="0" w:line="240" w:lineRule="auto"/>
      <w:outlineLvl w:val="1"/>
    </w:pPr>
    <w:rPr>
      <w:rFonts w:asciiTheme="majorHAnsi" w:eastAsiaTheme="majorEastAsia" w:hAnsiTheme="majorHAnsi" w:cstheme="majorBidi"/>
      <w:color w:val="2E74B5" w:themeColor="accent1" w:themeShade="BF"/>
      <w:sz w:val="26"/>
      <w:szCs w:val="26"/>
      <w:lang w:eastAsia="es-ES"/>
    </w:rPr>
  </w:style>
  <w:style w:type="paragraph" w:styleId="Ttulo3">
    <w:name w:val="heading 3"/>
    <w:basedOn w:val="Normal"/>
    <w:link w:val="Ttulo3Car"/>
    <w:uiPriority w:val="9"/>
    <w:unhideWhenUsed/>
    <w:qFormat/>
    <w:rsid w:val="007A2827"/>
    <w:pPr>
      <w:spacing w:before="100" w:beforeAutospacing="1" w:after="100" w:afterAutospacing="1" w:line="240" w:lineRule="auto"/>
      <w:outlineLvl w:val="2"/>
    </w:pPr>
    <w:rPr>
      <w:rFonts w:ascii="Times New Roman" w:eastAsia="Times New Roman" w:hAnsi="Times New Roman" w:cs="Times New Roman"/>
      <w:b/>
      <w:bCs/>
      <w:sz w:val="27"/>
      <w:szCs w:val="27"/>
      <w:lang w:val="es-EC" w:eastAsia="es-EC"/>
    </w:rPr>
  </w:style>
  <w:style w:type="paragraph" w:styleId="Ttulo4">
    <w:name w:val="heading 4"/>
    <w:basedOn w:val="Normal"/>
    <w:next w:val="Normal"/>
    <w:link w:val="Ttulo4Car"/>
    <w:uiPriority w:val="9"/>
    <w:unhideWhenUsed/>
    <w:qFormat/>
    <w:rsid w:val="001521FE"/>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unhideWhenUsed/>
    <w:qFormat/>
    <w:rsid w:val="001521FE"/>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A2827"/>
    <w:rPr>
      <w:rFonts w:asciiTheme="majorHAnsi" w:eastAsiaTheme="majorEastAsia" w:hAnsiTheme="majorHAnsi" w:cstheme="majorBidi"/>
      <w:color w:val="2E74B5" w:themeColor="accent1" w:themeShade="BF"/>
      <w:sz w:val="32"/>
      <w:szCs w:val="32"/>
      <w:lang w:val="es-ES" w:eastAsia="es-ES"/>
    </w:rPr>
  </w:style>
  <w:style w:type="character" w:customStyle="1" w:styleId="Ttulo2Car">
    <w:name w:val="Título 2 Car"/>
    <w:basedOn w:val="Fuentedeprrafopredeter"/>
    <w:link w:val="Ttulo2"/>
    <w:uiPriority w:val="9"/>
    <w:semiHidden/>
    <w:rsid w:val="00AA03F8"/>
    <w:rPr>
      <w:rFonts w:asciiTheme="majorHAnsi" w:eastAsiaTheme="majorEastAsia" w:hAnsiTheme="majorHAnsi" w:cstheme="majorBidi"/>
      <w:color w:val="2E74B5" w:themeColor="accent1" w:themeShade="BF"/>
      <w:sz w:val="26"/>
      <w:szCs w:val="26"/>
      <w:lang w:val="es-ES" w:eastAsia="es-ES"/>
    </w:rPr>
  </w:style>
  <w:style w:type="character" w:customStyle="1" w:styleId="Ttulo3Car">
    <w:name w:val="Título 3 Car"/>
    <w:basedOn w:val="Fuentedeprrafopredeter"/>
    <w:link w:val="Ttulo3"/>
    <w:uiPriority w:val="9"/>
    <w:rsid w:val="007A2827"/>
    <w:rPr>
      <w:rFonts w:ascii="Times New Roman" w:eastAsia="Times New Roman" w:hAnsi="Times New Roman" w:cs="Times New Roman"/>
      <w:b/>
      <w:bCs/>
      <w:sz w:val="27"/>
      <w:szCs w:val="27"/>
      <w:lang w:eastAsia="es-EC"/>
    </w:rPr>
  </w:style>
  <w:style w:type="paragraph" w:customStyle="1" w:styleId="p38">
    <w:name w:val="p38"/>
    <w:basedOn w:val="Normal"/>
    <w:rsid w:val="00890CCC"/>
    <w:pPr>
      <w:widowControl w:val="0"/>
      <w:tabs>
        <w:tab w:val="left" w:pos="580"/>
      </w:tabs>
      <w:autoSpaceDE w:val="0"/>
      <w:autoSpaceDN w:val="0"/>
      <w:spacing w:after="0" w:line="240" w:lineRule="atLeast"/>
      <w:ind w:left="864" w:hanging="576"/>
    </w:pPr>
    <w:rPr>
      <w:rFonts w:ascii="Times New Roman" w:eastAsia="Times New Roman" w:hAnsi="Times New Roman" w:cs="Times New Roman"/>
      <w:sz w:val="24"/>
      <w:szCs w:val="24"/>
      <w:lang w:eastAsia="es-ES"/>
    </w:rPr>
  </w:style>
  <w:style w:type="paragraph" w:styleId="Prrafodelista">
    <w:name w:val="List Paragraph"/>
    <w:aliases w:val="TITULO 4"/>
    <w:basedOn w:val="Normal"/>
    <w:link w:val="PrrafodelistaCar"/>
    <w:uiPriority w:val="34"/>
    <w:qFormat/>
    <w:rsid w:val="007A2827"/>
    <w:pPr>
      <w:ind w:left="720"/>
      <w:contextualSpacing/>
    </w:pPr>
    <w:rPr>
      <w:lang w:val="es-EC"/>
    </w:rPr>
  </w:style>
  <w:style w:type="character" w:customStyle="1" w:styleId="PrrafodelistaCar">
    <w:name w:val="Párrafo de lista Car"/>
    <w:aliases w:val="TITULO 4 Car"/>
    <w:link w:val="Prrafodelista"/>
    <w:uiPriority w:val="34"/>
    <w:rsid w:val="007A2827"/>
  </w:style>
  <w:style w:type="paragraph" w:styleId="NormalWeb">
    <w:name w:val="Normal (Web)"/>
    <w:basedOn w:val="Normal"/>
    <w:uiPriority w:val="99"/>
    <w:semiHidden/>
    <w:unhideWhenUsed/>
    <w:rsid w:val="007A2827"/>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table" w:styleId="Tablaconcuadrcula">
    <w:name w:val="Table Grid"/>
    <w:basedOn w:val="Tablanormal"/>
    <w:uiPriority w:val="39"/>
    <w:rsid w:val="007A282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fa">
    <w:name w:val="Bibliography"/>
    <w:basedOn w:val="Normal"/>
    <w:next w:val="Normal"/>
    <w:uiPriority w:val="37"/>
    <w:unhideWhenUsed/>
    <w:rsid w:val="007A2827"/>
    <w:rPr>
      <w:lang w:val="es-EC"/>
    </w:rPr>
  </w:style>
  <w:style w:type="paragraph" w:styleId="TDC1">
    <w:name w:val="toc 1"/>
    <w:basedOn w:val="Normal"/>
    <w:next w:val="Normal"/>
    <w:autoRedefine/>
    <w:uiPriority w:val="39"/>
    <w:unhideWhenUsed/>
    <w:qFormat/>
    <w:rsid w:val="00AA03F8"/>
    <w:pPr>
      <w:tabs>
        <w:tab w:val="left" w:pos="400"/>
        <w:tab w:val="right" w:leader="dot" w:pos="8777"/>
      </w:tabs>
      <w:spacing w:after="100" w:line="240" w:lineRule="auto"/>
    </w:pPr>
    <w:rPr>
      <w:rFonts w:ascii="Times New Roman" w:eastAsia="Times New Roman" w:hAnsi="Times New Roman" w:cs="Times New Roman"/>
      <w:b/>
      <w:noProof/>
      <w:sz w:val="20"/>
      <w:szCs w:val="20"/>
      <w:lang w:eastAsia="es-ES"/>
    </w:rPr>
  </w:style>
  <w:style w:type="paragraph" w:styleId="TDC2">
    <w:name w:val="toc 2"/>
    <w:basedOn w:val="Normal"/>
    <w:next w:val="Normal"/>
    <w:autoRedefine/>
    <w:uiPriority w:val="39"/>
    <w:unhideWhenUsed/>
    <w:qFormat/>
    <w:rsid w:val="00AA03F8"/>
    <w:pPr>
      <w:tabs>
        <w:tab w:val="left" w:pos="880"/>
        <w:tab w:val="right" w:leader="dot" w:pos="8777"/>
      </w:tabs>
      <w:spacing w:after="100" w:line="240" w:lineRule="auto"/>
      <w:ind w:left="426"/>
    </w:pPr>
    <w:rPr>
      <w:rFonts w:ascii="Times New Roman" w:eastAsia="Times New Roman" w:hAnsi="Times New Roman" w:cs="Times New Roman"/>
      <w:sz w:val="20"/>
      <w:szCs w:val="20"/>
      <w:lang w:eastAsia="es-ES"/>
    </w:rPr>
  </w:style>
  <w:style w:type="paragraph" w:styleId="TDC3">
    <w:name w:val="toc 3"/>
    <w:basedOn w:val="Normal"/>
    <w:next w:val="Normal"/>
    <w:autoRedefine/>
    <w:uiPriority w:val="39"/>
    <w:unhideWhenUsed/>
    <w:qFormat/>
    <w:rsid w:val="00AA03F8"/>
    <w:pPr>
      <w:spacing w:after="100" w:line="240" w:lineRule="auto"/>
      <w:ind w:left="400"/>
    </w:pPr>
    <w:rPr>
      <w:rFonts w:ascii="Times New Roman" w:eastAsia="Times New Roman" w:hAnsi="Times New Roman" w:cs="Times New Roman"/>
      <w:sz w:val="20"/>
      <w:szCs w:val="20"/>
      <w:lang w:eastAsia="es-ES"/>
    </w:rPr>
  </w:style>
  <w:style w:type="character" w:styleId="Hipervnculo">
    <w:name w:val="Hyperlink"/>
    <w:basedOn w:val="Fuentedeprrafopredeter"/>
    <w:uiPriority w:val="99"/>
    <w:unhideWhenUsed/>
    <w:rsid w:val="00AA03F8"/>
    <w:rPr>
      <w:color w:val="0563C1" w:themeColor="hyperlink"/>
      <w:u w:val="single"/>
    </w:rPr>
  </w:style>
  <w:style w:type="paragraph" w:styleId="Subttulo">
    <w:name w:val="Subtitle"/>
    <w:aliases w:val="TITULO 3"/>
    <w:basedOn w:val="Ttulo3"/>
    <w:next w:val="Normal"/>
    <w:link w:val="SubttuloCar"/>
    <w:qFormat/>
    <w:rsid w:val="00AA03F8"/>
    <w:pPr>
      <w:keepNext/>
      <w:spacing w:before="240" w:beforeAutospacing="0" w:after="60" w:afterAutospacing="0"/>
      <w:jc w:val="both"/>
      <w:outlineLvl w:val="1"/>
    </w:pPr>
    <w:rPr>
      <w:sz w:val="24"/>
      <w:szCs w:val="26"/>
      <w:lang w:eastAsia="es-ES"/>
    </w:rPr>
  </w:style>
  <w:style w:type="character" w:customStyle="1" w:styleId="SubttuloCar">
    <w:name w:val="Subtítulo Car"/>
    <w:aliases w:val="TITULO 3 Car"/>
    <w:basedOn w:val="Fuentedeprrafopredeter"/>
    <w:link w:val="Subttulo"/>
    <w:rsid w:val="00AA03F8"/>
    <w:rPr>
      <w:rFonts w:ascii="Times New Roman" w:eastAsia="Times New Roman" w:hAnsi="Times New Roman" w:cs="Times New Roman"/>
      <w:b/>
      <w:bCs/>
      <w:sz w:val="24"/>
      <w:szCs w:val="26"/>
      <w:lang w:eastAsia="es-ES"/>
    </w:rPr>
  </w:style>
  <w:style w:type="character" w:styleId="Textoennegrita">
    <w:name w:val="Strong"/>
    <w:basedOn w:val="Fuentedeprrafopredeter"/>
    <w:uiPriority w:val="22"/>
    <w:qFormat/>
    <w:rsid w:val="00AA03F8"/>
    <w:rPr>
      <w:b/>
      <w:bCs/>
    </w:rPr>
  </w:style>
  <w:style w:type="paragraph" w:styleId="Sinespaciado">
    <w:name w:val="No Spacing"/>
    <w:uiPriority w:val="1"/>
    <w:qFormat/>
    <w:rsid w:val="00AA03F8"/>
    <w:pPr>
      <w:spacing w:after="0" w:line="240" w:lineRule="auto"/>
    </w:pPr>
    <w:rPr>
      <w:rFonts w:ascii="Times New Roman" w:eastAsia="Times New Roman" w:hAnsi="Times New Roman" w:cs="Times New Roman"/>
      <w:sz w:val="20"/>
      <w:szCs w:val="20"/>
      <w:lang w:val="es-ES" w:eastAsia="es-ES"/>
    </w:rPr>
  </w:style>
  <w:style w:type="character" w:styleId="Hipervnculovisitado">
    <w:name w:val="FollowedHyperlink"/>
    <w:basedOn w:val="Fuentedeprrafopredeter"/>
    <w:uiPriority w:val="99"/>
    <w:semiHidden/>
    <w:unhideWhenUsed/>
    <w:rsid w:val="00AA03F8"/>
    <w:rPr>
      <w:color w:val="954F72" w:themeColor="followedHyperlink"/>
      <w:u w:val="single"/>
    </w:rPr>
  </w:style>
  <w:style w:type="paragraph" w:customStyle="1" w:styleId="TABLA">
    <w:name w:val="TABLA"/>
    <w:basedOn w:val="Normal"/>
    <w:link w:val="TABLACar"/>
    <w:qFormat/>
    <w:rsid w:val="00AA03F8"/>
    <w:pPr>
      <w:numPr>
        <w:numId w:val="11"/>
      </w:numPr>
      <w:spacing w:after="0" w:line="360" w:lineRule="auto"/>
    </w:pPr>
    <w:rPr>
      <w:rFonts w:ascii="Arial" w:eastAsia="Times New Roman" w:hAnsi="Arial" w:cs="Times New Roman"/>
      <w:bCs/>
      <w:sz w:val="24"/>
      <w:szCs w:val="24"/>
      <w:lang w:eastAsia="es-ES"/>
    </w:rPr>
  </w:style>
  <w:style w:type="character" w:customStyle="1" w:styleId="TABLACar">
    <w:name w:val="TABLA Car"/>
    <w:link w:val="TABLA"/>
    <w:rsid w:val="00AA03F8"/>
    <w:rPr>
      <w:rFonts w:ascii="Arial" w:eastAsia="Times New Roman" w:hAnsi="Arial" w:cs="Times New Roman"/>
      <w:bCs/>
      <w:sz w:val="24"/>
      <w:szCs w:val="24"/>
      <w:lang w:val="es-ES" w:eastAsia="es-ES"/>
    </w:rPr>
  </w:style>
  <w:style w:type="paragraph" w:styleId="Textodeglobo">
    <w:name w:val="Balloon Text"/>
    <w:basedOn w:val="Normal"/>
    <w:link w:val="TextodegloboCar"/>
    <w:uiPriority w:val="99"/>
    <w:semiHidden/>
    <w:unhideWhenUsed/>
    <w:rsid w:val="00AA03F8"/>
    <w:pPr>
      <w:spacing w:after="0" w:line="240" w:lineRule="auto"/>
    </w:pPr>
    <w:rPr>
      <w:rFonts w:ascii="Segoe UI" w:eastAsia="Times New Roman" w:hAnsi="Segoe UI" w:cs="Segoe UI"/>
      <w:sz w:val="18"/>
      <w:szCs w:val="18"/>
      <w:lang w:eastAsia="es-ES"/>
    </w:rPr>
  </w:style>
  <w:style w:type="character" w:customStyle="1" w:styleId="TextodegloboCar">
    <w:name w:val="Texto de globo Car"/>
    <w:basedOn w:val="Fuentedeprrafopredeter"/>
    <w:link w:val="Textodeglobo"/>
    <w:uiPriority w:val="99"/>
    <w:semiHidden/>
    <w:rsid w:val="00AA03F8"/>
    <w:rPr>
      <w:rFonts w:ascii="Segoe UI" w:eastAsia="Times New Roman" w:hAnsi="Segoe UI" w:cs="Segoe UI"/>
      <w:sz w:val="18"/>
      <w:szCs w:val="18"/>
      <w:lang w:val="es-ES" w:eastAsia="es-ES"/>
    </w:rPr>
  </w:style>
  <w:style w:type="paragraph" w:styleId="Revisin">
    <w:name w:val="Revision"/>
    <w:hidden/>
    <w:uiPriority w:val="99"/>
    <w:semiHidden/>
    <w:rsid w:val="00AA03F8"/>
    <w:pPr>
      <w:spacing w:after="0" w:line="240" w:lineRule="auto"/>
    </w:pPr>
    <w:rPr>
      <w:rFonts w:ascii="Times New Roman" w:eastAsia="Times New Roman" w:hAnsi="Times New Roman" w:cs="Times New Roman"/>
      <w:sz w:val="20"/>
      <w:szCs w:val="20"/>
      <w:lang w:val="es-ES" w:eastAsia="es-ES"/>
    </w:rPr>
  </w:style>
  <w:style w:type="paragraph" w:styleId="Encabezado">
    <w:name w:val="header"/>
    <w:basedOn w:val="Normal"/>
    <w:link w:val="EncabezadoCar"/>
    <w:uiPriority w:val="99"/>
    <w:unhideWhenUsed/>
    <w:rsid w:val="00AA03F8"/>
    <w:pPr>
      <w:tabs>
        <w:tab w:val="center" w:pos="4252"/>
        <w:tab w:val="right" w:pos="8504"/>
      </w:tabs>
      <w:spacing w:after="0" w:line="240" w:lineRule="auto"/>
    </w:pPr>
    <w:rPr>
      <w:rFonts w:ascii="Times New Roman" w:eastAsia="Times New Roman" w:hAnsi="Times New Roman" w:cs="Times New Roman"/>
      <w:sz w:val="20"/>
      <w:szCs w:val="20"/>
      <w:lang w:eastAsia="es-ES"/>
    </w:rPr>
  </w:style>
  <w:style w:type="character" w:customStyle="1" w:styleId="EncabezadoCar">
    <w:name w:val="Encabezado Car"/>
    <w:basedOn w:val="Fuentedeprrafopredeter"/>
    <w:link w:val="Encabezado"/>
    <w:uiPriority w:val="99"/>
    <w:rsid w:val="00AA03F8"/>
    <w:rPr>
      <w:rFonts w:ascii="Times New Roman" w:eastAsia="Times New Roman" w:hAnsi="Times New Roman" w:cs="Times New Roman"/>
      <w:sz w:val="20"/>
      <w:szCs w:val="20"/>
      <w:lang w:val="es-ES" w:eastAsia="es-ES"/>
    </w:rPr>
  </w:style>
  <w:style w:type="paragraph" w:styleId="Piedepgina">
    <w:name w:val="footer"/>
    <w:basedOn w:val="Normal"/>
    <w:link w:val="PiedepginaCar"/>
    <w:uiPriority w:val="99"/>
    <w:unhideWhenUsed/>
    <w:rsid w:val="00AA03F8"/>
    <w:pPr>
      <w:tabs>
        <w:tab w:val="center" w:pos="4252"/>
        <w:tab w:val="right" w:pos="8504"/>
      </w:tabs>
      <w:spacing w:after="0" w:line="240" w:lineRule="auto"/>
    </w:pPr>
    <w:rPr>
      <w:rFonts w:ascii="Times New Roman" w:eastAsia="Times New Roman" w:hAnsi="Times New Roman" w:cs="Times New Roman"/>
      <w:sz w:val="20"/>
      <w:szCs w:val="20"/>
      <w:lang w:eastAsia="es-ES"/>
    </w:rPr>
  </w:style>
  <w:style w:type="character" w:customStyle="1" w:styleId="PiedepginaCar">
    <w:name w:val="Pie de página Car"/>
    <w:basedOn w:val="Fuentedeprrafopredeter"/>
    <w:link w:val="Piedepgina"/>
    <w:uiPriority w:val="99"/>
    <w:rsid w:val="00AA03F8"/>
    <w:rPr>
      <w:rFonts w:ascii="Times New Roman" w:eastAsia="Times New Roman" w:hAnsi="Times New Roman" w:cs="Times New Roman"/>
      <w:sz w:val="20"/>
      <w:szCs w:val="20"/>
      <w:lang w:val="es-ES" w:eastAsia="es-ES"/>
    </w:rPr>
  </w:style>
  <w:style w:type="table" w:customStyle="1" w:styleId="GridTable2Accent4">
    <w:name w:val="Grid Table 2 Accent 4"/>
    <w:basedOn w:val="Tablanormal"/>
    <w:uiPriority w:val="47"/>
    <w:rsid w:val="00AA03F8"/>
    <w:pPr>
      <w:spacing w:after="0" w:line="240" w:lineRule="auto"/>
    </w:pPr>
    <w:tblPr>
      <w:tblStyleRowBandSize w:val="1"/>
      <w:tblStyleColBandSize w:val="1"/>
      <w:tblInd w:w="0" w:type="dxa"/>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CellMar>
        <w:top w:w="0" w:type="dxa"/>
        <w:left w:w="108" w:type="dxa"/>
        <w:bottom w:w="0" w:type="dxa"/>
        <w:right w:w="108" w:type="dxa"/>
      </w:tblCellMar>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GridTable4Accent4">
    <w:name w:val="Grid Table 4 Accent 4"/>
    <w:basedOn w:val="Tablanormal"/>
    <w:uiPriority w:val="49"/>
    <w:rsid w:val="00AA03F8"/>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GridTable4Accent2">
    <w:name w:val="Grid Table 4 Accent 2"/>
    <w:basedOn w:val="Tablanormal"/>
    <w:uiPriority w:val="49"/>
    <w:rsid w:val="00AA03F8"/>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4Accent6">
    <w:name w:val="Grid Table 4 Accent 6"/>
    <w:basedOn w:val="Tablanormal"/>
    <w:uiPriority w:val="49"/>
    <w:rsid w:val="00AA03F8"/>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1">
    <w:name w:val="Grid Table 4 Accent 1"/>
    <w:basedOn w:val="Tablanormal"/>
    <w:uiPriority w:val="49"/>
    <w:rsid w:val="00AA03F8"/>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TtulodeTDC">
    <w:name w:val="TOC Heading"/>
    <w:basedOn w:val="Ttulo1"/>
    <w:next w:val="Normal"/>
    <w:uiPriority w:val="39"/>
    <w:unhideWhenUsed/>
    <w:qFormat/>
    <w:rsid w:val="007F0253"/>
    <w:pPr>
      <w:outlineLvl w:val="9"/>
    </w:pPr>
    <w:rPr>
      <w:lang w:val="es-EC" w:eastAsia="es-EC"/>
    </w:rPr>
  </w:style>
  <w:style w:type="paragraph" w:styleId="Epgrafe">
    <w:name w:val="caption"/>
    <w:basedOn w:val="Normal"/>
    <w:next w:val="Normal"/>
    <w:uiPriority w:val="35"/>
    <w:unhideWhenUsed/>
    <w:qFormat/>
    <w:rsid w:val="00A946D7"/>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5D2152"/>
    <w:pPr>
      <w:spacing w:after="0"/>
    </w:pPr>
  </w:style>
  <w:style w:type="character" w:customStyle="1" w:styleId="Ttulo4Car">
    <w:name w:val="Título 4 Car"/>
    <w:basedOn w:val="Fuentedeprrafopredeter"/>
    <w:link w:val="Ttulo4"/>
    <w:uiPriority w:val="9"/>
    <w:rsid w:val="001521FE"/>
    <w:rPr>
      <w:rFonts w:asciiTheme="majorHAnsi" w:eastAsiaTheme="majorEastAsia" w:hAnsiTheme="majorHAnsi" w:cstheme="majorBidi"/>
      <w:i/>
      <w:iCs/>
      <w:color w:val="2E74B5" w:themeColor="accent1" w:themeShade="BF"/>
      <w:lang w:val="es-ES"/>
    </w:rPr>
  </w:style>
  <w:style w:type="character" w:customStyle="1" w:styleId="Ttulo5Car">
    <w:name w:val="Título 5 Car"/>
    <w:basedOn w:val="Fuentedeprrafopredeter"/>
    <w:link w:val="Ttulo5"/>
    <w:uiPriority w:val="9"/>
    <w:rsid w:val="001521FE"/>
    <w:rPr>
      <w:rFonts w:asciiTheme="majorHAnsi" w:eastAsiaTheme="majorEastAsia" w:hAnsiTheme="majorHAnsi" w:cstheme="majorBidi"/>
      <w:color w:val="2E74B5" w:themeColor="accent1" w:themeShade="BF"/>
      <w:lang w:val="es-ES"/>
    </w:rPr>
  </w:style>
  <w:style w:type="paragraph" w:styleId="Lista">
    <w:name w:val="List"/>
    <w:basedOn w:val="Normal"/>
    <w:uiPriority w:val="99"/>
    <w:unhideWhenUsed/>
    <w:rsid w:val="001521FE"/>
    <w:pPr>
      <w:ind w:left="283" w:hanging="283"/>
      <w:contextualSpacing/>
    </w:pPr>
  </w:style>
  <w:style w:type="paragraph" w:styleId="Lista2">
    <w:name w:val="List 2"/>
    <w:basedOn w:val="Normal"/>
    <w:uiPriority w:val="99"/>
    <w:unhideWhenUsed/>
    <w:rsid w:val="001521FE"/>
    <w:pPr>
      <w:ind w:left="566" w:hanging="283"/>
      <w:contextualSpacing/>
    </w:pPr>
  </w:style>
  <w:style w:type="paragraph" w:styleId="Lista3">
    <w:name w:val="List 3"/>
    <w:basedOn w:val="Normal"/>
    <w:uiPriority w:val="99"/>
    <w:unhideWhenUsed/>
    <w:rsid w:val="001521FE"/>
    <w:pPr>
      <w:ind w:left="849" w:hanging="283"/>
      <w:contextualSpacing/>
    </w:pPr>
  </w:style>
  <w:style w:type="paragraph" w:styleId="Lista4">
    <w:name w:val="List 4"/>
    <w:basedOn w:val="Normal"/>
    <w:uiPriority w:val="99"/>
    <w:unhideWhenUsed/>
    <w:rsid w:val="001521FE"/>
    <w:pPr>
      <w:ind w:left="1132" w:hanging="283"/>
      <w:contextualSpacing/>
    </w:pPr>
  </w:style>
  <w:style w:type="paragraph" w:styleId="Lista5">
    <w:name w:val="List 5"/>
    <w:basedOn w:val="Normal"/>
    <w:uiPriority w:val="99"/>
    <w:unhideWhenUsed/>
    <w:rsid w:val="001521FE"/>
    <w:pPr>
      <w:ind w:left="1415" w:hanging="283"/>
      <w:contextualSpacing/>
    </w:pPr>
  </w:style>
  <w:style w:type="paragraph" w:styleId="Saludo">
    <w:name w:val="Salutation"/>
    <w:basedOn w:val="Normal"/>
    <w:next w:val="Normal"/>
    <w:link w:val="SaludoCar"/>
    <w:uiPriority w:val="99"/>
    <w:unhideWhenUsed/>
    <w:rsid w:val="001521FE"/>
  </w:style>
  <w:style w:type="character" w:customStyle="1" w:styleId="SaludoCar">
    <w:name w:val="Saludo Car"/>
    <w:basedOn w:val="Fuentedeprrafopredeter"/>
    <w:link w:val="Saludo"/>
    <w:uiPriority w:val="99"/>
    <w:rsid w:val="001521FE"/>
    <w:rPr>
      <w:lang w:val="es-ES"/>
    </w:rPr>
  </w:style>
  <w:style w:type="paragraph" w:styleId="Listaconvietas3">
    <w:name w:val="List Bullet 3"/>
    <w:basedOn w:val="Normal"/>
    <w:uiPriority w:val="99"/>
    <w:unhideWhenUsed/>
    <w:rsid w:val="001521FE"/>
    <w:pPr>
      <w:numPr>
        <w:numId w:val="48"/>
      </w:numPr>
      <w:contextualSpacing/>
    </w:pPr>
  </w:style>
  <w:style w:type="paragraph" w:styleId="Listaconvietas4">
    <w:name w:val="List Bullet 4"/>
    <w:basedOn w:val="Normal"/>
    <w:uiPriority w:val="99"/>
    <w:unhideWhenUsed/>
    <w:rsid w:val="001521FE"/>
    <w:pPr>
      <w:numPr>
        <w:numId w:val="49"/>
      </w:numPr>
      <w:contextualSpacing/>
    </w:pPr>
  </w:style>
  <w:style w:type="paragraph" w:styleId="Continuarlista">
    <w:name w:val="List Continue"/>
    <w:basedOn w:val="Normal"/>
    <w:uiPriority w:val="99"/>
    <w:unhideWhenUsed/>
    <w:rsid w:val="001521FE"/>
    <w:pPr>
      <w:spacing w:after="120"/>
      <w:ind w:left="283"/>
      <w:contextualSpacing/>
    </w:pPr>
  </w:style>
  <w:style w:type="paragraph" w:styleId="Continuarlista2">
    <w:name w:val="List Continue 2"/>
    <w:basedOn w:val="Normal"/>
    <w:uiPriority w:val="99"/>
    <w:unhideWhenUsed/>
    <w:rsid w:val="001521FE"/>
    <w:pPr>
      <w:spacing w:after="120"/>
      <w:ind w:left="566"/>
      <w:contextualSpacing/>
    </w:pPr>
  </w:style>
  <w:style w:type="paragraph" w:styleId="Continuarlista3">
    <w:name w:val="List Continue 3"/>
    <w:basedOn w:val="Normal"/>
    <w:uiPriority w:val="99"/>
    <w:unhideWhenUsed/>
    <w:rsid w:val="001521FE"/>
    <w:pPr>
      <w:spacing w:after="120"/>
      <w:ind w:left="849"/>
      <w:contextualSpacing/>
    </w:pPr>
  </w:style>
  <w:style w:type="paragraph" w:styleId="Continuarlista4">
    <w:name w:val="List Continue 4"/>
    <w:basedOn w:val="Normal"/>
    <w:uiPriority w:val="99"/>
    <w:unhideWhenUsed/>
    <w:rsid w:val="001521FE"/>
    <w:pPr>
      <w:spacing w:after="120"/>
      <w:ind w:left="1132"/>
      <w:contextualSpacing/>
    </w:pPr>
  </w:style>
  <w:style w:type="paragraph" w:styleId="Textoindependiente">
    <w:name w:val="Body Text"/>
    <w:basedOn w:val="Normal"/>
    <w:link w:val="TextoindependienteCar"/>
    <w:uiPriority w:val="99"/>
    <w:unhideWhenUsed/>
    <w:rsid w:val="001521FE"/>
    <w:pPr>
      <w:spacing w:after="120"/>
    </w:pPr>
  </w:style>
  <w:style w:type="character" w:customStyle="1" w:styleId="TextoindependienteCar">
    <w:name w:val="Texto independiente Car"/>
    <w:basedOn w:val="Fuentedeprrafopredeter"/>
    <w:link w:val="Textoindependiente"/>
    <w:uiPriority w:val="99"/>
    <w:rsid w:val="001521FE"/>
    <w:rPr>
      <w:lang w:val="es-ES"/>
    </w:rPr>
  </w:style>
  <w:style w:type="paragraph" w:styleId="Sangradetextonormal">
    <w:name w:val="Body Text Indent"/>
    <w:basedOn w:val="Normal"/>
    <w:link w:val="SangradetextonormalCar"/>
    <w:uiPriority w:val="99"/>
    <w:unhideWhenUsed/>
    <w:rsid w:val="001521FE"/>
    <w:pPr>
      <w:spacing w:after="120"/>
      <w:ind w:left="283"/>
    </w:pPr>
  </w:style>
  <w:style w:type="character" w:customStyle="1" w:styleId="SangradetextonormalCar">
    <w:name w:val="Sangría de texto normal Car"/>
    <w:basedOn w:val="Fuentedeprrafopredeter"/>
    <w:link w:val="Sangradetextonormal"/>
    <w:uiPriority w:val="99"/>
    <w:rsid w:val="001521FE"/>
    <w:rPr>
      <w:lang w:val="es-ES"/>
    </w:rPr>
  </w:style>
  <w:style w:type="paragraph" w:styleId="Sangranormal">
    <w:name w:val="Normal Indent"/>
    <w:basedOn w:val="Normal"/>
    <w:uiPriority w:val="99"/>
    <w:unhideWhenUsed/>
    <w:rsid w:val="001521FE"/>
    <w:pPr>
      <w:ind w:left="708"/>
    </w:pPr>
  </w:style>
  <w:style w:type="paragraph" w:styleId="Textoindependienteprimerasangra">
    <w:name w:val="Body Text First Indent"/>
    <w:basedOn w:val="Textoindependiente"/>
    <w:link w:val="TextoindependienteprimerasangraCar"/>
    <w:uiPriority w:val="99"/>
    <w:unhideWhenUsed/>
    <w:rsid w:val="001521FE"/>
    <w:pPr>
      <w:spacing w:after="160"/>
      <w:ind w:firstLine="360"/>
    </w:pPr>
  </w:style>
  <w:style w:type="character" w:customStyle="1" w:styleId="TextoindependienteprimerasangraCar">
    <w:name w:val="Texto independiente primera sangría Car"/>
    <w:basedOn w:val="TextoindependienteCar"/>
    <w:link w:val="Textoindependienteprimerasangra"/>
    <w:uiPriority w:val="99"/>
    <w:rsid w:val="001521FE"/>
    <w:rPr>
      <w:lang w:val="es-ES"/>
    </w:rPr>
  </w:style>
  <w:style w:type="paragraph" w:styleId="Textonotapie">
    <w:name w:val="footnote text"/>
    <w:basedOn w:val="Normal"/>
    <w:link w:val="TextonotapieCar"/>
    <w:uiPriority w:val="99"/>
    <w:semiHidden/>
    <w:unhideWhenUsed/>
    <w:rsid w:val="005605C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605C4"/>
    <w:rPr>
      <w:sz w:val="20"/>
      <w:szCs w:val="20"/>
      <w:lang w:val="es-ES"/>
    </w:rPr>
  </w:style>
  <w:style w:type="character" w:styleId="Refdenotaalpie">
    <w:name w:val="footnote reference"/>
    <w:basedOn w:val="Fuentedeprrafopredeter"/>
    <w:uiPriority w:val="99"/>
    <w:semiHidden/>
    <w:unhideWhenUsed/>
    <w:rsid w:val="005605C4"/>
    <w:rPr>
      <w:vertAlign w:val="superscript"/>
    </w:rPr>
  </w:style>
  <w:style w:type="paragraph" w:styleId="TDC4">
    <w:name w:val="toc 4"/>
    <w:basedOn w:val="Normal"/>
    <w:next w:val="Normal"/>
    <w:autoRedefine/>
    <w:uiPriority w:val="39"/>
    <w:unhideWhenUsed/>
    <w:rsid w:val="00FC01A7"/>
    <w:pPr>
      <w:spacing w:after="100" w:line="276" w:lineRule="auto"/>
      <w:ind w:left="660"/>
    </w:pPr>
    <w:rPr>
      <w:rFonts w:eastAsiaTheme="minorEastAsia"/>
      <w:lang w:val="es-EC" w:eastAsia="es-EC"/>
    </w:rPr>
  </w:style>
  <w:style w:type="paragraph" w:styleId="TDC5">
    <w:name w:val="toc 5"/>
    <w:basedOn w:val="Normal"/>
    <w:next w:val="Normal"/>
    <w:autoRedefine/>
    <w:uiPriority w:val="39"/>
    <w:unhideWhenUsed/>
    <w:rsid w:val="00FC01A7"/>
    <w:pPr>
      <w:spacing w:after="100" w:line="276" w:lineRule="auto"/>
      <w:ind w:left="880"/>
    </w:pPr>
    <w:rPr>
      <w:rFonts w:eastAsiaTheme="minorEastAsia"/>
      <w:lang w:val="es-EC" w:eastAsia="es-EC"/>
    </w:rPr>
  </w:style>
  <w:style w:type="paragraph" w:styleId="TDC6">
    <w:name w:val="toc 6"/>
    <w:basedOn w:val="Normal"/>
    <w:next w:val="Normal"/>
    <w:autoRedefine/>
    <w:uiPriority w:val="39"/>
    <w:unhideWhenUsed/>
    <w:rsid w:val="00FC01A7"/>
    <w:pPr>
      <w:spacing w:after="100" w:line="276" w:lineRule="auto"/>
      <w:ind w:left="1100"/>
    </w:pPr>
    <w:rPr>
      <w:rFonts w:eastAsiaTheme="minorEastAsia"/>
      <w:lang w:val="es-EC" w:eastAsia="es-EC"/>
    </w:rPr>
  </w:style>
  <w:style w:type="paragraph" w:styleId="TDC7">
    <w:name w:val="toc 7"/>
    <w:basedOn w:val="Normal"/>
    <w:next w:val="Normal"/>
    <w:autoRedefine/>
    <w:uiPriority w:val="39"/>
    <w:unhideWhenUsed/>
    <w:rsid w:val="00FC01A7"/>
    <w:pPr>
      <w:spacing w:after="100" w:line="276" w:lineRule="auto"/>
      <w:ind w:left="1320"/>
    </w:pPr>
    <w:rPr>
      <w:rFonts w:eastAsiaTheme="minorEastAsia"/>
      <w:lang w:val="es-EC" w:eastAsia="es-EC"/>
    </w:rPr>
  </w:style>
  <w:style w:type="paragraph" w:styleId="TDC8">
    <w:name w:val="toc 8"/>
    <w:basedOn w:val="Normal"/>
    <w:next w:val="Normal"/>
    <w:autoRedefine/>
    <w:uiPriority w:val="39"/>
    <w:unhideWhenUsed/>
    <w:rsid w:val="00FC01A7"/>
    <w:pPr>
      <w:spacing w:after="100" w:line="276" w:lineRule="auto"/>
      <w:ind w:left="1540"/>
    </w:pPr>
    <w:rPr>
      <w:rFonts w:eastAsiaTheme="minorEastAsia"/>
      <w:lang w:val="es-EC" w:eastAsia="es-EC"/>
    </w:rPr>
  </w:style>
  <w:style w:type="paragraph" w:styleId="TDC9">
    <w:name w:val="toc 9"/>
    <w:basedOn w:val="Normal"/>
    <w:next w:val="Normal"/>
    <w:autoRedefine/>
    <w:uiPriority w:val="39"/>
    <w:unhideWhenUsed/>
    <w:rsid w:val="00FC01A7"/>
    <w:pPr>
      <w:spacing w:after="100" w:line="276" w:lineRule="auto"/>
      <w:ind w:left="1760"/>
    </w:pPr>
    <w:rPr>
      <w:rFonts w:eastAsiaTheme="minorEastAsia"/>
      <w:lang w:val="es-EC" w:eastAsia="es-EC"/>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0CCC"/>
    <w:rPr>
      <w:lang w:val="es-ES"/>
    </w:rPr>
  </w:style>
  <w:style w:type="paragraph" w:styleId="Ttulo1">
    <w:name w:val="heading 1"/>
    <w:basedOn w:val="Normal"/>
    <w:next w:val="Normal"/>
    <w:link w:val="Ttulo1Car"/>
    <w:uiPriority w:val="9"/>
    <w:qFormat/>
    <w:rsid w:val="007A2827"/>
    <w:pPr>
      <w:keepNext/>
      <w:keepLines/>
      <w:spacing w:before="240" w:after="0"/>
      <w:outlineLvl w:val="0"/>
    </w:pPr>
    <w:rPr>
      <w:rFonts w:asciiTheme="majorHAnsi" w:eastAsiaTheme="majorEastAsia" w:hAnsiTheme="majorHAnsi" w:cstheme="majorBidi"/>
      <w:color w:val="2E74B5" w:themeColor="accent1" w:themeShade="BF"/>
      <w:sz w:val="32"/>
      <w:szCs w:val="32"/>
      <w:lang w:eastAsia="es-ES"/>
    </w:rPr>
  </w:style>
  <w:style w:type="paragraph" w:styleId="Ttulo2">
    <w:name w:val="heading 2"/>
    <w:basedOn w:val="Normal"/>
    <w:next w:val="Normal"/>
    <w:link w:val="Ttulo2Car"/>
    <w:uiPriority w:val="9"/>
    <w:semiHidden/>
    <w:unhideWhenUsed/>
    <w:qFormat/>
    <w:rsid w:val="00AA03F8"/>
    <w:pPr>
      <w:keepNext/>
      <w:keepLines/>
      <w:spacing w:before="40" w:after="0" w:line="240" w:lineRule="auto"/>
      <w:outlineLvl w:val="1"/>
    </w:pPr>
    <w:rPr>
      <w:rFonts w:asciiTheme="majorHAnsi" w:eastAsiaTheme="majorEastAsia" w:hAnsiTheme="majorHAnsi" w:cstheme="majorBidi"/>
      <w:color w:val="2E74B5" w:themeColor="accent1" w:themeShade="BF"/>
      <w:sz w:val="26"/>
      <w:szCs w:val="26"/>
      <w:lang w:eastAsia="es-ES"/>
    </w:rPr>
  </w:style>
  <w:style w:type="paragraph" w:styleId="Ttulo3">
    <w:name w:val="heading 3"/>
    <w:basedOn w:val="Normal"/>
    <w:link w:val="Ttulo3Car"/>
    <w:uiPriority w:val="9"/>
    <w:unhideWhenUsed/>
    <w:qFormat/>
    <w:rsid w:val="007A2827"/>
    <w:pPr>
      <w:spacing w:before="100" w:beforeAutospacing="1" w:after="100" w:afterAutospacing="1" w:line="240" w:lineRule="auto"/>
      <w:outlineLvl w:val="2"/>
    </w:pPr>
    <w:rPr>
      <w:rFonts w:ascii="Times New Roman" w:eastAsia="Times New Roman" w:hAnsi="Times New Roman" w:cs="Times New Roman"/>
      <w:b/>
      <w:bCs/>
      <w:sz w:val="27"/>
      <w:szCs w:val="27"/>
      <w:lang w:val="es-EC" w:eastAsia="es-EC"/>
    </w:rPr>
  </w:style>
  <w:style w:type="paragraph" w:styleId="Ttulo4">
    <w:name w:val="heading 4"/>
    <w:basedOn w:val="Normal"/>
    <w:next w:val="Normal"/>
    <w:link w:val="Ttulo4Car"/>
    <w:uiPriority w:val="9"/>
    <w:unhideWhenUsed/>
    <w:qFormat/>
    <w:rsid w:val="001521FE"/>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unhideWhenUsed/>
    <w:qFormat/>
    <w:rsid w:val="001521FE"/>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A2827"/>
    <w:rPr>
      <w:rFonts w:asciiTheme="majorHAnsi" w:eastAsiaTheme="majorEastAsia" w:hAnsiTheme="majorHAnsi" w:cstheme="majorBidi"/>
      <w:color w:val="2E74B5" w:themeColor="accent1" w:themeShade="BF"/>
      <w:sz w:val="32"/>
      <w:szCs w:val="32"/>
      <w:lang w:val="es-ES" w:eastAsia="es-ES"/>
    </w:rPr>
  </w:style>
  <w:style w:type="character" w:customStyle="1" w:styleId="Ttulo2Car">
    <w:name w:val="Título 2 Car"/>
    <w:basedOn w:val="Fuentedeprrafopredeter"/>
    <w:link w:val="Ttulo2"/>
    <w:uiPriority w:val="9"/>
    <w:semiHidden/>
    <w:rsid w:val="00AA03F8"/>
    <w:rPr>
      <w:rFonts w:asciiTheme="majorHAnsi" w:eastAsiaTheme="majorEastAsia" w:hAnsiTheme="majorHAnsi" w:cstheme="majorBidi"/>
      <w:color w:val="2E74B5" w:themeColor="accent1" w:themeShade="BF"/>
      <w:sz w:val="26"/>
      <w:szCs w:val="26"/>
      <w:lang w:val="es-ES" w:eastAsia="es-ES"/>
    </w:rPr>
  </w:style>
  <w:style w:type="character" w:customStyle="1" w:styleId="Ttulo3Car">
    <w:name w:val="Título 3 Car"/>
    <w:basedOn w:val="Fuentedeprrafopredeter"/>
    <w:link w:val="Ttulo3"/>
    <w:uiPriority w:val="9"/>
    <w:rsid w:val="007A2827"/>
    <w:rPr>
      <w:rFonts w:ascii="Times New Roman" w:eastAsia="Times New Roman" w:hAnsi="Times New Roman" w:cs="Times New Roman"/>
      <w:b/>
      <w:bCs/>
      <w:sz w:val="27"/>
      <w:szCs w:val="27"/>
      <w:lang w:eastAsia="es-EC"/>
    </w:rPr>
  </w:style>
  <w:style w:type="paragraph" w:customStyle="1" w:styleId="p38">
    <w:name w:val="p38"/>
    <w:basedOn w:val="Normal"/>
    <w:rsid w:val="00890CCC"/>
    <w:pPr>
      <w:widowControl w:val="0"/>
      <w:tabs>
        <w:tab w:val="left" w:pos="580"/>
      </w:tabs>
      <w:autoSpaceDE w:val="0"/>
      <w:autoSpaceDN w:val="0"/>
      <w:spacing w:after="0" w:line="240" w:lineRule="atLeast"/>
      <w:ind w:left="864" w:hanging="576"/>
    </w:pPr>
    <w:rPr>
      <w:rFonts w:ascii="Times New Roman" w:eastAsia="Times New Roman" w:hAnsi="Times New Roman" w:cs="Times New Roman"/>
      <w:sz w:val="24"/>
      <w:szCs w:val="24"/>
      <w:lang w:eastAsia="es-ES"/>
    </w:rPr>
  </w:style>
  <w:style w:type="paragraph" w:styleId="Prrafodelista">
    <w:name w:val="List Paragraph"/>
    <w:aliases w:val="TITULO 4"/>
    <w:basedOn w:val="Normal"/>
    <w:link w:val="PrrafodelistaCar"/>
    <w:uiPriority w:val="34"/>
    <w:qFormat/>
    <w:rsid w:val="007A2827"/>
    <w:pPr>
      <w:ind w:left="720"/>
      <w:contextualSpacing/>
    </w:pPr>
    <w:rPr>
      <w:lang w:val="es-EC"/>
    </w:rPr>
  </w:style>
  <w:style w:type="character" w:customStyle="1" w:styleId="PrrafodelistaCar">
    <w:name w:val="Párrafo de lista Car"/>
    <w:aliases w:val="TITULO 4 Car"/>
    <w:link w:val="Prrafodelista"/>
    <w:uiPriority w:val="34"/>
    <w:rsid w:val="007A2827"/>
  </w:style>
  <w:style w:type="paragraph" w:styleId="NormalWeb">
    <w:name w:val="Normal (Web)"/>
    <w:basedOn w:val="Normal"/>
    <w:uiPriority w:val="99"/>
    <w:semiHidden/>
    <w:unhideWhenUsed/>
    <w:rsid w:val="007A2827"/>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table" w:styleId="Tablaconcuadrcula">
    <w:name w:val="Table Grid"/>
    <w:basedOn w:val="Tablanormal"/>
    <w:uiPriority w:val="39"/>
    <w:rsid w:val="007A282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fa">
    <w:name w:val="Bibliography"/>
    <w:basedOn w:val="Normal"/>
    <w:next w:val="Normal"/>
    <w:uiPriority w:val="37"/>
    <w:unhideWhenUsed/>
    <w:rsid w:val="007A2827"/>
    <w:rPr>
      <w:lang w:val="es-EC"/>
    </w:rPr>
  </w:style>
  <w:style w:type="paragraph" w:styleId="TDC1">
    <w:name w:val="toc 1"/>
    <w:basedOn w:val="Normal"/>
    <w:next w:val="Normal"/>
    <w:autoRedefine/>
    <w:uiPriority w:val="39"/>
    <w:unhideWhenUsed/>
    <w:qFormat/>
    <w:rsid w:val="00AA03F8"/>
    <w:pPr>
      <w:tabs>
        <w:tab w:val="left" w:pos="400"/>
        <w:tab w:val="right" w:leader="dot" w:pos="8777"/>
      </w:tabs>
      <w:spacing w:after="100" w:line="240" w:lineRule="auto"/>
    </w:pPr>
    <w:rPr>
      <w:rFonts w:ascii="Times New Roman" w:eastAsia="Times New Roman" w:hAnsi="Times New Roman" w:cs="Times New Roman"/>
      <w:b/>
      <w:noProof/>
      <w:sz w:val="20"/>
      <w:szCs w:val="20"/>
      <w:lang w:eastAsia="es-ES"/>
    </w:rPr>
  </w:style>
  <w:style w:type="paragraph" w:styleId="TDC2">
    <w:name w:val="toc 2"/>
    <w:basedOn w:val="Normal"/>
    <w:next w:val="Normal"/>
    <w:autoRedefine/>
    <w:uiPriority w:val="39"/>
    <w:unhideWhenUsed/>
    <w:qFormat/>
    <w:rsid w:val="00AA03F8"/>
    <w:pPr>
      <w:tabs>
        <w:tab w:val="left" w:pos="880"/>
        <w:tab w:val="right" w:leader="dot" w:pos="8777"/>
      </w:tabs>
      <w:spacing w:after="100" w:line="240" w:lineRule="auto"/>
      <w:ind w:left="426"/>
    </w:pPr>
    <w:rPr>
      <w:rFonts w:ascii="Times New Roman" w:eastAsia="Times New Roman" w:hAnsi="Times New Roman" w:cs="Times New Roman"/>
      <w:sz w:val="20"/>
      <w:szCs w:val="20"/>
      <w:lang w:eastAsia="es-ES"/>
    </w:rPr>
  </w:style>
  <w:style w:type="paragraph" w:styleId="TDC3">
    <w:name w:val="toc 3"/>
    <w:basedOn w:val="Normal"/>
    <w:next w:val="Normal"/>
    <w:autoRedefine/>
    <w:uiPriority w:val="39"/>
    <w:unhideWhenUsed/>
    <w:qFormat/>
    <w:rsid w:val="00AA03F8"/>
    <w:pPr>
      <w:spacing w:after="100" w:line="240" w:lineRule="auto"/>
      <w:ind w:left="400"/>
    </w:pPr>
    <w:rPr>
      <w:rFonts w:ascii="Times New Roman" w:eastAsia="Times New Roman" w:hAnsi="Times New Roman" w:cs="Times New Roman"/>
      <w:sz w:val="20"/>
      <w:szCs w:val="20"/>
      <w:lang w:eastAsia="es-ES"/>
    </w:rPr>
  </w:style>
  <w:style w:type="character" w:styleId="Hipervnculo">
    <w:name w:val="Hyperlink"/>
    <w:basedOn w:val="Fuentedeprrafopredeter"/>
    <w:uiPriority w:val="99"/>
    <w:unhideWhenUsed/>
    <w:rsid w:val="00AA03F8"/>
    <w:rPr>
      <w:color w:val="0563C1" w:themeColor="hyperlink"/>
      <w:u w:val="single"/>
    </w:rPr>
  </w:style>
  <w:style w:type="paragraph" w:styleId="Subttulo">
    <w:name w:val="Subtitle"/>
    <w:aliases w:val="TITULO 3"/>
    <w:basedOn w:val="Ttulo3"/>
    <w:next w:val="Normal"/>
    <w:link w:val="SubttuloCar"/>
    <w:qFormat/>
    <w:rsid w:val="00AA03F8"/>
    <w:pPr>
      <w:keepNext/>
      <w:spacing w:before="240" w:beforeAutospacing="0" w:after="60" w:afterAutospacing="0"/>
      <w:jc w:val="both"/>
      <w:outlineLvl w:val="1"/>
    </w:pPr>
    <w:rPr>
      <w:sz w:val="24"/>
      <w:szCs w:val="26"/>
      <w:lang w:eastAsia="es-ES"/>
    </w:rPr>
  </w:style>
  <w:style w:type="character" w:customStyle="1" w:styleId="SubttuloCar">
    <w:name w:val="Subtítulo Car"/>
    <w:aliases w:val="TITULO 3 Car"/>
    <w:basedOn w:val="Fuentedeprrafopredeter"/>
    <w:link w:val="Subttulo"/>
    <w:rsid w:val="00AA03F8"/>
    <w:rPr>
      <w:rFonts w:ascii="Times New Roman" w:eastAsia="Times New Roman" w:hAnsi="Times New Roman" w:cs="Times New Roman"/>
      <w:b/>
      <w:bCs/>
      <w:sz w:val="24"/>
      <w:szCs w:val="26"/>
      <w:lang w:eastAsia="es-ES"/>
    </w:rPr>
  </w:style>
  <w:style w:type="character" w:styleId="Textoennegrita">
    <w:name w:val="Strong"/>
    <w:basedOn w:val="Fuentedeprrafopredeter"/>
    <w:uiPriority w:val="22"/>
    <w:qFormat/>
    <w:rsid w:val="00AA03F8"/>
    <w:rPr>
      <w:b/>
      <w:bCs/>
    </w:rPr>
  </w:style>
  <w:style w:type="paragraph" w:styleId="Sinespaciado">
    <w:name w:val="No Spacing"/>
    <w:uiPriority w:val="1"/>
    <w:qFormat/>
    <w:rsid w:val="00AA03F8"/>
    <w:pPr>
      <w:spacing w:after="0" w:line="240" w:lineRule="auto"/>
    </w:pPr>
    <w:rPr>
      <w:rFonts w:ascii="Times New Roman" w:eastAsia="Times New Roman" w:hAnsi="Times New Roman" w:cs="Times New Roman"/>
      <w:sz w:val="20"/>
      <w:szCs w:val="20"/>
      <w:lang w:val="es-ES" w:eastAsia="es-ES"/>
    </w:rPr>
  </w:style>
  <w:style w:type="character" w:styleId="Hipervnculovisitado">
    <w:name w:val="FollowedHyperlink"/>
    <w:basedOn w:val="Fuentedeprrafopredeter"/>
    <w:uiPriority w:val="99"/>
    <w:semiHidden/>
    <w:unhideWhenUsed/>
    <w:rsid w:val="00AA03F8"/>
    <w:rPr>
      <w:color w:val="954F72" w:themeColor="followedHyperlink"/>
      <w:u w:val="single"/>
    </w:rPr>
  </w:style>
  <w:style w:type="paragraph" w:customStyle="1" w:styleId="TABLA">
    <w:name w:val="TABLA"/>
    <w:basedOn w:val="Normal"/>
    <w:link w:val="TABLACar"/>
    <w:qFormat/>
    <w:rsid w:val="00AA03F8"/>
    <w:pPr>
      <w:numPr>
        <w:numId w:val="11"/>
      </w:numPr>
      <w:spacing w:after="0" w:line="360" w:lineRule="auto"/>
    </w:pPr>
    <w:rPr>
      <w:rFonts w:ascii="Arial" w:eastAsia="Times New Roman" w:hAnsi="Arial" w:cs="Times New Roman"/>
      <w:bCs/>
      <w:sz w:val="24"/>
      <w:szCs w:val="24"/>
      <w:lang w:eastAsia="es-ES"/>
    </w:rPr>
  </w:style>
  <w:style w:type="character" w:customStyle="1" w:styleId="TABLACar">
    <w:name w:val="TABLA Car"/>
    <w:link w:val="TABLA"/>
    <w:rsid w:val="00AA03F8"/>
    <w:rPr>
      <w:rFonts w:ascii="Arial" w:eastAsia="Times New Roman" w:hAnsi="Arial" w:cs="Times New Roman"/>
      <w:bCs/>
      <w:sz w:val="24"/>
      <w:szCs w:val="24"/>
      <w:lang w:val="es-ES" w:eastAsia="es-ES"/>
    </w:rPr>
  </w:style>
  <w:style w:type="paragraph" w:styleId="Textodeglobo">
    <w:name w:val="Balloon Text"/>
    <w:basedOn w:val="Normal"/>
    <w:link w:val="TextodegloboCar"/>
    <w:uiPriority w:val="99"/>
    <w:semiHidden/>
    <w:unhideWhenUsed/>
    <w:rsid w:val="00AA03F8"/>
    <w:pPr>
      <w:spacing w:after="0" w:line="240" w:lineRule="auto"/>
    </w:pPr>
    <w:rPr>
      <w:rFonts w:ascii="Segoe UI" w:eastAsia="Times New Roman" w:hAnsi="Segoe UI" w:cs="Segoe UI"/>
      <w:sz w:val="18"/>
      <w:szCs w:val="18"/>
      <w:lang w:eastAsia="es-ES"/>
    </w:rPr>
  </w:style>
  <w:style w:type="character" w:customStyle="1" w:styleId="TextodegloboCar">
    <w:name w:val="Texto de globo Car"/>
    <w:basedOn w:val="Fuentedeprrafopredeter"/>
    <w:link w:val="Textodeglobo"/>
    <w:uiPriority w:val="99"/>
    <w:semiHidden/>
    <w:rsid w:val="00AA03F8"/>
    <w:rPr>
      <w:rFonts w:ascii="Segoe UI" w:eastAsia="Times New Roman" w:hAnsi="Segoe UI" w:cs="Segoe UI"/>
      <w:sz w:val="18"/>
      <w:szCs w:val="18"/>
      <w:lang w:val="es-ES" w:eastAsia="es-ES"/>
    </w:rPr>
  </w:style>
  <w:style w:type="paragraph" w:styleId="Revisin">
    <w:name w:val="Revision"/>
    <w:hidden/>
    <w:uiPriority w:val="99"/>
    <w:semiHidden/>
    <w:rsid w:val="00AA03F8"/>
    <w:pPr>
      <w:spacing w:after="0" w:line="240" w:lineRule="auto"/>
    </w:pPr>
    <w:rPr>
      <w:rFonts w:ascii="Times New Roman" w:eastAsia="Times New Roman" w:hAnsi="Times New Roman" w:cs="Times New Roman"/>
      <w:sz w:val="20"/>
      <w:szCs w:val="20"/>
      <w:lang w:val="es-ES" w:eastAsia="es-ES"/>
    </w:rPr>
  </w:style>
  <w:style w:type="paragraph" w:styleId="Encabezado">
    <w:name w:val="header"/>
    <w:basedOn w:val="Normal"/>
    <w:link w:val="EncabezadoCar"/>
    <w:uiPriority w:val="99"/>
    <w:unhideWhenUsed/>
    <w:rsid w:val="00AA03F8"/>
    <w:pPr>
      <w:tabs>
        <w:tab w:val="center" w:pos="4252"/>
        <w:tab w:val="right" w:pos="8504"/>
      </w:tabs>
      <w:spacing w:after="0" w:line="240" w:lineRule="auto"/>
    </w:pPr>
    <w:rPr>
      <w:rFonts w:ascii="Times New Roman" w:eastAsia="Times New Roman" w:hAnsi="Times New Roman" w:cs="Times New Roman"/>
      <w:sz w:val="20"/>
      <w:szCs w:val="20"/>
      <w:lang w:eastAsia="es-ES"/>
    </w:rPr>
  </w:style>
  <w:style w:type="character" w:customStyle="1" w:styleId="EncabezadoCar">
    <w:name w:val="Encabezado Car"/>
    <w:basedOn w:val="Fuentedeprrafopredeter"/>
    <w:link w:val="Encabezado"/>
    <w:uiPriority w:val="99"/>
    <w:rsid w:val="00AA03F8"/>
    <w:rPr>
      <w:rFonts w:ascii="Times New Roman" w:eastAsia="Times New Roman" w:hAnsi="Times New Roman" w:cs="Times New Roman"/>
      <w:sz w:val="20"/>
      <w:szCs w:val="20"/>
      <w:lang w:val="es-ES" w:eastAsia="es-ES"/>
    </w:rPr>
  </w:style>
  <w:style w:type="paragraph" w:styleId="Piedepgina">
    <w:name w:val="footer"/>
    <w:basedOn w:val="Normal"/>
    <w:link w:val="PiedepginaCar"/>
    <w:uiPriority w:val="99"/>
    <w:unhideWhenUsed/>
    <w:rsid w:val="00AA03F8"/>
    <w:pPr>
      <w:tabs>
        <w:tab w:val="center" w:pos="4252"/>
        <w:tab w:val="right" w:pos="8504"/>
      </w:tabs>
      <w:spacing w:after="0" w:line="240" w:lineRule="auto"/>
    </w:pPr>
    <w:rPr>
      <w:rFonts w:ascii="Times New Roman" w:eastAsia="Times New Roman" w:hAnsi="Times New Roman" w:cs="Times New Roman"/>
      <w:sz w:val="20"/>
      <w:szCs w:val="20"/>
      <w:lang w:eastAsia="es-ES"/>
    </w:rPr>
  </w:style>
  <w:style w:type="character" w:customStyle="1" w:styleId="PiedepginaCar">
    <w:name w:val="Pie de página Car"/>
    <w:basedOn w:val="Fuentedeprrafopredeter"/>
    <w:link w:val="Piedepgina"/>
    <w:uiPriority w:val="99"/>
    <w:rsid w:val="00AA03F8"/>
    <w:rPr>
      <w:rFonts w:ascii="Times New Roman" w:eastAsia="Times New Roman" w:hAnsi="Times New Roman" w:cs="Times New Roman"/>
      <w:sz w:val="20"/>
      <w:szCs w:val="20"/>
      <w:lang w:val="es-ES" w:eastAsia="es-ES"/>
    </w:rPr>
  </w:style>
  <w:style w:type="table" w:customStyle="1" w:styleId="GridTable2Accent4">
    <w:name w:val="Grid Table 2 Accent 4"/>
    <w:basedOn w:val="Tablanormal"/>
    <w:uiPriority w:val="47"/>
    <w:rsid w:val="00AA03F8"/>
    <w:pPr>
      <w:spacing w:after="0" w:line="240" w:lineRule="auto"/>
    </w:pPr>
    <w:tblPr>
      <w:tblStyleRowBandSize w:val="1"/>
      <w:tblStyleColBandSize w:val="1"/>
      <w:tblInd w:w="0" w:type="dxa"/>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CellMar>
        <w:top w:w="0" w:type="dxa"/>
        <w:left w:w="108" w:type="dxa"/>
        <w:bottom w:w="0" w:type="dxa"/>
        <w:right w:w="108" w:type="dxa"/>
      </w:tblCellMar>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GridTable4Accent4">
    <w:name w:val="Grid Table 4 Accent 4"/>
    <w:basedOn w:val="Tablanormal"/>
    <w:uiPriority w:val="49"/>
    <w:rsid w:val="00AA03F8"/>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GridTable4Accent2">
    <w:name w:val="Grid Table 4 Accent 2"/>
    <w:basedOn w:val="Tablanormal"/>
    <w:uiPriority w:val="49"/>
    <w:rsid w:val="00AA03F8"/>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4Accent6">
    <w:name w:val="Grid Table 4 Accent 6"/>
    <w:basedOn w:val="Tablanormal"/>
    <w:uiPriority w:val="49"/>
    <w:rsid w:val="00AA03F8"/>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1">
    <w:name w:val="Grid Table 4 Accent 1"/>
    <w:basedOn w:val="Tablanormal"/>
    <w:uiPriority w:val="49"/>
    <w:rsid w:val="00AA03F8"/>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TtulodeTDC">
    <w:name w:val="TOC Heading"/>
    <w:basedOn w:val="Ttulo1"/>
    <w:next w:val="Normal"/>
    <w:uiPriority w:val="39"/>
    <w:unhideWhenUsed/>
    <w:qFormat/>
    <w:rsid w:val="007F0253"/>
    <w:pPr>
      <w:outlineLvl w:val="9"/>
    </w:pPr>
    <w:rPr>
      <w:lang w:val="es-EC" w:eastAsia="es-EC"/>
    </w:rPr>
  </w:style>
  <w:style w:type="paragraph" w:styleId="Epgrafe">
    <w:name w:val="caption"/>
    <w:basedOn w:val="Normal"/>
    <w:next w:val="Normal"/>
    <w:uiPriority w:val="35"/>
    <w:unhideWhenUsed/>
    <w:qFormat/>
    <w:rsid w:val="00A946D7"/>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5D2152"/>
    <w:pPr>
      <w:spacing w:after="0"/>
    </w:pPr>
  </w:style>
  <w:style w:type="character" w:customStyle="1" w:styleId="Ttulo4Car">
    <w:name w:val="Título 4 Car"/>
    <w:basedOn w:val="Fuentedeprrafopredeter"/>
    <w:link w:val="Ttulo4"/>
    <w:uiPriority w:val="9"/>
    <w:rsid w:val="001521FE"/>
    <w:rPr>
      <w:rFonts w:asciiTheme="majorHAnsi" w:eastAsiaTheme="majorEastAsia" w:hAnsiTheme="majorHAnsi" w:cstheme="majorBidi"/>
      <w:i/>
      <w:iCs/>
      <w:color w:val="2E74B5" w:themeColor="accent1" w:themeShade="BF"/>
      <w:lang w:val="es-ES"/>
    </w:rPr>
  </w:style>
  <w:style w:type="character" w:customStyle="1" w:styleId="Ttulo5Car">
    <w:name w:val="Título 5 Car"/>
    <w:basedOn w:val="Fuentedeprrafopredeter"/>
    <w:link w:val="Ttulo5"/>
    <w:uiPriority w:val="9"/>
    <w:rsid w:val="001521FE"/>
    <w:rPr>
      <w:rFonts w:asciiTheme="majorHAnsi" w:eastAsiaTheme="majorEastAsia" w:hAnsiTheme="majorHAnsi" w:cstheme="majorBidi"/>
      <w:color w:val="2E74B5" w:themeColor="accent1" w:themeShade="BF"/>
      <w:lang w:val="es-ES"/>
    </w:rPr>
  </w:style>
  <w:style w:type="paragraph" w:styleId="Lista">
    <w:name w:val="List"/>
    <w:basedOn w:val="Normal"/>
    <w:uiPriority w:val="99"/>
    <w:unhideWhenUsed/>
    <w:rsid w:val="001521FE"/>
    <w:pPr>
      <w:ind w:left="283" w:hanging="283"/>
      <w:contextualSpacing/>
    </w:pPr>
  </w:style>
  <w:style w:type="paragraph" w:styleId="Lista2">
    <w:name w:val="List 2"/>
    <w:basedOn w:val="Normal"/>
    <w:uiPriority w:val="99"/>
    <w:unhideWhenUsed/>
    <w:rsid w:val="001521FE"/>
    <w:pPr>
      <w:ind w:left="566" w:hanging="283"/>
      <w:contextualSpacing/>
    </w:pPr>
  </w:style>
  <w:style w:type="paragraph" w:styleId="Lista3">
    <w:name w:val="List 3"/>
    <w:basedOn w:val="Normal"/>
    <w:uiPriority w:val="99"/>
    <w:unhideWhenUsed/>
    <w:rsid w:val="001521FE"/>
    <w:pPr>
      <w:ind w:left="849" w:hanging="283"/>
      <w:contextualSpacing/>
    </w:pPr>
  </w:style>
  <w:style w:type="paragraph" w:styleId="Lista4">
    <w:name w:val="List 4"/>
    <w:basedOn w:val="Normal"/>
    <w:uiPriority w:val="99"/>
    <w:unhideWhenUsed/>
    <w:rsid w:val="001521FE"/>
    <w:pPr>
      <w:ind w:left="1132" w:hanging="283"/>
      <w:contextualSpacing/>
    </w:pPr>
  </w:style>
  <w:style w:type="paragraph" w:styleId="Lista5">
    <w:name w:val="List 5"/>
    <w:basedOn w:val="Normal"/>
    <w:uiPriority w:val="99"/>
    <w:unhideWhenUsed/>
    <w:rsid w:val="001521FE"/>
    <w:pPr>
      <w:ind w:left="1415" w:hanging="283"/>
      <w:contextualSpacing/>
    </w:pPr>
  </w:style>
  <w:style w:type="paragraph" w:styleId="Saludo">
    <w:name w:val="Salutation"/>
    <w:basedOn w:val="Normal"/>
    <w:next w:val="Normal"/>
    <w:link w:val="SaludoCar"/>
    <w:uiPriority w:val="99"/>
    <w:unhideWhenUsed/>
    <w:rsid w:val="001521FE"/>
  </w:style>
  <w:style w:type="character" w:customStyle="1" w:styleId="SaludoCar">
    <w:name w:val="Saludo Car"/>
    <w:basedOn w:val="Fuentedeprrafopredeter"/>
    <w:link w:val="Saludo"/>
    <w:uiPriority w:val="99"/>
    <w:rsid w:val="001521FE"/>
    <w:rPr>
      <w:lang w:val="es-ES"/>
    </w:rPr>
  </w:style>
  <w:style w:type="paragraph" w:styleId="Listaconvietas3">
    <w:name w:val="List Bullet 3"/>
    <w:basedOn w:val="Normal"/>
    <w:uiPriority w:val="99"/>
    <w:unhideWhenUsed/>
    <w:rsid w:val="001521FE"/>
    <w:pPr>
      <w:numPr>
        <w:numId w:val="48"/>
      </w:numPr>
      <w:contextualSpacing/>
    </w:pPr>
  </w:style>
  <w:style w:type="paragraph" w:styleId="Listaconvietas4">
    <w:name w:val="List Bullet 4"/>
    <w:basedOn w:val="Normal"/>
    <w:uiPriority w:val="99"/>
    <w:unhideWhenUsed/>
    <w:rsid w:val="001521FE"/>
    <w:pPr>
      <w:numPr>
        <w:numId w:val="49"/>
      </w:numPr>
      <w:contextualSpacing/>
    </w:pPr>
  </w:style>
  <w:style w:type="paragraph" w:styleId="Continuarlista">
    <w:name w:val="List Continue"/>
    <w:basedOn w:val="Normal"/>
    <w:uiPriority w:val="99"/>
    <w:unhideWhenUsed/>
    <w:rsid w:val="001521FE"/>
    <w:pPr>
      <w:spacing w:after="120"/>
      <w:ind w:left="283"/>
      <w:contextualSpacing/>
    </w:pPr>
  </w:style>
  <w:style w:type="paragraph" w:styleId="Continuarlista2">
    <w:name w:val="List Continue 2"/>
    <w:basedOn w:val="Normal"/>
    <w:uiPriority w:val="99"/>
    <w:unhideWhenUsed/>
    <w:rsid w:val="001521FE"/>
    <w:pPr>
      <w:spacing w:after="120"/>
      <w:ind w:left="566"/>
      <w:contextualSpacing/>
    </w:pPr>
  </w:style>
  <w:style w:type="paragraph" w:styleId="Continuarlista3">
    <w:name w:val="List Continue 3"/>
    <w:basedOn w:val="Normal"/>
    <w:uiPriority w:val="99"/>
    <w:unhideWhenUsed/>
    <w:rsid w:val="001521FE"/>
    <w:pPr>
      <w:spacing w:after="120"/>
      <w:ind w:left="849"/>
      <w:contextualSpacing/>
    </w:pPr>
  </w:style>
  <w:style w:type="paragraph" w:styleId="Continuarlista4">
    <w:name w:val="List Continue 4"/>
    <w:basedOn w:val="Normal"/>
    <w:uiPriority w:val="99"/>
    <w:unhideWhenUsed/>
    <w:rsid w:val="001521FE"/>
    <w:pPr>
      <w:spacing w:after="120"/>
      <w:ind w:left="1132"/>
      <w:contextualSpacing/>
    </w:pPr>
  </w:style>
  <w:style w:type="paragraph" w:styleId="Textoindependiente">
    <w:name w:val="Body Text"/>
    <w:basedOn w:val="Normal"/>
    <w:link w:val="TextoindependienteCar"/>
    <w:uiPriority w:val="99"/>
    <w:unhideWhenUsed/>
    <w:rsid w:val="001521FE"/>
    <w:pPr>
      <w:spacing w:after="120"/>
    </w:pPr>
  </w:style>
  <w:style w:type="character" w:customStyle="1" w:styleId="TextoindependienteCar">
    <w:name w:val="Texto independiente Car"/>
    <w:basedOn w:val="Fuentedeprrafopredeter"/>
    <w:link w:val="Textoindependiente"/>
    <w:uiPriority w:val="99"/>
    <w:rsid w:val="001521FE"/>
    <w:rPr>
      <w:lang w:val="es-ES"/>
    </w:rPr>
  </w:style>
  <w:style w:type="paragraph" w:styleId="Sangradetextonormal">
    <w:name w:val="Body Text Indent"/>
    <w:basedOn w:val="Normal"/>
    <w:link w:val="SangradetextonormalCar"/>
    <w:uiPriority w:val="99"/>
    <w:unhideWhenUsed/>
    <w:rsid w:val="001521FE"/>
    <w:pPr>
      <w:spacing w:after="120"/>
      <w:ind w:left="283"/>
    </w:pPr>
  </w:style>
  <w:style w:type="character" w:customStyle="1" w:styleId="SangradetextonormalCar">
    <w:name w:val="Sangría de texto normal Car"/>
    <w:basedOn w:val="Fuentedeprrafopredeter"/>
    <w:link w:val="Sangradetextonormal"/>
    <w:uiPriority w:val="99"/>
    <w:rsid w:val="001521FE"/>
    <w:rPr>
      <w:lang w:val="es-ES"/>
    </w:rPr>
  </w:style>
  <w:style w:type="paragraph" w:styleId="Sangranormal">
    <w:name w:val="Normal Indent"/>
    <w:basedOn w:val="Normal"/>
    <w:uiPriority w:val="99"/>
    <w:unhideWhenUsed/>
    <w:rsid w:val="001521FE"/>
    <w:pPr>
      <w:ind w:left="708"/>
    </w:pPr>
  </w:style>
  <w:style w:type="paragraph" w:styleId="Textoindependienteprimerasangra">
    <w:name w:val="Body Text First Indent"/>
    <w:basedOn w:val="Textoindependiente"/>
    <w:link w:val="TextoindependienteprimerasangraCar"/>
    <w:uiPriority w:val="99"/>
    <w:unhideWhenUsed/>
    <w:rsid w:val="001521FE"/>
    <w:pPr>
      <w:spacing w:after="160"/>
      <w:ind w:firstLine="360"/>
    </w:pPr>
  </w:style>
  <w:style w:type="character" w:customStyle="1" w:styleId="TextoindependienteprimerasangraCar">
    <w:name w:val="Texto independiente primera sangría Car"/>
    <w:basedOn w:val="TextoindependienteCar"/>
    <w:link w:val="Textoindependienteprimerasangra"/>
    <w:uiPriority w:val="99"/>
    <w:rsid w:val="001521FE"/>
    <w:rPr>
      <w:lang w:val="es-ES"/>
    </w:rPr>
  </w:style>
  <w:style w:type="paragraph" w:styleId="Textonotapie">
    <w:name w:val="footnote text"/>
    <w:basedOn w:val="Normal"/>
    <w:link w:val="TextonotapieCar"/>
    <w:uiPriority w:val="99"/>
    <w:semiHidden/>
    <w:unhideWhenUsed/>
    <w:rsid w:val="005605C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605C4"/>
    <w:rPr>
      <w:sz w:val="20"/>
      <w:szCs w:val="20"/>
      <w:lang w:val="es-ES"/>
    </w:rPr>
  </w:style>
  <w:style w:type="character" w:styleId="Refdenotaalpie">
    <w:name w:val="footnote reference"/>
    <w:basedOn w:val="Fuentedeprrafopredeter"/>
    <w:uiPriority w:val="99"/>
    <w:semiHidden/>
    <w:unhideWhenUsed/>
    <w:rsid w:val="005605C4"/>
    <w:rPr>
      <w:vertAlign w:val="superscript"/>
    </w:rPr>
  </w:style>
  <w:style w:type="paragraph" w:styleId="TDC4">
    <w:name w:val="toc 4"/>
    <w:basedOn w:val="Normal"/>
    <w:next w:val="Normal"/>
    <w:autoRedefine/>
    <w:uiPriority w:val="39"/>
    <w:unhideWhenUsed/>
    <w:rsid w:val="00FC01A7"/>
    <w:pPr>
      <w:spacing w:after="100" w:line="276" w:lineRule="auto"/>
      <w:ind w:left="660"/>
    </w:pPr>
    <w:rPr>
      <w:rFonts w:eastAsiaTheme="minorEastAsia"/>
      <w:lang w:val="es-EC" w:eastAsia="es-EC"/>
    </w:rPr>
  </w:style>
  <w:style w:type="paragraph" w:styleId="TDC5">
    <w:name w:val="toc 5"/>
    <w:basedOn w:val="Normal"/>
    <w:next w:val="Normal"/>
    <w:autoRedefine/>
    <w:uiPriority w:val="39"/>
    <w:unhideWhenUsed/>
    <w:rsid w:val="00FC01A7"/>
    <w:pPr>
      <w:spacing w:after="100" w:line="276" w:lineRule="auto"/>
      <w:ind w:left="880"/>
    </w:pPr>
    <w:rPr>
      <w:rFonts w:eastAsiaTheme="minorEastAsia"/>
      <w:lang w:val="es-EC" w:eastAsia="es-EC"/>
    </w:rPr>
  </w:style>
  <w:style w:type="paragraph" w:styleId="TDC6">
    <w:name w:val="toc 6"/>
    <w:basedOn w:val="Normal"/>
    <w:next w:val="Normal"/>
    <w:autoRedefine/>
    <w:uiPriority w:val="39"/>
    <w:unhideWhenUsed/>
    <w:rsid w:val="00FC01A7"/>
    <w:pPr>
      <w:spacing w:after="100" w:line="276" w:lineRule="auto"/>
      <w:ind w:left="1100"/>
    </w:pPr>
    <w:rPr>
      <w:rFonts w:eastAsiaTheme="minorEastAsia"/>
      <w:lang w:val="es-EC" w:eastAsia="es-EC"/>
    </w:rPr>
  </w:style>
  <w:style w:type="paragraph" w:styleId="TDC7">
    <w:name w:val="toc 7"/>
    <w:basedOn w:val="Normal"/>
    <w:next w:val="Normal"/>
    <w:autoRedefine/>
    <w:uiPriority w:val="39"/>
    <w:unhideWhenUsed/>
    <w:rsid w:val="00FC01A7"/>
    <w:pPr>
      <w:spacing w:after="100" w:line="276" w:lineRule="auto"/>
      <w:ind w:left="1320"/>
    </w:pPr>
    <w:rPr>
      <w:rFonts w:eastAsiaTheme="minorEastAsia"/>
      <w:lang w:val="es-EC" w:eastAsia="es-EC"/>
    </w:rPr>
  </w:style>
  <w:style w:type="paragraph" w:styleId="TDC8">
    <w:name w:val="toc 8"/>
    <w:basedOn w:val="Normal"/>
    <w:next w:val="Normal"/>
    <w:autoRedefine/>
    <w:uiPriority w:val="39"/>
    <w:unhideWhenUsed/>
    <w:rsid w:val="00FC01A7"/>
    <w:pPr>
      <w:spacing w:after="100" w:line="276" w:lineRule="auto"/>
      <w:ind w:left="1540"/>
    </w:pPr>
    <w:rPr>
      <w:rFonts w:eastAsiaTheme="minorEastAsia"/>
      <w:lang w:val="es-EC" w:eastAsia="es-EC"/>
    </w:rPr>
  </w:style>
  <w:style w:type="paragraph" w:styleId="TDC9">
    <w:name w:val="toc 9"/>
    <w:basedOn w:val="Normal"/>
    <w:next w:val="Normal"/>
    <w:autoRedefine/>
    <w:uiPriority w:val="39"/>
    <w:unhideWhenUsed/>
    <w:rsid w:val="00FC01A7"/>
    <w:pPr>
      <w:spacing w:after="100" w:line="276" w:lineRule="auto"/>
      <w:ind w:left="1760"/>
    </w:pPr>
    <w:rPr>
      <w:rFonts w:eastAsiaTheme="minorEastAsia"/>
      <w:lang w:val="es-EC"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02097">
      <w:bodyDiv w:val="1"/>
      <w:marLeft w:val="0"/>
      <w:marRight w:val="0"/>
      <w:marTop w:val="0"/>
      <w:marBottom w:val="0"/>
      <w:divBdr>
        <w:top w:val="none" w:sz="0" w:space="0" w:color="auto"/>
        <w:left w:val="none" w:sz="0" w:space="0" w:color="auto"/>
        <w:bottom w:val="none" w:sz="0" w:space="0" w:color="auto"/>
        <w:right w:val="none" w:sz="0" w:space="0" w:color="auto"/>
      </w:divBdr>
    </w:div>
    <w:div w:id="8526026">
      <w:bodyDiv w:val="1"/>
      <w:marLeft w:val="0"/>
      <w:marRight w:val="0"/>
      <w:marTop w:val="0"/>
      <w:marBottom w:val="0"/>
      <w:divBdr>
        <w:top w:val="none" w:sz="0" w:space="0" w:color="auto"/>
        <w:left w:val="none" w:sz="0" w:space="0" w:color="auto"/>
        <w:bottom w:val="none" w:sz="0" w:space="0" w:color="auto"/>
        <w:right w:val="none" w:sz="0" w:space="0" w:color="auto"/>
      </w:divBdr>
    </w:div>
    <w:div w:id="19286042">
      <w:bodyDiv w:val="1"/>
      <w:marLeft w:val="0"/>
      <w:marRight w:val="0"/>
      <w:marTop w:val="0"/>
      <w:marBottom w:val="0"/>
      <w:divBdr>
        <w:top w:val="none" w:sz="0" w:space="0" w:color="auto"/>
        <w:left w:val="none" w:sz="0" w:space="0" w:color="auto"/>
        <w:bottom w:val="none" w:sz="0" w:space="0" w:color="auto"/>
        <w:right w:val="none" w:sz="0" w:space="0" w:color="auto"/>
      </w:divBdr>
    </w:div>
    <w:div w:id="19745502">
      <w:bodyDiv w:val="1"/>
      <w:marLeft w:val="0"/>
      <w:marRight w:val="0"/>
      <w:marTop w:val="0"/>
      <w:marBottom w:val="0"/>
      <w:divBdr>
        <w:top w:val="none" w:sz="0" w:space="0" w:color="auto"/>
        <w:left w:val="none" w:sz="0" w:space="0" w:color="auto"/>
        <w:bottom w:val="none" w:sz="0" w:space="0" w:color="auto"/>
        <w:right w:val="none" w:sz="0" w:space="0" w:color="auto"/>
      </w:divBdr>
    </w:div>
    <w:div w:id="27412199">
      <w:bodyDiv w:val="1"/>
      <w:marLeft w:val="0"/>
      <w:marRight w:val="0"/>
      <w:marTop w:val="0"/>
      <w:marBottom w:val="0"/>
      <w:divBdr>
        <w:top w:val="none" w:sz="0" w:space="0" w:color="auto"/>
        <w:left w:val="none" w:sz="0" w:space="0" w:color="auto"/>
        <w:bottom w:val="none" w:sz="0" w:space="0" w:color="auto"/>
        <w:right w:val="none" w:sz="0" w:space="0" w:color="auto"/>
      </w:divBdr>
    </w:div>
    <w:div w:id="44764230">
      <w:bodyDiv w:val="1"/>
      <w:marLeft w:val="0"/>
      <w:marRight w:val="0"/>
      <w:marTop w:val="0"/>
      <w:marBottom w:val="0"/>
      <w:divBdr>
        <w:top w:val="none" w:sz="0" w:space="0" w:color="auto"/>
        <w:left w:val="none" w:sz="0" w:space="0" w:color="auto"/>
        <w:bottom w:val="none" w:sz="0" w:space="0" w:color="auto"/>
        <w:right w:val="none" w:sz="0" w:space="0" w:color="auto"/>
      </w:divBdr>
    </w:div>
    <w:div w:id="99421541">
      <w:bodyDiv w:val="1"/>
      <w:marLeft w:val="0"/>
      <w:marRight w:val="0"/>
      <w:marTop w:val="0"/>
      <w:marBottom w:val="0"/>
      <w:divBdr>
        <w:top w:val="none" w:sz="0" w:space="0" w:color="auto"/>
        <w:left w:val="none" w:sz="0" w:space="0" w:color="auto"/>
        <w:bottom w:val="none" w:sz="0" w:space="0" w:color="auto"/>
        <w:right w:val="none" w:sz="0" w:space="0" w:color="auto"/>
      </w:divBdr>
    </w:div>
    <w:div w:id="127675694">
      <w:bodyDiv w:val="1"/>
      <w:marLeft w:val="0"/>
      <w:marRight w:val="0"/>
      <w:marTop w:val="0"/>
      <w:marBottom w:val="0"/>
      <w:divBdr>
        <w:top w:val="none" w:sz="0" w:space="0" w:color="auto"/>
        <w:left w:val="none" w:sz="0" w:space="0" w:color="auto"/>
        <w:bottom w:val="none" w:sz="0" w:space="0" w:color="auto"/>
        <w:right w:val="none" w:sz="0" w:space="0" w:color="auto"/>
      </w:divBdr>
    </w:div>
    <w:div w:id="143739412">
      <w:bodyDiv w:val="1"/>
      <w:marLeft w:val="0"/>
      <w:marRight w:val="0"/>
      <w:marTop w:val="0"/>
      <w:marBottom w:val="0"/>
      <w:divBdr>
        <w:top w:val="none" w:sz="0" w:space="0" w:color="auto"/>
        <w:left w:val="none" w:sz="0" w:space="0" w:color="auto"/>
        <w:bottom w:val="none" w:sz="0" w:space="0" w:color="auto"/>
        <w:right w:val="none" w:sz="0" w:space="0" w:color="auto"/>
      </w:divBdr>
    </w:div>
    <w:div w:id="151532605">
      <w:bodyDiv w:val="1"/>
      <w:marLeft w:val="0"/>
      <w:marRight w:val="0"/>
      <w:marTop w:val="0"/>
      <w:marBottom w:val="0"/>
      <w:divBdr>
        <w:top w:val="none" w:sz="0" w:space="0" w:color="auto"/>
        <w:left w:val="none" w:sz="0" w:space="0" w:color="auto"/>
        <w:bottom w:val="none" w:sz="0" w:space="0" w:color="auto"/>
        <w:right w:val="none" w:sz="0" w:space="0" w:color="auto"/>
      </w:divBdr>
    </w:div>
    <w:div w:id="151608199">
      <w:bodyDiv w:val="1"/>
      <w:marLeft w:val="0"/>
      <w:marRight w:val="0"/>
      <w:marTop w:val="0"/>
      <w:marBottom w:val="0"/>
      <w:divBdr>
        <w:top w:val="none" w:sz="0" w:space="0" w:color="auto"/>
        <w:left w:val="none" w:sz="0" w:space="0" w:color="auto"/>
        <w:bottom w:val="none" w:sz="0" w:space="0" w:color="auto"/>
        <w:right w:val="none" w:sz="0" w:space="0" w:color="auto"/>
      </w:divBdr>
    </w:div>
    <w:div w:id="157237432">
      <w:bodyDiv w:val="1"/>
      <w:marLeft w:val="0"/>
      <w:marRight w:val="0"/>
      <w:marTop w:val="0"/>
      <w:marBottom w:val="0"/>
      <w:divBdr>
        <w:top w:val="none" w:sz="0" w:space="0" w:color="auto"/>
        <w:left w:val="none" w:sz="0" w:space="0" w:color="auto"/>
        <w:bottom w:val="none" w:sz="0" w:space="0" w:color="auto"/>
        <w:right w:val="none" w:sz="0" w:space="0" w:color="auto"/>
      </w:divBdr>
    </w:div>
    <w:div w:id="157618530">
      <w:bodyDiv w:val="1"/>
      <w:marLeft w:val="0"/>
      <w:marRight w:val="0"/>
      <w:marTop w:val="0"/>
      <w:marBottom w:val="0"/>
      <w:divBdr>
        <w:top w:val="none" w:sz="0" w:space="0" w:color="auto"/>
        <w:left w:val="none" w:sz="0" w:space="0" w:color="auto"/>
        <w:bottom w:val="none" w:sz="0" w:space="0" w:color="auto"/>
        <w:right w:val="none" w:sz="0" w:space="0" w:color="auto"/>
      </w:divBdr>
    </w:div>
    <w:div w:id="164051511">
      <w:bodyDiv w:val="1"/>
      <w:marLeft w:val="0"/>
      <w:marRight w:val="0"/>
      <w:marTop w:val="0"/>
      <w:marBottom w:val="0"/>
      <w:divBdr>
        <w:top w:val="none" w:sz="0" w:space="0" w:color="auto"/>
        <w:left w:val="none" w:sz="0" w:space="0" w:color="auto"/>
        <w:bottom w:val="none" w:sz="0" w:space="0" w:color="auto"/>
        <w:right w:val="none" w:sz="0" w:space="0" w:color="auto"/>
      </w:divBdr>
    </w:div>
    <w:div w:id="170144104">
      <w:bodyDiv w:val="1"/>
      <w:marLeft w:val="0"/>
      <w:marRight w:val="0"/>
      <w:marTop w:val="0"/>
      <w:marBottom w:val="0"/>
      <w:divBdr>
        <w:top w:val="none" w:sz="0" w:space="0" w:color="auto"/>
        <w:left w:val="none" w:sz="0" w:space="0" w:color="auto"/>
        <w:bottom w:val="none" w:sz="0" w:space="0" w:color="auto"/>
        <w:right w:val="none" w:sz="0" w:space="0" w:color="auto"/>
      </w:divBdr>
    </w:div>
    <w:div w:id="196045078">
      <w:bodyDiv w:val="1"/>
      <w:marLeft w:val="0"/>
      <w:marRight w:val="0"/>
      <w:marTop w:val="0"/>
      <w:marBottom w:val="0"/>
      <w:divBdr>
        <w:top w:val="none" w:sz="0" w:space="0" w:color="auto"/>
        <w:left w:val="none" w:sz="0" w:space="0" w:color="auto"/>
        <w:bottom w:val="none" w:sz="0" w:space="0" w:color="auto"/>
        <w:right w:val="none" w:sz="0" w:space="0" w:color="auto"/>
      </w:divBdr>
    </w:div>
    <w:div w:id="204800964">
      <w:bodyDiv w:val="1"/>
      <w:marLeft w:val="0"/>
      <w:marRight w:val="0"/>
      <w:marTop w:val="0"/>
      <w:marBottom w:val="0"/>
      <w:divBdr>
        <w:top w:val="none" w:sz="0" w:space="0" w:color="auto"/>
        <w:left w:val="none" w:sz="0" w:space="0" w:color="auto"/>
        <w:bottom w:val="none" w:sz="0" w:space="0" w:color="auto"/>
        <w:right w:val="none" w:sz="0" w:space="0" w:color="auto"/>
      </w:divBdr>
    </w:div>
    <w:div w:id="231434210">
      <w:bodyDiv w:val="1"/>
      <w:marLeft w:val="0"/>
      <w:marRight w:val="0"/>
      <w:marTop w:val="0"/>
      <w:marBottom w:val="0"/>
      <w:divBdr>
        <w:top w:val="none" w:sz="0" w:space="0" w:color="auto"/>
        <w:left w:val="none" w:sz="0" w:space="0" w:color="auto"/>
        <w:bottom w:val="none" w:sz="0" w:space="0" w:color="auto"/>
        <w:right w:val="none" w:sz="0" w:space="0" w:color="auto"/>
      </w:divBdr>
    </w:div>
    <w:div w:id="276721706">
      <w:bodyDiv w:val="1"/>
      <w:marLeft w:val="0"/>
      <w:marRight w:val="0"/>
      <w:marTop w:val="0"/>
      <w:marBottom w:val="0"/>
      <w:divBdr>
        <w:top w:val="none" w:sz="0" w:space="0" w:color="auto"/>
        <w:left w:val="none" w:sz="0" w:space="0" w:color="auto"/>
        <w:bottom w:val="none" w:sz="0" w:space="0" w:color="auto"/>
        <w:right w:val="none" w:sz="0" w:space="0" w:color="auto"/>
      </w:divBdr>
    </w:div>
    <w:div w:id="295110579">
      <w:bodyDiv w:val="1"/>
      <w:marLeft w:val="0"/>
      <w:marRight w:val="0"/>
      <w:marTop w:val="0"/>
      <w:marBottom w:val="0"/>
      <w:divBdr>
        <w:top w:val="none" w:sz="0" w:space="0" w:color="auto"/>
        <w:left w:val="none" w:sz="0" w:space="0" w:color="auto"/>
        <w:bottom w:val="none" w:sz="0" w:space="0" w:color="auto"/>
        <w:right w:val="none" w:sz="0" w:space="0" w:color="auto"/>
      </w:divBdr>
    </w:div>
    <w:div w:id="298610543">
      <w:bodyDiv w:val="1"/>
      <w:marLeft w:val="0"/>
      <w:marRight w:val="0"/>
      <w:marTop w:val="0"/>
      <w:marBottom w:val="0"/>
      <w:divBdr>
        <w:top w:val="none" w:sz="0" w:space="0" w:color="auto"/>
        <w:left w:val="none" w:sz="0" w:space="0" w:color="auto"/>
        <w:bottom w:val="none" w:sz="0" w:space="0" w:color="auto"/>
        <w:right w:val="none" w:sz="0" w:space="0" w:color="auto"/>
      </w:divBdr>
    </w:div>
    <w:div w:id="312875491">
      <w:bodyDiv w:val="1"/>
      <w:marLeft w:val="0"/>
      <w:marRight w:val="0"/>
      <w:marTop w:val="0"/>
      <w:marBottom w:val="0"/>
      <w:divBdr>
        <w:top w:val="none" w:sz="0" w:space="0" w:color="auto"/>
        <w:left w:val="none" w:sz="0" w:space="0" w:color="auto"/>
        <w:bottom w:val="none" w:sz="0" w:space="0" w:color="auto"/>
        <w:right w:val="none" w:sz="0" w:space="0" w:color="auto"/>
      </w:divBdr>
    </w:div>
    <w:div w:id="323708175">
      <w:bodyDiv w:val="1"/>
      <w:marLeft w:val="0"/>
      <w:marRight w:val="0"/>
      <w:marTop w:val="0"/>
      <w:marBottom w:val="0"/>
      <w:divBdr>
        <w:top w:val="none" w:sz="0" w:space="0" w:color="auto"/>
        <w:left w:val="none" w:sz="0" w:space="0" w:color="auto"/>
        <w:bottom w:val="none" w:sz="0" w:space="0" w:color="auto"/>
        <w:right w:val="none" w:sz="0" w:space="0" w:color="auto"/>
      </w:divBdr>
    </w:div>
    <w:div w:id="333146094">
      <w:bodyDiv w:val="1"/>
      <w:marLeft w:val="0"/>
      <w:marRight w:val="0"/>
      <w:marTop w:val="0"/>
      <w:marBottom w:val="0"/>
      <w:divBdr>
        <w:top w:val="none" w:sz="0" w:space="0" w:color="auto"/>
        <w:left w:val="none" w:sz="0" w:space="0" w:color="auto"/>
        <w:bottom w:val="none" w:sz="0" w:space="0" w:color="auto"/>
        <w:right w:val="none" w:sz="0" w:space="0" w:color="auto"/>
      </w:divBdr>
    </w:div>
    <w:div w:id="350844197">
      <w:bodyDiv w:val="1"/>
      <w:marLeft w:val="0"/>
      <w:marRight w:val="0"/>
      <w:marTop w:val="0"/>
      <w:marBottom w:val="0"/>
      <w:divBdr>
        <w:top w:val="none" w:sz="0" w:space="0" w:color="auto"/>
        <w:left w:val="none" w:sz="0" w:space="0" w:color="auto"/>
        <w:bottom w:val="none" w:sz="0" w:space="0" w:color="auto"/>
        <w:right w:val="none" w:sz="0" w:space="0" w:color="auto"/>
      </w:divBdr>
    </w:div>
    <w:div w:id="372775519">
      <w:bodyDiv w:val="1"/>
      <w:marLeft w:val="0"/>
      <w:marRight w:val="0"/>
      <w:marTop w:val="0"/>
      <w:marBottom w:val="0"/>
      <w:divBdr>
        <w:top w:val="none" w:sz="0" w:space="0" w:color="auto"/>
        <w:left w:val="none" w:sz="0" w:space="0" w:color="auto"/>
        <w:bottom w:val="none" w:sz="0" w:space="0" w:color="auto"/>
        <w:right w:val="none" w:sz="0" w:space="0" w:color="auto"/>
      </w:divBdr>
    </w:div>
    <w:div w:id="396981080">
      <w:bodyDiv w:val="1"/>
      <w:marLeft w:val="0"/>
      <w:marRight w:val="0"/>
      <w:marTop w:val="0"/>
      <w:marBottom w:val="0"/>
      <w:divBdr>
        <w:top w:val="none" w:sz="0" w:space="0" w:color="auto"/>
        <w:left w:val="none" w:sz="0" w:space="0" w:color="auto"/>
        <w:bottom w:val="none" w:sz="0" w:space="0" w:color="auto"/>
        <w:right w:val="none" w:sz="0" w:space="0" w:color="auto"/>
      </w:divBdr>
    </w:div>
    <w:div w:id="430126758">
      <w:bodyDiv w:val="1"/>
      <w:marLeft w:val="0"/>
      <w:marRight w:val="0"/>
      <w:marTop w:val="0"/>
      <w:marBottom w:val="0"/>
      <w:divBdr>
        <w:top w:val="none" w:sz="0" w:space="0" w:color="auto"/>
        <w:left w:val="none" w:sz="0" w:space="0" w:color="auto"/>
        <w:bottom w:val="none" w:sz="0" w:space="0" w:color="auto"/>
        <w:right w:val="none" w:sz="0" w:space="0" w:color="auto"/>
      </w:divBdr>
    </w:div>
    <w:div w:id="508905950">
      <w:bodyDiv w:val="1"/>
      <w:marLeft w:val="0"/>
      <w:marRight w:val="0"/>
      <w:marTop w:val="0"/>
      <w:marBottom w:val="0"/>
      <w:divBdr>
        <w:top w:val="none" w:sz="0" w:space="0" w:color="auto"/>
        <w:left w:val="none" w:sz="0" w:space="0" w:color="auto"/>
        <w:bottom w:val="none" w:sz="0" w:space="0" w:color="auto"/>
        <w:right w:val="none" w:sz="0" w:space="0" w:color="auto"/>
      </w:divBdr>
    </w:div>
    <w:div w:id="514617334">
      <w:bodyDiv w:val="1"/>
      <w:marLeft w:val="0"/>
      <w:marRight w:val="0"/>
      <w:marTop w:val="0"/>
      <w:marBottom w:val="0"/>
      <w:divBdr>
        <w:top w:val="none" w:sz="0" w:space="0" w:color="auto"/>
        <w:left w:val="none" w:sz="0" w:space="0" w:color="auto"/>
        <w:bottom w:val="none" w:sz="0" w:space="0" w:color="auto"/>
        <w:right w:val="none" w:sz="0" w:space="0" w:color="auto"/>
      </w:divBdr>
    </w:div>
    <w:div w:id="524749942">
      <w:bodyDiv w:val="1"/>
      <w:marLeft w:val="0"/>
      <w:marRight w:val="0"/>
      <w:marTop w:val="0"/>
      <w:marBottom w:val="0"/>
      <w:divBdr>
        <w:top w:val="none" w:sz="0" w:space="0" w:color="auto"/>
        <w:left w:val="none" w:sz="0" w:space="0" w:color="auto"/>
        <w:bottom w:val="none" w:sz="0" w:space="0" w:color="auto"/>
        <w:right w:val="none" w:sz="0" w:space="0" w:color="auto"/>
      </w:divBdr>
    </w:div>
    <w:div w:id="558445078">
      <w:bodyDiv w:val="1"/>
      <w:marLeft w:val="0"/>
      <w:marRight w:val="0"/>
      <w:marTop w:val="0"/>
      <w:marBottom w:val="0"/>
      <w:divBdr>
        <w:top w:val="none" w:sz="0" w:space="0" w:color="auto"/>
        <w:left w:val="none" w:sz="0" w:space="0" w:color="auto"/>
        <w:bottom w:val="none" w:sz="0" w:space="0" w:color="auto"/>
        <w:right w:val="none" w:sz="0" w:space="0" w:color="auto"/>
      </w:divBdr>
    </w:div>
    <w:div w:id="570582563">
      <w:bodyDiv w:val="1"/>
      <w:marLeft w:val="0"/>
      <w:marRight w:val="0"/>
      <w:marTop w:val="0"/>
      <w:marBottom w:val="0"/>
      <w:divBdr>
        <w:top w:val="none" w:sz="0" w:space="0" w:color="auto"/>
        <w:left w:val="none" w:sz="0" w:space="0" w:color="auto"/>
        <w:bottom w:val="none" w:sz="0" w:space="0" w:color="auto"/>
        <w:right w:val="none" w:sz="0" w:space="0" w:color="auto"/>
      </w:divBdr>
    </w:div>
    <w:div w:id="587033996">
      <w:bodyDiv w:val="1"/>
      <w:marLeft w:val="0"/>
      <w:marRight w:val="0"/>
      <w:marTop w:val="0"/>
      <w:marBottom w:val="0"/>
      <w:divBdr>
        <w:top w:val="none" w:sz="0" w:space="0" w:color="auto"/>
        <w:left w:val="none" w:sz="0" w:space="0" w:color="auto"/>
        <w:bottom w:val="none" w:sz="0" w:space="0" w:color="auto"/>
        <w:right w:val="none" w:sz="0" w:space="0" w:color="auto"/>
      </w:divBdr>
    </w:div>
    <w:div w:id="596256912">
      <w:bodyDiv w:val="1"/>
      <w:marLeft w:val="0"/>
      <w:marRight w:val="0"/>
      <w:marTop w:val="0"/>
      <w:marBottom w:val="0"/>
      <w:divBdr>
        <w:top w:val="none" w:sz="0" w:space="0" w:color="auto"/>
        <w:left w:val="none" w:sz="0" w:space="0" w:color="auto"/>
        <w:bottom w:val="none" w:sz="0" w:space="0" w:color="auto"/>
        <w:right w:val="none" w:sz="0" w:space="0" w:color="auto"/>
      </w:divBdr>
    </w:div>
    <w:div w:id="596912071">
      <w:bodyDiv w:val="1"/>
      <w:marLeft w:val="0"/>
      <w:marRight w:val="0"/>
      <w:marTop w:val="0"/>
      <w:marBottom w:val="0"/>
      <w:divBdr>
        <w:top w:val="none" w:sz="0" w:space="0" w:color="auto"/>
        <w:left w:val="none" w:sz="0" w:space="0" w:color="auto"/>
        <w:bottom w:val="none" w:sz="0" w:space="0" w:color="auto"/>
        <w:right w:val="none" w:sz="0" w:space="0" w:color="auto"/>
      </w:divBdr>
    </w:div>
    <w:div w:id="598753557">
      <w:bodyDiv w:val="1"/>
      <w:marLeft w:val="0"/>
      <w:marRight w:val="0"/>
      <w:marTop w:val="0"/>
      <w:marBottom w:val="0"/>
      <w:divBdr>
        <w:top w:val="none" w:sz="0" w:space="0" w:color="auto"/>
        <w:left w:val="none" w:sz="0" w:space="0" w:color="auto"/>
        <w:bottom w:val="none" w:sz="0" w:space="0" w:color="auto"/>
        <w:right w:val="none" w:sz="0" w:space="0" w:color="auto"/>
      </w:divBdr>
    </w:div>
    <w:div w:id="600602751">
      <w:bodyDiv w:val="1"/>
      <w:marLeft w:val="0"/>
      <w:marRight w:val="0"/>
      <w:marTop w:val="0"/>
      <w:marBottom w:val="0"/>
      <w:divBdr>
        <w:top w:val="none" w:sz="0" w:space="0" w:color="auto"/>
        <w:left w:val="none" w:sz="0" w:space="0" w:color="auto"/>
        <w:bottom w:val="none" w:sz="0" w:space="0" w:color="auto"/>
        <w:right w:val="none" w:sz="0" w:space="0" w:color="auto"/>
      </w:divBdr>
    </w:div>
    <w:div w:id="600993794">
      <w:bodyDiv w:val="1"/>
      <w:marLeft w:val="0"/>
      <w:marRight w:val="0"/>
      <w:marTop w:val="0"/>
      <w:marBottom w:val="0"/>
      <w:divBdr>
        <w:top w:val="none" w:sz="0" w:space="0" w:color="auto"/>
        <w:left w:val="none" w:sz="0" w:space="0" w:color="auto"/>
        <w:bottom w:val="none" w:sz="0" w:space="0" w:color="auto"/>
        <w:right w:val="none" w:sz="0" w:space="0" w:color="auto"/>
      </w:divBdr>
    </w:div>
    <w:div w:id="611939813">
      <w:bodyDiv w:val="1"/>
      <w:marLeft w:val="0"/>
      <w:marRight w:val="0"/>
      <w:marTop w:val="0"/>
      <w:marBottom w:val="0"/>
      <w:divBdr>
        <w:top w:val="none" w:sz="0" w:space="0" w:color="auto"/>
        <w:left w:val="none" w:sz="0" w:space="0" w:color="auto"/>
        <w:bottom w:val="none" w:sz="0" w:space="0" w:color="auto"/>
        <w:right w:val="none" w:sz="0" w:space="0" w:color="auto"/>
      </w:divBdr>
    </w:div>
    <w:div w:id="622079794">
      <w:bodyDiv w:val="1"/>
      <w:marLeft w:val="0"/>
      <w:marRight w:val="0"/>
      <w:marTop w:val="0"/>
      <w:marBottom w:val="0"/>
      <w:divBdr>
        <w:top w:val="none" w:sz="0" w:space="0" w:color="auto"/>
        <w:left w:val="none" w:sz="0" w:space="0" w:color="auto"/>
        <w:bottom w:val="none" w:sz="0" w:space="0" w:color="auto"/>
        <w:right w:val="none" w:sz="0" w:space="0" w:color="auto"/>
      </w:divBdr>
    </w:div>
    <w:div w:id="632642312">
      <w:bodyDiv w:val="1"/>
      <w:marLeft w:val="0"/>
      <w:marRight w:val="0"/>
      <w:marTop w:val="0"/>
      <w:marBottom w:val="0"/>
      <w:divBdr>
        <w:top w:val="none" w:sz="0" w:space="0" w:color="auto"/>
        <w:left w:val="none" w:sz="0" w:space="0" w:color="auto"/>
        <w:bottom w:val="none" w:sz="0" w:space="0" w:color="auto"/>
        <w:right w:val="none" w:sz="0" w:space="0" w:color="auto"/>
      </w:divBdr>
    </w:div>
    <w:div w:id="641154209">
      <w:bodyDiv w:val="1"/>
      <w:marLeft w:val="0"/>
      <w:marRight w:val="0"/>
      <w:marTop w:val="0"/>
      <w:marBottom w:val="0"/>
      <w:divBdr>
        <w:top w:val="none" w:sz="0" w:space="0" w:color="auto"/>
        <w:left w:val="none" w:sz="0" w:space="0" w:color="auto"/>
        <w:bottom w:val="none" w:sz="0" w:space="0" w:color="auto"/>
        <w:right w:val="none" w:sz="0" w:space="0" w:color="auto"/>
      </w:divBdr>
    </w:div>
    <w:div w:id="650596236">
      <w:bodyDiv w:val="1"/>
      <w:marLeft w:val="0"/>
      <w:marRight w:val="0"/>
      <w:marTop w:val="0"/>
      <w:marBottom w:val="0"/>
      <w:divBdr>
        <w:top w:val="none" w:sz="0" w:space="0" w:color="auto"/>
        <w:left w:val="none" w:sz="0" w:space="0" w:color="auto"/>
        <w:bottom w:val="none" w:sz="0" w:space="0" w:color="auto"/>
        <w:right w:val="none" w:sz="0" w:space="0" w:color="auto"/>
      </w:divBdr>
    </w:div>
    <w:div w:id="656031272">
      <w:bodyDiv w:val="1"/>
      <w:marLeft w:val="0"/>
      <w:marRight w:val="0"/>
      <w:marTop w:val="0"/>
      <w:marBottom w:val="0"/>
      <w:divBdr>
        <w:top w:val="none" w:sz="0" w:space="0" w:color="auto"/>
        <w:left w:val="none" w:sz="0" w:space="0" w:color="auto"/>
        <w:bottom w:val="none" w:sz="0" w:space="0" w:color="auto"/>
        <w:right w:val="none" w:sz="0" w:space="0" w:color="auto"/>
      </w:divBdr>
    </w:div>
    <w:div w:id="664818411">
      <w:bodyDiv w:val="1"/>
      <w:marLeft w:val="0"/>
      <w:marRight w:val="0"/>
      <w:marTop w:val="0"/>
      <w:marBottom w:val="0"/>
      <w:divBdr>
        <w:top w:val="none" w:sz="0" w:space="0" w:color="auto"/>
        <w:left w:val="none" w:sz="0" w:space="0" w:color="auto"/>
        <w:bottom w:val="none" w:sz="0" w:space="0" w:color="auto"/>
        <w:right w:val="none" w:sz="0" w:space="0" w:color="auto"/>
      </w:divBdr>
    </w:div>
    <w:div w:id="696463771">
      <w:bodyDiv w:val="1"/>
      <w:marLeft w:val="0"/>
      <w:marRight w:val="0"/>
      <w:marTop w:val="0"/>
      <w:marBottom w:val="0"/>
      <w:divBdr>
        <w:top w:val="none" w:sz="0" w:space="0" w:color="auto"/>
        <w:left w:val="none" w:sz="0" w:space="0" w:color="auto"/>
        <w:bottom w:val="none" w:sz="0" w:space="0" w:color="auto"/>
        <w:right w:val="none" w:sz="0" w:space="0" w:color="auto"/>
      </w:divBdr>
    </w:div>
    <w:div w:id="727846753">
      <w:bodyDiv w:val="1"/>
      <w:marLeft w:val="0"/>
      <w:marRight w:val="0"/>
      <w:marTop w:val="0"/>
      <w:marBottom w:val="0"/>
      <w:divBdr>
        <w:top w:val="none" w:sz="0" w:space="0" w:color="auto"/>
        <w:left w:val="none" w:sz="0" w:space="0" w:color="auto"/>
        <w:bottom w:val="none" w:sz="0" w:space="0" w:color="auto"/>
        <w:right w:val="none" w:sz="0" w:space="0" w:color="auto"/>
      </w:divBdr>
    </w:div>
    <w:div w:id="730813214">
      <w:bodyDiv w:val="1"/>
      <w:marLeft w:val="0"/>
      <w:marRight w:val="0"/>
      <w:marTop w:val="0"/>
      <w:marBottom w:val="0"/>
      <w:divBdr>
        <w:top w:val="none" w:sz="0" w:space="0" w:color="auto"/>
        <w:left w:val="none" w:sz="0" w:space="0" w:color="auto"/>
        <w:bottom w:val="none" w:sz="0" w:space="0" w:color="auto"/>
        <w:right w:val="none" w:sz="0" w:space="0" w:color="auto"/>
      </w:divBdr>
    </w:div>
    <w:div w:id="782653694">
      <w:bodyDiv w:val="1"/>
      <w:marLeft w:val="0"/>
      <w:marRight w:val="0"/>
      <w:marTop w:val="0"/>
      <w:marBottom w:val="0"/>
      <w:divBdr>
        <w:top w:val="none" w:sz="0" w:space="0" w:color="auto"/>
        <w:left w:val="none" w:sz="0" w:space="0" w:color="auto"/>
        <w:bottom w:val="none" w:sz="0" w:space="0" w:color="auto"/>
        <w:right w:val="none" w:sz="0" w:space="0" w:color="auto"/>
      </w:divBdr>
    </w:div>
    <w:div w:id="815031331">
      <w:bodyDiv w:val="1"/>
      <w:marLeft w:val="0"/>
      <w:marRight w:val="0"/>
      <w:marTop w:val="0"/>
      <w:marBottom w:val="0"/>
      <w:divBdr>
        <w:top w:val="none" w:sz="0" w:space="0" w:color="auto"/>
        <w:left w:val="none" w:sz="0" w:space="0" w:color="auto"/>
        <w:bottom w:val="none" w:sz="0" w:space="0" w:color="auto"/>
        <w:right w:val="none" w:sz="0" w:space="0" w:color="auto"/>
      </w:divBdr>
    </w:div>
    <w:div w:id="817303406">
      <w:bodyDiv w:val="1"/>
      <w:marLeft w:val="0"/>
      <w:marRight w:val="0"/>
      <w:marTop w:val="0"/>
      <w:marBottom w:val="0"/>
      <w:divBdr>
        <w:top w:val="none" w:sz="0" w:space="0" w:color="auto"/>
        <w:left w:val="none" w:sz="0" w:space="0" w:color="auto"/>
        <w:bottom w:val="none" w:sz="0" w:space="0" w:color="auto"/>
        <w:right w:val="none" w:sz="0" w:space="0" w:color="auto"/>
      </w:divBdr>
    </w:div>
    <w:div w:id="818692803">
      <w:bodyDiv w:val="1"/>
      <w:marLeft w:val="0"/>
      <w:marRight w:val="0"/>
      <w:marTop w:val="0"/>
      <w:marBottom w:val="0"/>
      <w:divBdr>
        <w:top w:val="none" w:sz="0" w:space="0" w:color="auto"/>
        <w:left w:val="none" w:sz="0" w:space="0" w:color="auto"/>
        <w:bottom w:val="none" w:sz="0" w:space="0" w:color="auto"/>
        <w:right w:val="none" w:sz="0" w:space="0" w:color="auto"/>
      </w:divBdr>
    </w:div>
    <w:div w:id="827792188">
      <w:bodyDiv w:val="1"/>
      <w:marLeft w:val="0"/>
      <w:marRight w:val="0"/>
      <w:marTop w:val="0"/>
      <w:marBottom w:val="0"/>
      <w:divBdr>
        <w:top w:val="none" w:sz="0" w:space="0" w:color="auto"/>
        <w:left w:val="none" w:sz="0" w:space="0" w:color="auto"/>
        <w:bottom w:val="none" w:sz="0" w:space="0" w:color="auto"/>
        <w:right w:val="none" w:sz="0" w:space="0" w:color="auto"/>
      </w:divBdr>
    </w:div>
    <w:div w:id="859010377">
      <w:bodyDiv w:val="1"/>
      <w:marLeft w:val="0"/>
      <w:marRight w:val="0"/>
      <w:marTop w:val="0"/>
      <w:marBottom w:val="0"/>
      <w:divBdr>
        <w:top w:val="none" w:sz="0" w:space="0" w:color="auto"/>
        <w:left w:val="none" w:sz="0" w:space="0" w:color="auto"/>
        <w:bottom w:val="none" w:sz="0" w:space="0" w:color="auto"/>
        <w:right w:val="none" w:sz="0" w:space="0" w:color="auto"/>
      </w:divBdr>
    </w:div>
    <w:div w:id="866916710">
      <w:bodyDiv w:val="1"/>
      <w:marLeft w:val="0"/>
      <w:marRight w:val="0"/>
      <w:marTop w:val="0"/>
      <w:marBottom w:val="0"/>
      <w:divBdr>
        <w:top w:val="none" w:sz="0" w:space="0" w:color="auto"/>
        <w:left w:val="none" w:sz="0" w:space="0" w:color="auto"/>
        <w:bottom w:val="none" w:sz="0" w:space="0" w:color="auto"/>
        <w:right w:val="none" w:sz="0" w:space="0" w:color="auto"/>
      </w:divBdr>
    </w:div>
    <w:div w:id="889340794">
      <w:bodyDiv w:val="1"/>
      <w:marLeft w:val="0"/>
      <w:marRight w:val="0"/>
      <w:marTop w:val="0"/>
      <w:marBottom w:val="0"/>
      <w:divBdr>
        <w:top w:val="none" w:sz="0" w:space="0" w:color="auto"/>
        <w:left w:val="none" w:sz="0" w:space="0" w:color="auto"/>
        <w:bottom w:val="none" w:sz="0" w:space="0" w:color="auto"/>
        <w:right w:val="none" w:sz="0" w:space="0" w:color="auto"/>
      </w:divBdr>
    </w:div>
    <w:div w:id="892276285">
      <w:bodyDiv w:val="1"/>
      <w:marLeft w:val="0"/>
      <w:marRight w:val="0"/>
      <w:marTop w:val="0"/>
      <w:marBottom w:val="0"/>
      <w:divBdr>
        <w:top w:val="none" w:sz="0" w:space="0" w:color="auto"/>
        <w:left w:val="none" w:sz="0" w:space="0" w:color="auto"/>
        <w:bottom w:val="none" w:sz="0" w:space="0" w:color="auto"/>
        <w:right w:val="none" w:sz="0" w:space="0" w:color="auto"/>
      </w:divBdr>
    </w:div>
    <w:div w:id="935677668">
      <w:bodyDiv w:val="1"/>
      <w:marLeft w:val="0"/>
      <w:marRight w:val="0"/>
      <w:marTop w:val="0"/>
      <w:marBottom w:val="0"/>
      <w:divBdr>
        <w:top w:val="none" w:sz="0" w:space="0" w:color="auto"/>
        <w:left w:val="none" w:sz="0" w:space="0" w:color="auto"/>
        <w:bottom w:val="none" w:sz="0" w:space="0" w:color="auto"/>
        <w:right w:val="none" w:sz="0" w:space="0" w:color="auto"/>
      </w:divBdr>
    </w:div>
    <w:div w:id="937565013">
      <w:bodyDiv w:val="1"/>
      <w:marLeft w:val="0"/>
      <w:marRight w:val="0"/>
      <w:marTop w:val="0"/>
      <w:marBottom w:val="0"/>
      <w:divBdr>
        <w:top w:val="none" w:sz="0" w:space="0" w:color="auto"/>
        <w:left w:val="none" w:sz="0" w:space="0" w:color="auto"/>
        <w:bottom w:val="none" w:sz="0" w:space="0" w:color="auto"/>
        <w:right w:val="none" w:sz="0" w:space="0" w:color="auto"/>
      </w:divBdr>
    </w:div>
    <w:div w:id="944265899">
      <w:bodyDiv w:val="1"/>
      <w:marLeft w:val="0"/>
      <w:marRight w:val="0"/>
      <w:marTop w:val="0"/>
      <w:marBottom w:val="0"/>
      <w:divBdr>
        <w:top w:val="none" w:sz="0" w:space="0" w:color="auto"/>
        <w:left w:val="none" w:sz="0" w:space="0" w:color="auto"/>
        <w:bottom w:val="none" w:sz="0" w:space="0" w:color="auto"/>
        <w:right w:val="none" w:sz="0" w:space="0" w:color="auto"/>
      </w:divBdr>
    </w:div>
    <w:div w:id="945770701">
      <w:bodyDiv w:val="1"/>
      <w:marLeft w:val="0"/>
      <w:marRight w:val="0"/>
      <w:marTop w:val="0"/>
      <w:marBottom w:val="0"/>
      <w:divBdr>
        <w:top w:val="none" w:sz="0" w:space="0" w:color="auto"/>
        <w:left w:val="none" w:sz="0" w:space="0" w:color="auto"/>
        <w:bottom w:val="none" w:sz="0" w:space="0" w:color="auto"/>
        <w:right w:val="none" w:sz="0" w:space="0" w:color="auto"/>
      </w:divBdr>
    </w:div>
    <w:div w:id="952781623">
      <w:bodyDiv w:val="1"/>
      <w:marLeft w:val="0"/>
      <w:marRight w:val="0"/>
      <w:marTop w:val="0"/>
      <w:marBottom w:val="0"/>
      <w:divBdr>
        <w:top w:val="none" w:sz="0" w:space="0" w:color="auto"/>
        <w:left w:val="none" w:sz="0" w:space="0" w:color="auto"/>
        <w:bottom w:val="none" w:sz="0" w:space="0" w:color="auto"/>
        <w:right w:val="none" w:sz="0" w:space="0" w:color="auto"/>
      </w:divBdr>
    </w:div>
    <w:div w:id="975794226">
      <w:bodyDiv w:val="1"/>
      <w:marLeft w:val="0"/>
      <w:marRight w:val="0"/>
      <w:marTop w:val="0"/>
      <w:marBottom w:val="0"/>
      <w:divBdr>
        <w:top w:val="none" w:sz="0" w:space="0" w:color="auto"/>
        <w:left w:val="none" w:sz="0" w:space="0" w:color="auto"/>
        <w:bottom w:val="none" w:sz="0" w:space="0" w:color="auto"/>
        <w:right w:val="none" w:sz="0" w:space="0" w:color="auto"/>
      </w:divBdr>
    </w:div>
    <w:div w:id="997227307">
      <w:bodyDiv w:val="1"/>
      <w:marLeft w:val="0"/>
      <w:marRight w:val="0"/>
      <w:marTop w:val="0"/>
      <w:marBottom w:val="0"/>
      <w:divBdr>
        <w:top w:val="none" w:sz="0" w:space="0" w:color="auto"/>
        <w:left w:val="none" w:sz="0" w:space="0" w:color="auto"/>
        <w:bottom w:val="none" w:sz="0" w:space="0" w:color="auto"/>
        <w:right w:val="none" w:sz="0" w:space="0" w:color="auto"/>
      </w:divBdr>
    </w:div>
    <w:div w:id="1002782998">
      <w:bodyDiv w:val="1"/>
      <w:marLeft w:val="0"/>
      <w:marRight w:val="0"/>
      <w:marTop w:val="0"/>
      <w:marBottom w:val="0"/>
      <w:divBdr>
        <w:top w:val="none" w:sz="0" w:space="0" w:color="auto"/>
        <w:left w:val="none" w:sz="0" w:space="0" w:color="auto"/>
        <w:bottom w:val="none" w:sz="0" w:space="0" w:color="auto"/>
        <w:right w:val="none" w:sz="0" w:space="0" w:color="auto"/>
      </w:divBdr>
    </w:div>
    <w:div w:id="1015158090">
      <w:bodyDiv w:val="1"/>
      <w:marLeft w:val="0"/>
      <w:marRight w:val="0"/>
      <w:marTop w:val="0"/>
      <w:marBottom w:val="0"/>
      <w:divBdr>
        <w:top w:val="none" w:sz="0" w:space="0" w:color="auto"/>
        <w:left w:val="none" w:sz="0" w:space="0" w:color="auto"/>
        <w:bottom w:val="none" w:sz="0" w:space="0" w:color="auto"/>
        <w:right w:val="none" w:sz="0" w:space="0" w:color="auto"/>
      </w:divBdr>
    </w:div>
    <w:div w:id="1025908468">
      <w:bodyDiv w:val="1"/>
      <w:marLeft w:val="0"/>
      <w:marRight w:val="0"/>
      <w:marTop w:val="0"/>
      <w:marBottom w:val="0"/>
      <w:divBdr>
        <w:top w:val="none" w:sz="0" w:space="0" w:color="auto"/>
        <w:left w:val="none" w:sz="0" w:space="0" w:color="auto"/>
        <w:bottom w:val="none" w:sz="0" w:space="0" w:color="auto"/>
        <w:right w:val="none" w:sz="0" w:space="0" w:color="auto"/>
      </w:divBdr>
    </w:div>
    <w:div w:id="1031734352">
      <w:bodyDiv w:val="1"/>
      <w:marLeft w:val="0"/>
      <w:marRight w:val="0"/>
      <w:marTop w:val="0"/>
      <w:marBottom w:val="0"/>
      <w:divBdr>
        <w:top w:val="none" w:sz="0" w:space="0" w:color="auto"/>
        <w:left w:val="none" w:sz="0" w:space="0" w:color="auto"/>
        <w:bottom w:val="none" w:sz="0" w:space="0" w:color="auto"/>
        <w:right w:val="none" w:sz="0" w:space="0" w:color="auto"/>
      </w:divBdr>
    </w:div>
    <w:div w:id="1053042038">
      <w:bodyDiv w:val="1"/>
      <w:marLeft w:val="0"/>
      <w:marRight w:val="0"/>
      <w:marTop w:val="0"/>
      <w:marBottom w:val="0"/>
      <w:divBdr>
        <w:top w:val="none" w:sz="0" w:space="0" w:color="auto"/>
        <w:left w:val="none" w:sz="0" w:space="0" w:color="auto"/>
        <w:bottom w:val="none" w:sz="0" w:space="0" w:color="auto"/>
        <w:right w:val="none" w:sz="0" w:space="0" w:color="auto"/>
      </w:divBdr>
    </w:div>
    <w:div w:id="1076129895">
      <w:bodyDiv w:val="1"/>
      <w:marLeft w:val="0"/>
      <w:marRight w:val="0"/>
      <w:marTop w:val="0"/>
      <w:marBottom w:val="0"/>
      <w:divBdr>
        <w:top w:val="none" w:sz="0" w:space="0" w:color="auto"/>
        <w:left w:val="none" w:sz="0" w:space="0" w:color="auto"/>
        <w:bottom w:val="none" w:sz="0" w:space="0" w:color="auto"/>
        <w:right w:val="none" w:sz="0" w:space="0" w:color="auto"/>
      </w:divBdr>
    </w:div>
    <w:div w:id="1077168243">
      <w:bodyDiv w:val="1"/>
      <w:marLeft w:val="0"/>
      <w:marRight w:val="0"/>
      <w:marTop w:val="0"/>
      <w:marBottom w:val="0"/>
      <w:divBdr>
        <w:top w:val="none" w:sz="0" w:space="0" w:color="auto"/>
        <w:left w:val="none" w:sz="0" w:space="0" w:color="auto"/>
        <w:bottom w:val="none" w:sz="0" w:space="0" w:color="auto"/>
        <w:right w:val="none" w:sz="0" w:space="0" w:color="auto"/>
      </w:divBdr>
    </w:div>
    <w:div w:id="1088622556">
      <w:bodyDiv w:val="1"/>
      <w:marLeft w:val="0"/>
      <w:marRight w:val="0"/>
      <w:marTop w:val="0"/>
      <w:marBottom w:val="0"/>
      <w:divBdr>
        <w:top w:val="none" w:sz="0" w:space="0" w:color="auto"/>
        <w:left w:val="none" w:sz="0" w:space="0" w:color="auto"/>
        <w:bottom w:val="none" w:sz="0" w:space="0" w:color="auto"/>
        <w:right w:val="none" w:sz="0" w:space="0" w:color="auto"/>
      </w:divBdr>
    </w:div>
    <w:div w:id="1117675339">
      <w:bodyDiv w:val="1"/>
      <w:marLeft w:val="0"/>
      <w:marRight w:val="0"/>
      <w:marTop w:val="0"/>
      <w:marBottom w:val="0"/>
      <w:divBdr>
        <w:top w:val="none" w:sz="0" w:space="0" w:color="auto"/>
        <w:left w:val="none" w:sz="0" w:space="0" w:color="auto"/>
        <w:bottom w:val="none" w:sz="0" w:space="0" w:color="auto"/>
        <w:right w:val="none" w:sz="0" w:space="0" w:color="auto"/>
      </w:divBdr>
    </w:div>
    <w:div w:id="1118331670">
      <w:bodyDiv w:val="1"/>
      <w:marLeft w:val="0"/>
      <w:marRight w:val="0"/>
      <w:marTop w:val="0"/>
      <w:marBottom w:val="0"/>
      <w:divBdr>
        <w:top w:val="none" w:sz="0" w:space="0" w:color="auto"/>
        <w:left w:val="none" w:sz="0" w:space="0" w:color="auto"/>
        <w:bottom w:val="none" w:sz="0" w:space="0" w:color="auto"/>
        <w:right w:val="none" w:sz="0" w:space="0" w:color="auto"/>
      </w:divBdr>
    </w:div>
    <w:div w:id="1129398928">
      <w:bodyDiv w:val="1"/>
      <w:marLeft w:val="0"/>
      <w:marRight w:val="0"/>
      <w:marTop w:val="0"/>
      <w:marBottom w:val="0"/>
      <w:divBdr>
        <w:top w:val="none" w:sz="0" w:space="0" w:color="auto"/>
        <w:left w:val="none" w:sz="0" w:space="0" w:color="auto"/>
        <w:bottom w:val="none" w:sz="0" w:space="0" w:color="auto"/>
        <w:right w:val="none" w:sz="0" w:space="0" w:color="auto"/>
      </w:divBdr>
    </w:div>
    <w:div w:id="1157456079">
      <w:bodyDiv w:val="1"/>
      <w:marLeft w:val="0"/>
      <w:marRight w:val="0"/>
      <w:marTop w:val="0"/>
      <w:marBottom w:val="0"/>
      <w:divBdr>
        <w:top w:val="none" w:sz="0" w:space="0" w:color="auto"/>
        <w:left w:val="none" w:sz="0" w:space="0" w:color="auto"/>
        <w:bottom w:val="none" w:sz="0" w:space="0" w:color="auto"/>
        <w:right w:val="none" w:sz="0" w:space="0" w:color="auto"/>
      </w:divBdr>
    </w:div>
    <w:div w:id="1161239059">
      <w:bodyDiv w:val="1"/>
      <w:marLeft w:val="0"/>
      <w:marRight w:val="0"/>
      <w:marTop w:val="0"/>
      <w:marBottom w:val="0"/>
      <w:divBdr>
        <w:top w:val="none" w:sz="0" w:space="0" w:color="auto"/>
        <w:left w:val="none" w:sz="0" w:space="0" w:color="auto"/>
        <w:bottom w:val="none" w:sz="0" w:space="0" w:color="auto"/>
        <w:right w:val="none" w:sz="0" w:space="0" w:color="auto"/>
      </w:divBdr>
    </w:div>
    <w:div w:id="1171990968">
      <w:bodyDiv w:val="1"/>
      <w:marLeft w:val="0"/>
      <w:marRight w:val="0"/>
      <w:marTop w:val="0"/>
      <w:marBottom w:val="0"/>
      <w:divBdr>
        <w:top w:val="none" w:sz="0" w:space="0" w:color="auto"/>
        <w:left w:val="none" w:sz="0" w:space="0" w:color="auto"/>
        <w:bottom w:val="none" w:sz="0" w:space="0" w:color="auto"/>
        <w:right w:val="none" w:sz="0" w:space="0" w:color="auto"/>
      </w:divBdr>
    </w:div>
    <w:div w:id="1187133744">
      <w:bodyDiv w:val="1"/>
      <w:marLeft w:val="0"/>
      <w:marRight w:val="0"/>
      <w:marTop w:val="0"/>
      <w:marBottom w:val="0"/>
      <w:divBdr>
        <w:top w:val="none" w:sz="0" w:space="0" w:color="auto"/>
        <w:left w:val="none" w:sz="0" w:space="0" w:color="auto"/>
        <w:bottom w:val="none" w:sz="0" w:space="0" w:color="auto"/>
        <w:right w:val="none" w:sz="0" w:space="0" w:color="auto"/>
      </w:divBdr>
    </w:div>
    <w:div w:id="1204292436">
      <w:bodyDiv w:val="1"/>
      <w:marLeft w:val="0"/>
      <w:marRight w:val="0"/>
      <w:marTop w:val="0"/>
      <w:marBottom w:val="0"/>
      <w:divBdr>
        <w:top w:val="none" w:sz="0" w:space="0" w:color="auto"/>
        <w:left w:val="none" w:sz="0" w:space="0" w:color="auto"/>
        <w:bottom w:val="none" w:sz="0" w:space="0" w:color="auto"/>
        <w:right w:val="none" w:sz="0" w:space="0" w:color="auto"/>
      </w:divBdr>
    </w:div>
    <w:div w:id="1251620008">
      <w:bodyDiv w:val="1"/>
      <w:marLeft w:val="0"/>
      <w:marRight w:val="0"/>
      <w:marTop w:val="0"/>
      <w:marBottom w:val="0"/>
      <w:divBdr>
        <w:top w:val="none" w:sz="0" w:space="0" w:color="auto"/>
        <w:left w:val="none" w:sz="0" w:space="0" w:color="auto"/>
        <w:bottom w:val="none" w:sz="0" w:space="0" w:color="auto"/>
        <w:right w:val="none" w:sz="0" w:space="0" w:color="auto"/>
      </w:divBdr>
    </w:div>
    <w:div w:id="1252929437">
      <w:bodyDiv w:val="1"/>
      <w:marLeft w:val="0"/>
      <w:marRight w:val="0"/>
      <w:marTop w:val="0"/>
      <w:marBottom w:val="0"/>
      <w:divBdr>
        <w:top w:val="none" w:sz="0" w:space="0" w:color="auto"/>
        <w:left w:val="none" w:sz="0" w:space="0" w:color="auto"/>
        <w:bottom w:val="none" w:sz="0" w:space="0" w:color="auto"/>
        <w:right w:val="none" w:sz="0" w:space="0" w:color="auto"/>
      </w:divBdr>
    </w:div>
    <w:div w:id="1259563496">
      <w:bodyDiv w:val="1"/>
      <w:marLeft w:val="0"/>
      <w:marRight w:val="0"/>
      <w:marTop w:val="0"/>
      <w:marBottom w:val="0"/>
      <w:divBdr>
        <w:top w:val="none" w:sz="0" w:space="0" w:color="auto"/>
        <w:left w:val="none" w:sz="0" w:space="0" w:color="auto"/>
        <w:bottom w:val="none" w:sz="0" w:space="0" w:color="auto"/>
        <w:right w:val="none" w:sz="0" w:space="0" w:color="auto"/>
      </w:divBdr>
    </w:div>
    <w:div w:id="1272319220">
      <w:bodyDiv w:val="1"/>
      <w:marLeft w:val="0"/>
      <w:marRight w:val="0"/>
      <w:marTop w:val="0"/>
      <w:marBottom w:val="0"/>
      <w:divBdr>
        <w:top w:val="none" w:sz="0" w:space="0" w:color="auto"/>
        <w:left w:val="none" w:sz="0" w:space="0" w:color="auto"/>
        <w:bottom w:val="none" w:sz="0" w:space="0" w:color="auto"/>
        <w:right w:val="none" w:sz="0" w:space="0" w:color="auto"/>
      </w:divBdr>
    </w:div>
    <w:div w:id="1284070217">
      <w:bodyDiv w:val="1"/>
      <w:marLeft w:val="0"/>
      <w:marRight w:val="0"/>
      <w:marTop w:val="0"/>
      <w:marBottom w:val="0"/>
      <w:divBdr>
        <w:top w:val="none" w:sz="0" w:space="0" w:color="auto"/>
        <w:left w:val="none" w:sz="0" w:space="0" w:color="auto"/>
        <w:bottom w:val="none" w:sz="0" w:space="0" w:color="auto"/>
        <w:right w:val="none" w:sz="0" w:space="0" w:color="auto"/>
      </w:divBdr>
    </w:div>
    <w:div w:id="1291401568">
      <w:bodyDiv w:val="1"/>
      <w:marLeft w:val="0"/>
      <w:marRight w:val="0"/>
      <w:marTop w:val="0"/>
      <w:marBottom w:val="0"/>
      <w:divBdr>
        <w:top w:val="none" w:sz="0" w:space="0" w:color="auto"/>
        <w:left w:val="none" w:sz="0" w:space="0" w:color="auto"/>
        <w:bottom w:val="none" w:sz="0" w:space="0" w:color="auto"/>
        <w:right w:val="none" w:sz="0" w:space="0" w:color="auto"/>
      </w:divBdr>
    </w:div>
    <w:div w:id="1294142771">
      <w:bodyDiv w:val="1"/>
      <w:marLeft w:val="0"/>
      <w:marRight w:val="0"/>
      <w:marTop w:val="0"/>
      <w:marBottom w:val="0"/>
      <w:divBdr>
        <w:top w:val="none" w:sz="0" w:space="0" w:color="auto"/>
        <w:left w:val="none" w:sz="0" w:space="0" w:color="auto"/>
        <w:bottom w:val="none" w:sz="0" w:space="0" w:color="auto"/>
        <w:right w:val="none" w:sz="0" w:space="0" w:color="auto"/>
      </w:divBdr>
    </w:div>
    <w:div w:id="1349142564">
      <w:bodyDiv w:val="1"/>
      <w:marLeft w:val="0"/>
      <w:marRight w:val="0"/>
      <w:marTop w:val="0"/>
      <w:marBottom w:val="0"/>
      <w:divBdr>
        <w:top w:val="none" w:sz="0" w:space="0" w:color="auto"/>
        <w:left w:val="none" w:sz="0" w:space="0" w:color="auto"/>
        <w:bottom w:val="none" w:sz="0" w:space="0" w:color="auto"/>
        <w:right w:val="none" w:sz="0" w:space="0" w:color="auto"/>
      </w:divBdr>
    </w:div>
    <w:div w:id="1356809798">
      <w:bodyDiv w:val="1"/>
      <w:marLeft w:val="0"/>
      <w:marRight w:val="0"/>
      <w:marTop w:val="0"/>
      <w:marBottom w:val="0"/>
      <w:divBdr>
        <w:top w:val="none" w:sz="0" w:space="0" w:color="auto"/>
        <w:left w:val="none" w:sz="0" w:space="0" w:color="auto"/>
        <w:bottom w:val="none" w:sz="0" w:space="0" w:color="auto"/>
        <w:right w:val="none" w:sz="0" w:space="0" w:color="auto"/>
      </w:divBdr>
    </w:div>
    <w:div w:id="1371035965">
      <w:bodyDiv w:val="1"/>
      <w:marLeft w:val="0"/>
      <w:marRight w:val="0"/>
      <w:marTop w:val="0"/>
      <w:marBottom w:val="0"/>
      <w:divBdr>
        <w:top w:val="none" w:sz="0" w:space="0" w:color="auto"/>
        <w:left w:val="none" w:sz="0" w:space="0" w:color="auto"/>
        <w:bottom w:val="none" w:sz="0" w:space="0" w:color="auto"/>
        <w:right w:val="none" w:sz="0" w:space="0" w:color="auto"/>
      </w:divBdr>
    </w:div>
    <w:div w:id="1422262369">
      <w:bodyDiv w:val="1"/>
      <w:marLeft w:val="0"/>
      <w:marRight w:val="0"/>
      <w:marTop w:val="0"/>
      <w:marBottom w:val="0"/>
      <w:divBdr>
        <w:top w:val="none" w:sz="0" w:space="0" w:color="auto"/>
        <w:left w:val="none" w:sz="0" w:space="0" w:color="auto"/>
        <w:bottom w:val="none" w:sz="0" w:space="0" w:color="auto"/>
        <w:right w:val="none" w:sz="0" w:space="0" w:color="auto"/>
      </w:divBdr>
    </w:div>
    <w:div w:id="1439907505">
      <w:bodyDiv w:val="1"/>
      <w:marLeft w:val="0"/>
      <w:marRight w:val="0"/>
      <w:marTop w:val="0"/>
      <w:marBottom w:val="0"/>
      <w:divBdr>
        <w:top w:val="none" w:sz="0" w:space="0" w:color="auto"/>
        <w:left w:val="none" w:sz="0" w:space="0" w:color="auto"/>
        <w:bottom w:val="none" w:sz="0" w:space="0" w:color="auto"/>
        <w:right w:val="none" w:sz="0" w:space="0" w:color="auto"/>
      </w:divBdr>
    </w:div>
    <w:div w:id="1475442664">
      <w:bodyDiv w:val="1"/>
      <w:marLeft w:val="0"/>
      <w:marRight w:val="0"/>
      <w:marTop w:val="0"/>
      <w:marBottom w:val="0"/>
      <w:divBdr>
        <w:top w:val="none" w:sz="0" w:space="0" w:color="auto"/>
        <w:left w:val="none" w:sz="0" w:space="0" w:color="auto"/>
        <w:bottom w:val="none" w:sz="0" w:space="0" w:color="auto"/>
        <w:right w:val="none" w:sz="0" w:space="0" w:color="auto"/>
      </w:divBdr>
    </w:div>
    <w:div w:id="1490512901">
      <w:bodyDiv w:val="1"/>
      <w:marLeft w:val="0"/>
      <w:marRight w:val="0"/>
      <w:marTop w:val="0"/>
      <w:marBottom w:val="0"/>
      <w:divBdr>
        <w:top w:val="none" w:sz="0" w:space="0" w:color="auto"/>
        <w:left w:val="none" w:sz="0" w:space="0" w:color="auto"/>
        <w:bottom w:val="none" w:sz="0" w:space="0" w:color="auto"/>
        <w:right w:val="none" w:sz="0" w:space="0" w:color="auto"/>
      </w:divBdr>
    </w:div>
    <w:div w:id="1495729189">
      <w:bodyDiv w:val="1"/>
      <w:marLeft w:val="0"/>
      <w:marRight w:val="0"/>
      <w:marTop w:val="0"/>
      <w:marBottom w:val="0"/>
      <w:divBdr>
        <w:top w:val="none" w:sz="0" w:space="0" w:color="auto"/>
        <w:left w:val="none" w:sz="0" w:space="0" w:color="auto"/>
        <w:bottom w:val="none" w:sz="0" w:space="0" w:color="auto"/>
        <w:right w:val="none" w:sz="0" w:space="0" w:color="auto"/>
      </w:divBdr>
    </w:div>
    <w:div w:id="1512914271">
      <w:bodyDiv w:val="1"/>
      <w:marLeft w:val="0"/>
      <w:marRight w:val="0"/>
      <w:marTop w:val="0"/>
      <w:marBottom w:val="0"/>
      <w:divBdr>
        <w:top w:val="none" w:sz="0" w:space="0" w:color="auto"/>
        <w:left w:val="none" w:sz="0" w:space="0" w:color="auto"/>
        <w:bottom w:val="none" w:sz="0" w:space="0" w:color="auto"/>
        <w:right w:val="none" w:sz="0" w:space="0" w:color="auto"/>
      </w:divBdr>
    </w:div>
    <w:div w:id="1538202901">
      <w:bodyDiv w:val="1"/>
      <w:marLeft w:val="0"/>
      <w:marRight w:val="0"/>
      <w:marTop w:val="0"/>
      <w:marBottom w:val="0"/>
      <w:divBdr>
        <w:top w:val="none" w:sz="0" w:space="0" w:color="auto"/>
        <w:left w:val="none" w:sz="0" w:space="0" w:color="auto"/>
        <w:bottom w:val="none" w:sz="0" w:space="0" w:color="auto"/>
        <w:right w:val="none" w:sz="0" w:space="0" w:color="auto"/>
      </w:divBdr>
    </w:div>
    <w:div w:id="1541630930">
      <w:bodyDiv w:val="1"/>
      <w:marLeft w:val="0"/>
      <w:marRight w:val="0"/>
      <w:marTop w:val="0"/>
      <w:marBottom w:val="0"/>
      <w:divBdr>
        <w:top w:val="none" w:sz="0" w:space="0" w:color="auto"/>
        <w:left w:val="none" w:sz="0" w:space="0" w:color="auto"/>
        <w:bottom w:val="none" w:sz="0" w:space="0" w:color="auto"/>
        <w:right w:val="none" w:sz="0" w:space="0" w:color="auto"/>
      </w:divBdr>
    </w:div>
    <w:div w:id="1580871916">
      <w:bodyDiv w:val="1"/>
      <w:marLeft w:val="0"/>
      <w:marRight w:val="0"/>
      <w:marTop w:val="0"/>
      <w:marBottom w:val="0"/>
      <w:divBdr>
        <w:top w:val="none" w:sz="0" w:space="0" w:color="auto"/>
        <w:left w:val="none" w:sz="0" w:space="0" w:color="auto"/>
        <w:bottom w:val="none" w:sz="0" w:space="0" w:color="auto"/>
        <w:right w:val="none" w:sz="0" w:space="0" w:color="auto"/>
      </w:divBdr>
    </w:div>
    <w:div w:id="1590502712">
      <w:bodyDiv w:val="1"/>
      <w:marLeft w:val="0"/>
      <w:marRight w:val="0"/>
      <w:marTop w:val="0"/>
      <w:marBottom w:val="0"/>
      <w:divBdr>
        <w:top w:val="none" w:sz="0" w:space="0" w:color="auto"/>
        <w:left w:val="none" w:sz="0" w:space="0" w:color="auto"/>
        <w:bottom w:val="none" w:sz="0" w:space="0" w:color="auto"/>
        <w:right w:val="none" w:sz="0" w:space="0" w:color="auto"/>
      </w:divBdr>
    </w:div>
    <w:div w:id="1591892039">
      <w:bodyDiv w:val="1"/>
      <w:marLeft w:val="0"/>
      <w:marRight w:val="0"/>
      <w:marTop w:val="0"/>
      <w:marBottom w:val="0"/>
      <w:divBdr>
        <w:top w:val="none" w:sz="0" w:space="0" w:color="auto"/>
        <w:left w:val="none" w:sz="0" w:space="0" w:color="auto"/>
        <w:bottom w:val="none" w:sz="0" w:space="0" w:color="auto"/>
        <w:right w:val="none" w:sz="0" w:space="0" w:color="auto"/>
      </w:divBdr>
    </w:div>
    <w:div w:id="1597786088">
      <w:bodyDiv w:val="1"/>
      <w:marLeft w:val="0"/>
      <w:marRight w:val="0"/>
      <w:marTop w:val="0"/>
      <w:marBottom w:val="0"/>
      <w:divBdr>
        <w:top w:val="none" w:sz="0" w:space="0" w:color="auto"/>
        <w:left w:val="none" w:sz="0" w:space="0" w:color="auto"/>
        <w:bottom w:val="none" w:sz="0" w:space="0" w:color="auto"/>
        <w:right w:val="none" w:sz="0" w:space="0" w:color="auto"/>
      </w:divBdr>
    </w:div>
    <w:div w:id="1600337473">
      <w:bodyDiv w:val="1"/>
      <w:marLeft w:val="0"/>
      <w:marRight w:val="0"/>
      <w:marTop w:val="0"/>
      <w:marBottom w:val="0"/>
      <w:divBdr>
        <w:top w:val="none" w:sz="0" w:space="0" w:color="auto"/>
        <w:left w:val="none" w:sz="0" w:space="0" w:color="auto"/>
        <w:bottom w:val="none" w:sz="0" w:space="0" w:color="auto"/>
        <w:right w:val="none" w:sz="0" w:space="0" w:color="auto"/>
      </w:divBdr>
    </w:div>
    <w:div w:id="1646355323">
      <w:bodyDiv w:val="1"/>
      <w:marLeft w:val="0"/>
      <w:marRight w:val="0"/>
      <w:marTop w:val="0"/>
      <w:marBottom w:val="0"/>
      <w:divBdr>
        <w:top w:val="none" w:sz="0" w:space="0" w:color="auto"/>
        <w:left w:val="none" w:sz="0" w:space="0" w:color="auto"/>
        <w:bottom w:val="none" w:sz="0" w:space="0" w:color="auto"/>
        <w:right w:val="none" w:sz="0" w:space="0" w:color="auto"/>
      </w:divBdr>
    </w:div>
    <w:div w:id="1649674639">
      <w:bodyDiv w:val="1"/>
      <w:marLeft w:val="0"/>
      <w:marRight w:val="0"/>
      <w:marTop w:val="0"/>
      <w:marBottom w:val="0"/>
      <w:divBdr>
        <w:top w:val="none" w:sz="0" w:space="0" w:color="auto"/>
        <w:left w:val="none" w:sz="0" w:space="0" w:color="auto"/>
        <w:bottom w:val="none" w:sz="0" w:space="0" w:color="auto"/>
        <w:right w:val="none" w:sz="0" w:space="0" w:color="auto"/>
      </w:divBdr>
    </w:div>
    <w:div w:id="1714772452">
      <w:bodyDiv w:val="1"/>
      <w:marLeft w:val="0"/>
      <w:marRight w:val="0"/>
      <w:marTop w:val="0"/>
      <w:marBottom w:val="0"/>
      <w:divBdr>
        <w:top w:val="none" w:sz="0" w:space="0" w:color="auto"/>
        <w:left w:val="none" w:sz="0" w:space="0" w:color="auto"/>
        <w:bottom w:val="none" w:sz="0" w:space="0" w:color="auto"/>
        <w:right w:val="none" w:sz="0" w:space="0" w:color="auto"/>
      </w:divBdr>
    </w:div>
    <w:div w:id="1753970698">
      <w:bodyDiv w:val="1"/>
      <w:marLeft w:val="0"/>
      <w:marRight w:val="0"/>
      <w:marTop w:val="0"/>
      <w:marBottom w:val="0"/>
      <w:divBdr>
        <w:top w:val="none" w:sz="0" w:space="0" w:color="auto"/>
        <w:left w:val="none" w:sz="0" w:space="0" w:color="auto"/>
        <w:bottom w:val="none" w:sz="0" w:space="0" w:color="auto"/>
        <w:right w:val="none" w:sz="0" w:space="0" w:color="auto"/>
      </w:divBdr>
    </w:div>
    <w:div w:id="1788429364">
      <w:bodyDiv w:val="1"/>
      <w:marLeft w:val="0"/>
      <w:marRight w:val="0"/>
      <w:marTop w:val="0"/>
      <w:marBottom w:val="0"/>
      <w:divBdr>
        <w:top w:val="none" w:sz="0" w:space="0" w:color="auto"/>
        <w:left w:val="none" w:sz="0" w:space="0" w:color="auto"/>
        <w:bottom w:val="none" w:sz="0" w:space="0" w:color="auto"/>
        <w:right w:val="none" w:sz="0" w:space="0" w:color="auto"/>
      </w:divBdr>
    </w:div>
    <w:div w:id="1797797485">
      <w:bodyDiv w:val="1"/>
      <w:marLeft w:val="0"/>
      <w:marRight w:val="0"/>
      <w:marTop w:val="0"/>
      <w:marBottom w:val="0"/>
      <w:divBdr>
        <w:top w:val="none" w:sz="0" w:space="0" w:color="auto"/>
        <w:left w:val="none" w:sz="0" w:space="0" w:color="auto"/>
        <w:bottom w:val="none" w:sz="0" w:space="0" w:color="auto"/>
        <w:right w:val="none" w:sz="0" w:space="0" w:color="auto"/>
      </w:divBdr>
    </w:div>
    <w:div w:id="1851144645">
      <w:bodyDiv w:val="1"/>
      <w:marLeft w:val="0"/>
      <w:marRight w:val="0"/>
      <w:marTop w:val="0"/>
      <w:marBottom w:val="0"/>
      <w:divBdr>
        <w:top w:val="none" w:sz="0" w:space="0" w:color="auto"/>
        <w:left w:val="none" w:sz="0" w:space="0" w:color="auto"/>
        <w:bottom w:val="none" w:sz="0" w:space="0" w:color="auto"/>
        <w:right w:val="none" w:sz="0" w:space="0" w:color="auto"/>
      </w:divBdr>
    </w:div>
    <w:div w:id="1972441903">
      <w:bodyDiv w:val="1"/>
      <w:marLeft w:val="0"/>
      <w:marRight w:val="0"/>
      <w:marTop w:val="0"/>
      <w:marBottom w:val="0"/>
      <w:divBdr>
        <w:top w:val="none" w:sz="0" w:space="0" w:color="auto"/>
        <w:left w:val="none" w:sz="0" w:space="0" w:color="auto"/>
        <w:bottom w:val="none" w:sz="0" w:space="0" w:color="auto"/>
        <w:right w:val="none" w:sz="0" w:space="0" w:color="auto"/>
      </w:divBdr>
    </w:div>
    <w:div w:id="1978073299">
      <w:bodyDiv w:val="1"/>
      <w:marLeft w:val="0"/>
      <w:marRight w:val="0"/>
      <w:marTop w:val="0"/>
      <w:marBottom w:val="0"/>
      <w:divBdr>
        <w:top w:val="none" w:sz="0" w:space="0" w:color="auto"/>
        <w:left w:val="none" w:sz="0" w:space="0" w:color="auto"/>
        <w:bottom w:val="none" w:sz="0" w:space="0" w:color="auto"/>
        <w:right w:val="none" w:sz="0" w:space="0" w:color="auto"/>
      </w:divBdr>
    </w:div>
    <w:div w:id="1993873495">
      <w:bodyDiv w:val="1"/>
      <w:marLeft w:val="0"/>
      <w:marRight w:val="0"/>
      <w:marTop w:val="0"/>
      <w:marBottom w:val="0"/>
      <w:divBdr>
        <w:top w:val="none" w:sz="0" w:space="0" w:color="auto"/>
        <w:left w:val="none" w:sz="0" w:space="0" w:color="auto"/>
        <w:bottom w:val="none" w:sz="0" w:space="0" w:color="auto"/>
        <w:right w:val="none" w:sz="0" w:space="0" w:color="auto"/>
      </w:divBdr>
    </w:div>
    <w:div w:id="2042392608">
      <w:bodyDiv w:val="1"/>
      <w:marLeft w:val="0"/>
      <w:marRight w:val="0"/>
      <w:marTop w:val="0"/>
      <w:marBottom w:val="0"/>
      <w:divBdr>
        <w:top w:val="none" w:sz="0" w:space="0" w:color="auto"/>
        <w:left w:val="none" w:sz="0" w:space="0" w:color="auto"/>
        <w:bottom w:val="none" w:sz="0" w:space="0" w:color="auto"/>
        <w:right w:val="none" w:sz="0" w:space="0" w:color="auto"/>
      </w:divBdr>
    </w:div>
    <w:div w:id="2059544712">
      <w:bodyDiv w:val="1"/>
      <w:marLeft w:val="0"/>
      <w:marRight w:val="0"/>
      <w:marTop w:val="0"/>
      <w:marBottom w:val="0"/>
      <w:divBdr>
        <w:top w:val="none" w:sz="0" w:space="0" w:color="auto"/>
        <w:left w:val="none" w:sz="0" w:space="0" w:color="auto"/>
        <w:bottom w:val="none" w:sz="0" w:space="0" w:color="auto"/>
        <w:right w:val="none" w:sz="0" w:space="0" w:color="auto"/>
      </w:divBdr>
    </w:div>
    <w:div w:id="2062827608">
      <w:bodyDiv w:val="1"/>
      <w:marLeft w:val="0"/>
      <w:marRight w:val="0"/>
      <w:marTop w:val="0"/>
      <w:marBottom w:val="0"/>
      <w:divBdr>
        <w:top w:val="none" w:sz="0" w:space="0" w:color="auto"/>
        <w:left w:val="none" w:sz="0" w:space="0" w:color="auto"/>
        <w:bottom w:val="none" w:sz="0" w:space="0" w:color="auto"/>
        <w:right w:val="none" w:sz="0" w:space="0" w:color="auto"/>
      </w:divBdr>
    </w:div>
    <w:div w:id="2086491633">
      <w:bodyDiv w:val="1"/>
      <w:marLeft w:val="0"/>
      <w:marRight w:val="0"/>
      <w:marTop w:val="0"/>
      <w:marBottom w:val="0"/>
      <w:divBdr>
        <w:top w:val="none" w:sz="0" w:space="0" w:color="auto"/>
        <w:left w:val="none" w:sz="0" w:space="0" w:color="auto"/>
        <w:bottom w:val="none" w:sz="0" w:space="0" w:color="auto"/>
        <w:right w:val="none" w:sz="0" w:space="0" w:color="auto"/>
      </w:divBdr>
    </w:div>
    <w:div w:id="2087997595">
      <w:bodyDiv w:val="1"/>
      <w:marLeft w:val="0"/>
      <w:marRight w:val="0"/>
      <w:marTop w:val="0"/>
      <w:marBottom w:val="0"/>
      <w:divBdr>
        <w:top w:val="none" w:sz="0" w:space="0" w:color="auto"/>
        <w:left w:val="none" w:sz="0" w:space="0" w:color="auto"/>
        <w:bottom w:val="none" w:sz="0" w:space="0" w:color="auto"/>
        <w:right w:val="none" w:sz="0" w:space="0" w:color="auto"/>
      </w:divBdr>
    </w:div>
    <w:div w:id="2088919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chart" Target="charts/chart1.xml"/><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28.emf"/><Relationship Id="rId47" Type="http://schemas.openxmlformats.org/officeDocument/2006/relationships/image" Target="media/image33.png"/><Relationship Id="rId50" Type="http://schemas.openxmlformats.org/officeDocument/2006/relationships/image" Target="media/image36.png"/><Relationship Id="rId55" Type="http://schemas.openxmlformats.org/officeDocument/2006/relationships/image" Target="media/image41.emf"/><Relationship Id="rId63" Type="http://schemas.openxmlformats.org/officeDocument/2006/relationships/image" Target="media/image44.emf"/><Relationship Id="rId68" Type="http://schemas.openxmlformats.org/officeDocument/2006/relationships/image" Target="media/image49.emf"/><Relationship Id="rId76" Type="http://schemas.openxmlformats.org/officeDocument/2006/relationships/image" Target="media/image57.emf"/><Relationship Id="rId84" Type="http://schemas.openxmlformats.org/officeDocument/2006/relationships/image" Target="media/image65.emf"/><Relationship Id="rId7" Type="http://schemas.openxmlformats.org/officeDocument/2006/relationships/footnotes" Target="footnotes.xml"/><Relationship Id="rId71" Type="http://schemas.openxmlformats.org/officeDocument/2006/relationships/image" Target="media/image52.emf"/><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7.png"/><Relationship Id="rId11" Type="http://schemas.openxmlformats.org/officeDocument/2006/relationships/footer" Target="footer1.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7.png"/><Relationship Id="rId45" Type="http://schemas.openxmlformats.org/officeDocument/2006/relationships/image" Target="media/image31.jpeg"/><Relationship Id="rId53" Type="http://schemas.openxmlformats.org/officeDocument/2006/relationships/image" Target="media/image39.emf"/><Relationship Id="rId58" Type="http://schemas.openxmlformats.org/officeDocument/2006/relationships/diagramQuickStyle" Target="diagrams/quickStyle1.xml"/><Relationship Id="rId66" Type="http://schemas.openxmlformats.org/officeDocument/2006/relationships/image" Target="media/image47.emf"/><Relationship Id="rId74" Type="http://schemas.openxmlformats.org/officeDocument/2006/relationships/image" Target="media/image55.emf"/><Relationship Id="rId79" Type="http://schemas.openxmlformats.org/officeDocument/2006/relationships/image" Target="media/image60.emf"/><Relationship Id="rId87"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image" Target="media/image42.emf"/><Relationship Id="rId82" Type="http://schemas.openxmlformats.org/officeDocument/2006/relationships/image" Target="media/image63.emf"/><Relationship Id="rId19" Type="http://schemas.openxmlformats.org/officeDocument/2006/relationships/image" Target="media/image7.jpg"/><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diagramData" Target="diagrams/data1.xml"/><Relationship Id="rId64" Type="http://schemas.openxmlformats.org/officeDocument/2006/relationships/image" Target="media/image45.emf"/><Relationship Id="rId69" Type="http://schemas.openxmlformats.org/officeDocument/2006/relationships/image" Target="media/image50.emf"/><Relationship Id="rId77" Type="http://schemas.openxmlformats.org/officeDocument/2006/relationships/image" Target="media/image58.emf"/><Relationship Id="rId8" Type="http://schemas.openxmlformats.org/officeDocument/2006/relationships/endnotes" Target="endnotes.xml"/><Relationship Id="rId51" Type="http://schemas.openxmlformats.org/officeDocument/2006/relationships/image" Target="media/image37.emf"/><Relationship Id="rId72" Type="http://schemas.openxmlformats.org/officeDocument/2006/relationships/image" Target="media/image53.emf"/><Relationship Id="rId80" Type="http://schemas.openxmlformats.org/officeDocument/2006/relationships/image" Target="media/image61.emf"/><Relationship Id="rId85" Type="http://schemas.openxmlformats.org/officeDocument/2006/relationships/image" Target="media/image66.emf"/><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2.jpeg"/><Relationship Id="rId59" Type="http://schemas.openxmlformats.org/officeDocument/2006/relationships/diagramColors" Target="diagrams/colors1.xml"/><Relationship Id="rId67" Type="http://schemas.openxmlformats.org/officeDocument/2006/relationships/image" Target="media/image48.emf"/><Relationship Id="rId20" Type="http://schemas.openxmlformats.org/officeDocument/2006/relationships/image" Target="media/image8.png"/><Relationship Id="rId41" Type="http://schemas.openxmlformats.org/officeDocument/2006/relationships/chart" Target="charts/chart2.xml"/><Relationship Id="rId54" Type="http://schemas.openxmlformats.org/officeDocument/2006/relationships/image" Target="media/image40.emf"/><Relationship Id="rId62" Type="http://schemas.openxmlformats.org/officeDocument/2006/relationships/image" Target="media/image43.emf"/><Relationship Id="rId70" Type="http://schemas.openxmlformats.org/officeDocument/2006/relationships/image" Target="media/image51.emf"/><Relationship Id="rId75" Type="http://schemas.openxmlformats.org/officeDocument/2006/relationships/image" Target="media/image56.emf"/><Relationship Id="rId83" Type="http://schemas.openxmlformats.org/officeDocument/2006/relationships/image" Target="media/image64.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5.png"/><Relationship Id="rId57" Type="http://schemas.openxmlformats.org/officeDocument/2006/relationships/diagramLayout" Target="diagrams/layout1.xml"/><Relationship Id="rId10" Type="http://schemas.openxmlformats.org/officeDocument/2006/relationships/header" Target="header1.xml"/><Relationship Id="rId31" Type="http://schemas.openxmlformats.org/officeDocument/2006/relationships/image" Target="media/image19.png"/><Relationship Id="rId44" Type="http://schemas.openxmlformats.org/officeDocument/2006/relationships/image" Target="media/image30.jpeg"/><Relationship Id="rId52" Type="http://schemas.openxmlformats.org/officeDocument/2006/relationships/image" Target="media/image38.emf"/><Relationship Id="rId60" Type="http://schemas.microsoft.com/office/2007/relationships/diagramDrawing" Target="diagrams/drawing1.xml"/><Relationship Id="rId65" Type="http://schemas.openxmlformats.org/officeDocument/2006/relationships/image" Target="media/image46.emf"/><Relationship Id="rId73" Type="http://schemas.openxmlformats.org/officeDocument/2006/relationships/image" Target="media/image54.emf"/><Relationship Id="rId78" Type="http://schemas.openxmlformats.org/officeDocument/2006/relationships/image" Target="media/image59.emf"/><Relationship Id="rId81" Type="http://schemas.openxmlformats.org/officeDocument/2006/relationships/image" Target="media/image62.emf"/><Relationship Id="rId86"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UARIO\Desktop\9no\tesis\participacion%20proveedores%20cliente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UARIO\Desktop\9no\tesis\participacion%20proveedores%20client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barChart>
        <c:barDir val="col"/>
        <c:grouping val="clustered"/>
        <c:varyColors val="0"/>
        <c:ser>
          <c:idx val="0"/>
          <c:order val="0"/>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Hoja2!$E$6:$E$8</c:f>
              <c:strCache>
                <c:ptCount val="3"/>
                <c:pt idx="0">
                  <c:v>Fallo de color</c:v>
                </c:pt>
                <c:pt idx="1">
                  <c:v>Tiempo de entrega</c:v>
                </c:pt>
                <c:pt idx="2">
                  <c:v>Tela con falla</c:v>
                </c:pt>
              </c:strCache>
            </c:strRef>
          </c:cat>
          <c:val>
            <c:numRef>
              <c:f>Hoja2!$F$6:$F$8</c:f>
              <c:numCache>
                <c:formatCode>General</c:formatCode>
                <c:ptCount val="3"/>
                <c:pt idx="0">
                  <c:v>8</c:v>
                </c:pt>
                <c:pt idx="1">
                  <c:v>6</c:v>
                </c:pt>
                <c:pt idx="2">
                  <c:v>3</c:v>
                </c:pt>
              </c:numCache>
            </c:numRef>
          </c:val>
        </c:ser>
        <c:dLbls>
          <c:dLblPos val="outEnd"/>
          <c:showLegendKey val="0"/>
          <c:showVal val="1"/>
          <c:showCatName val="0"/>
          <c:showSerName val="0"/>
          <c:showPercent val="0"/>
          <c:showBubbleSize val="0"/>
        </c:dLbls>
        <c:gapWidth val="219"/>
        <c:overlap val="-27"/>
        <c:axId val="244920704"/>
        <c:axId val="244923392"/>
      </c:barChart>
      <c:catAx>
        <c:axId val="244920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244923392"/>
        <c:crosses val="autoZero"/>
        <c:auto val="1"/>
        <c:lblAlgn val="ctr"/>
        <c:lblOffset val="100"/>
        <c:noMultiLvlLbl val="0"/>
      </c:catAx>
      <c:valAx>
        <c:axId val="2449233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2449207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barChart>
        <c:barDir val="col"/>
        <c:grouping val="clustered"/>
        <c:varyColors val="0"/>
        <c:ser>
          <c:idx val="0"/>
          <c:order val="0"/>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Hoja2!$F$20:$F$22</c:f>
              <c:strCache>
                <c:ptCount val="3"/>
                <c:pt idx="0">
                  <c:v>Innovar</c:v>
                </c:pt>
                <c:pt idx="1">
                  <c:v>Más visitas</c:v>
                </c:pt>
                <c:pt idx="2">
                  <c:v>Sigan así</c:v>
                </c:pt>
              </c:strCache>
            </c:strRef>
          </c:cat>
          <c:val>
            <c:numRef>
              <c:f>Hoja2!$G$20:$G$22</c:f>
              <c:numCache>
                <c:formatCode>General</c:formatCode>
                <c:ptCount val="3"/>
                <c:pt idx="0">
                  <c:v>4</c:v>
                </c:pt>
                <c:pt idx="1">
                  <c:v>3</c:v>
                </c:pt>
                <c:pt idx="2">
                  <c:v>2</c:v>
                </c:pt>
              </c:numCache>
            </c:numRef>
          </c:val>
        </c:ser>
        <c:dLbls>
          <c:dLblPos val="outEnd"/>
          <c:showLegendKey val="0"/>
          <c:showVal val="1"/>
          <c:showCatName val="0"/>
          <c:showSerName val="0"/>
          <c:showPercent val="0"/>
          <c:showBubbleSize val="0"/>
        </c:dLbls>
        <c:gapWidth val="219"/>
        <c:overlap val="-27"/>
        <c:axId val="244946816"/>
        <c:axId val="244969856"/>
      </c:barChart>
      <c:catAx>
        <c:axId val="244946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244969856"/>
        <c:crosses val="autoZero"/>
        <c:auto val="1"/>
        <c:lblAlgn val="ctr"/>
        <c:lblOffset val="100"/>
        <c:noMultiLvlLbl val="0"/>
      </c:catAx>
      <c:valAx>
        <c:axId val="2449698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2449468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2_5">
  <dgm:title val=""/>
  <dgm:desc val=""/>
  <dgm:catLst>
    <dgm:cat type="accent2" pri="11500"/>
  </dgm:catLst>
  <dgm:styleLbl name="node0">
    <dgm:fillClrLst meth="cycle">
      <a:schemeClr val="accent2">
        <a:alpha val="80000"/>
      </a:schemeClr>
    </dgm:fillClrLst>
    <dgm:linClrLst meth="repeat">
      <a:schemeClr val="lt1"/>
    </dgm:linClrLst>
    <dgm:effectClrLst/>
    <dgm:txLinClrLst/>
    <dgm:txFillClrLst/>
    <dgm:txEffectClrLst/>
  </dgm:styleLbl>
  <dgm:styleLbl name="node1">
    <dgm:fillClrLst>
      <a:schemeClr val="accent2">
        <a:alpha val="90000"/>
      </a:schemeClr>
      <a:schemeClr val="accent2">
        <a:alpha val="50000"/>
      </a:schemeClr>
    </dgm:fillClrLst>
    <dgm:linClrLst meth="repeat">
      <a:schemeClr val="lt1"/>
    </dgm:linClrLst>
    <dgm:effectClrLst/>
    <dgm:txLinClrLst/>
    <dgm:txFillClrLst/>
    <dgm:txEffectClrLst/>
  </dgm:styleLbl>
  <dgm:styleLbl name="alignNode1">
    <dgm:fillClrLst>
      <a:schemeClr val="accent2">
        <a:alpha val="90000"/>
      </a:schemeClr>
      <a:schemeClr val="accent2">
        <a:alpha val="50000"/>
      </a:schemeClr>
    </dgm:fillClrLst>
    <dgm:linClrLst>
      <a:schemeClr val="accent2">
        <a:alpha val="90000"/>
      </a:schemeClr>
      <a:schemeClr val="accent2">
        <a:alpha val="50000"/>
      </a:schemeClr>
    </dgm:linClrLst>
    <dgm:effectClrLst/>
    <dgm:txLinClrLst/>
    <dgm:txFillClrLst/>
    <dgm:txEffectClrLst/>
  </dgm:styleLbl>
  <dgm:styleLbl name="lnNode1">
    <dgm:fillClrLst>
      <a:schemeClr val="accent2">
        <a:shade val="90000"/>
      </a:schemeClr>
      <a:schemeClr val="accent2">
        <a:alpha val="50000"/>
        <a:tint val="5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alpha val="20000"/>
      </a:schemeClr>
    </dgm:fillClrLst>
    <dgm:linClrLst meth="repeat">
      <a:schemeClr val="lt1"/>
    </dgm:linClrLst>
    <dgm:effectClrLst/>
    <dgm:txLinClrLst/>
    <dgm:txFillClrLst/>
    <dgm:txEffectClrLst/>
  </dgm:styleLbl>
  <dgm:styleLbl name="node2">
    <dgm:fillClrLst>
      <a:schemeClr val="accent2">
        <a:alpha val="70000"/>
      </a:schemeClr>
    </dgm:fillClrLst>
    <dgm:linClrLst meth="repeat">
      <a:schemeClr val="lt1"/>
    </dgm:linClrLst>
    <dgm:effectClrLst/>
    <dgm:txLinClrLst/>
    <dgm:txFillClrLst/>
    <dgm:txEffectClrLst/>
  </dgm:styleLbl>
  <dgm:styleLbl name="node3">
    <dgm:fillClrLst>
      <a:schemeClr val="accent2">
        <a:alpha val="50000"/>
      </a:schemeClr>
    </dgm:fillClrLst>
    <dgm:linClrLst meth="repeat">
      <a:schemeClr val="lt1"/>
    </dgm:linClrLst>
    <dgm:effectClrLst/>
    <dgm:txLinClrLst/>
    <dgm:txFillClrLst/>
    <dgm:txEffectClrLst/>
  </dgm:styleLbl>
  <dgm:styleLbl name="node4">
    <dgm:fillClrLst>
      <a:schemeClr val="accent2">
        <a:alpha val="30000"/>
      </a:schemeClr>
    </dgm:fillClrLst>
    <dgm:linClrLst meth="repeat">
      <a:schemeClr val="lt1"/>
    </dgm:linClrLst>
    <dgm:effectClrLst/>
    <dgm:txLinClrLst/>
    <dgm:txFillClrLst/>
    <dgm:txEffectClrLst/>
  </dgm:styleLbl>
  <dgm:styleLbl name="fgImgPlace1">
    <dgm:fillClrLst>
      <a:schemeClr val="accent2">
        <a:tint val="50000"/>
        <a:alpha val="90000"/>
      </a:schemeClr>
      <a:schemeClr val="accent2">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f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b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sibTrans1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alpha val="90000"/>
      </a:schemeClr>
    </dgm:fillClrLst>
    <dgm:linClrLst meth="repeat">
      <a:schemeClr val="lt1"/>
    </dgm:linClrLst>
    <dgm:effectClrLst/>
    <dgm:txLinClrLst/>
    <dgm:txFillClrLst/>
    <dgm:txEffectClrLst/>
  </dgm:styleLbl>
  <dgm:styleLbl name="asst1">
    <dgm:fillClrLst meth="repeat">
      <a:schemeClr val="accent2">
        <a:alpha val="90000"/>
      </a:schemeClr>
    </dgm:fillClrLst>
    <dgm:linClrLst meth="repeat">
      <a:schemeClr val="lt1"/>
    </dgm:linClrLst>
    <dgm:effectClrLst/>
    <dgm:txLinClrLst/>
    <dgm:txFillClrLst/>
    <dgm:txEffectClrLst/>
  </dgm:styleLbl>
  <dgm:styleLbl name="asst2">
    <dgm:fillClrLst>
      <a:schemeClr val="accent2">
        <a:alpha val="90000"/>
      </a:schemeClr>
    </dgm:fillClrLst>
    <dgm:linClrLst meth="repeat">
      <a:schemeClr val="lt1"/>
    </dgm:linClrLst>
    <dgm:effectClrLst/>
    <dgm:txLinClrLst/>
    <dgm:txFillClrLst/>
    <dgm:txEffectClrLst/>
  </dgm:styleLbl>
  <dgm:styleLbl name="asst3">
    <dgm:fillClrLst>
      <a:schemeClr val="accent2">
        <a:alpha val="70000"/>
      </a:schemeClr>
    </dgm:fillClrLst>
    <dgm:linClrLst meth="repeat">
      <a:schemeClr val="lt1"/>
    </dgm:linClrLst>
    <dgm:effectClrLst/>
    <dgm:txLinClrLst/>
    <dgm:txFillClrLst/>
    <dgm:txEffectClrLst/>
  </dgm:styleLbl>
  <dgm:styleLbl name="asst4">
    <dgm:fillClrLst>
      <a:schemeClr val="accent2">
        <a:alpha val="50000"/>
      </a:schemeClr>
    </dgm:fillClrLst>
    <dgm:linClrLst meth="repeat">
      <a:schemeClr val="lt1"/>
    </dgm:linClrLst>
    <dgm:effectClrLst/>
    <dgm:txLinClrLst/>
    <dgm:txFillClrLst/>
    <dgm:txEffectClrLst/>
  </dgm:styleLbl>
  <dgm:styleLbl name="parChTrans2D1">
    <dgm:fillClrLst meth="repeat">
      <a:schemeClr val="accent2">
        <a:shade val="8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a:schemeClr val="accent2">
        <a:alpha val="90000"/>
        <a:tint val="40000"/>
      </a:schemeClr>
      <a:schemeClr val="accent2">
        <a:alpha val="5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106167B-0B33-41E0-B780-822144EE7658}" type="doc">
      <dgm:prSet loTypeId="urn:microsoft.com/office/officeart/2005/8/layout/hierarchy1" loCatId="hierarchy" qsTypeId="urn:microsoft.com/office/officeart/2005/8/quickstyle/simple1" qsCatId="simple" csTypeId="urn:microsoft.com/office/officeart/2005/8/colors/accent2_5" csCatId="accent2" phldr="1"/>
      <dgm:spPr/>
      <dgm:t>
        <a:bodyPr/>
        <a:lstStyle/>
        <a:p>
          <a:endParaRPr lang="es-EC"/>
        </a:p>
      </dgm:t>
    </dgm:pt>
    <dgm:pt modelId="{21C59DFC-8229-493B-AC3D-48DD1F9F6C94}">
      <dgm:prSet phldrT="[Texto]"/>
      <dgm:spPr/>
      <dgm:t>
        <a:bodyPr/>
        <a:lstStyle/>
        <a:p>
          <a:r>
            <a:rPr lang="es-EC"/>
            <a:t>Junta General de Accionistas</a:t>
          </a:r>
        </a:p>
      </dgm:t>
    </dgm:pt>
    <dgm:pt modelId="{39D9340F-E8BE-4860-B348-BA58DBFEC399}" type="parTrans" cxnId="{C15ED239-4B2B-426B-BC89-1F7D747D6127}">
      <dgm:prSet/>
      <dgm:spPr/>
      <dgm:t>
        <a:bodyPr/>
        <a:lstStyle/>
        <a:p>
          <a:endParaRPr lang="es-EC"/>
        </a:p>
      </dgm:t>
    </dgm:pt>
    <dgm:pt modelId="{99C548C8-0B4E-4C71-A621-EC1C1292FC7E}" type="sibTrans" cxnId="{C15ED239-4B2B-426B-BC89-1F7D747D6127}">
      <dgm:prSet/>
      <dgm:spPr/>
      <dgm:t>
        <a:bodyPr/>
        <a:lstStyle/>
        <a:p>
          <a:endParaRPr lang="es-EC"/>
        </a:p>
      </dgm:t>
    </dgm:pt>
    <dgm:pt modelId="{46B1BE84-4568-4E05-A14D-9358074A0322}">
      <dgm:prSet phldrT="[Texto]"/>
      <dgm:spPr/>
      <dgm:t>
        <a:bodyPr/>
        <a:lstStyle/>
        <a:p>
          <a:r>
            <a:rPr lang="es-EC"/>
            <a:t>Gerente General</a:t>
          </a:r>
        </a:p>
      </dgm:t>
    </dgm:pt>
    <dgm:pt modelId="{C9D04C77-4627-49C2-A75A-84648ED4B534}" type="parTrans" cxnId="{7F0FEB0C-3CCC-4F52-B585-0F20159B1513}">
      <dgm:prSet/>
      <dgm:spPr/>
      <dgm:t>
        <a:bodyPr/>
        <a:lstStyle/>
        <a:p>
          <a:endParaRPr lang="es-EC"/>
        </a:p>
      </dgm:t>
    </dgm:pt>
    <dgm:pt modelId="{11E18661-CEC0-4593-8723-1509AE49EE84}" type="sibTrans" cxnId="{7F0FEB0C-3CCC-4F52-B585-0F20159B1513}">
      <dgm:prSet/>
      <dgm:spPr/>
      <dgm:t>
        <a:bodyPr/>
        <a:lstStyle/>
        <a:p>
          <a:endParaRPr lang="es-EC"/>
        </a:p>
      </dgm:t>
    </dgm:pt>
    <dgm:pt modelId="{5D2239FA-F051-40B9-A8C8-C28B0EABBD91}">
      <dgm:prSet/>
      <dgm:spPr/>
      <dgm:t>
        <a:bodyPr/>
        <a:lstStyle/>
        <a:p>
          <a:r>
            <a:rPr lang="es-EC"/>
            <a:t>Departamento Financiero y Contable</a:t>
          </a:r>
        </a:p>
      </dgm:t>
    </dgm:pt>
    <dgm:pt modelId="{B0D55630-904B-4FAB-903A-DA289DF8BAF6}" type="parTrans" cxnId="{C8979F4C-C4B4-46D8-B155-4C1E5D1390F7}">
      <dgm:prSet/>
      <dgm:spPr/>
      <dgm:t>
        <a:bodyPr/>
        <a:lstStyle/>
        <a:p>
          <a:endParaRPr lang="es-EC"/>
        </a:p>
      </dgm:t>
    </dgm:pt>
    <dgm:pt modelId="{5F29DA2E-F448-4CD4-A584-42F63A9966CC}" type="sibTrans" cxnId="{C8979F4C-C4B4-46D8-B155-4C1E5D1390F7}">
      <dgm:prSet/>
      <dgm:spPr/>
      <dgm:t>
        <a:bodyPr/>
        <a:lstStyle/>
        <a:p>
          <a:endParaRPr lang="es-EC"/>
        </a:p>
      </dgm:t>
    </dgm:pt>
    <dgm:pt modelId="{1DF4F655-3EE9-4979-9FBB-ECE3752CB3E3}">
      <dgm:prSet/>
      <dgm:spPr/>
      <dgm:t>
        <a:bodyPr/>
        <a:lstStyle/>
        <a:p>
          <a:r>
            <a:rPr lang="es-EC"/>
            <a:t>Departamento de Logística</a:t>
          </a:r>
        </a:p>
      </dgm:t>
    </dgm:pt>
    <dgm:pt modelId="{BF1F9428-325A-4EB9-9C3E-E955FE5C94BC}" type="parTrans" cxnId="{E8978D82-7CB0-481D-8DCA-9C680A1D3160}">
      <dgm:prSet/>
      <dgm:spPr/>
      <dgm:t>
        <a:bodyPr/>
        <a:lstStyle/>
        <a:p>
          <a:endParaRPr lang="es-EC"/>
        </a:p>
      </dgm:t>
    </dgm:pt>
    <dgm:pt modelId="{95E4E7AE-CA73-4AB4-AA66-6C6BFBE12998}" type="sibTrans" cxnId="{E8978D82-7CB0-481D-8DCA-9C680A1D3160}">
      <dgm:prSet/>
      <dgm:spPr/>
      <dgm:t>
        <a:bodyPr/>
        <a:lstStyle/>
        <a:p>
          <a:endParaRPr lang="es-EC"/>
        </a:p>
      </dgm:t>
    </dgm:pt>
    <dgm:pt modelId="{033DC469-1A13-40F6-B52C-0B3FD61D05A8}">
      <dgm:prSet/>
      <dgm:spPr/>
      <dgm:t>
        <a:bodyPr/>
        <a:lstStyle/>
        <a:p>
          <a:r>
            <a:rPr lang="es-EC"/>
            <a:t>Departamento de Ventas </a:t>
          </a:r>
        </a:p>
      </dgm:t>
    </dgm:pt>
    <dgm:pt modelId="{D7ABDC50-CB4E-4213-8509-165E349A9D1D}" type="parTrans" cxnId="{BD306E33-60A5-41B0-83B3-5F66CCB07BEE}">
      <dgm:prSet/>
      <dgm:spPr/>
      <dgm:t>
        <a:bodyPr/>
        <a:lstStyle/>
        <a:p>
          <a:endParaRPr lang="es-EC"/>
        </a:p>
      </dgm:t>
    </dgm:pt>
    <dgm:pt modelId="{A14D532C-B1E0-4CE9-9236-F006A29142B2}" type="sibTrans" cxnId="{BD306E33-60A5-41B0-83B3-5F66CCB07BEE}">
      <dgm:prSet/>
      <dgm:spPr/>
      <dgm:t>
        <a:bodyPr/>
        <a:lstStyle/>
        <a:p>
          <a:endParaRPr lang="es-EC"/>
        </a:p>
      </dgm:t>
    </dgm:pt>
    <dgm:pt modelId="{960D0D18-12ED-4D27-993F-4DB25F560E59}" type="pres">
      <dgm:prSet presAssocID="{0106167B-0B33-41E0-B780-822144EE7658}" presName="hierChild1" presStyleCnt="0">
        <dgm:presLayoutVars>
          <dgm:chPref val="1"/>
          <dgm:dir/>
          <dgm:animOne val="branch"/>
          <dgm:animLvl val="lvl"/>
          <dgm:resizeHandles/>
        </dgm:presLayoutVars>
      </dgm:prSet>
      <dgm:spPr/>
      <dgm:t>
        <a:bodyPr/>
        <a:lstStyle/>
        <a:p>
          <a:endParaRPr lang="es-ES"/>
        </a:p>
      </dgm:t>
    </dgm:pt>
    <dgm:pt modelId="{17C3EDDD-5E92-4CE0-BD01-62303A518EF4}" type="pres">
      <dgm:prSet presAssocID="{21C59DFC-8229-493B-AC3D-48DD1F9F6C94}" presName="hierRoot1" presStyleCnt="0"/>
      <dgm:spPr/>
    </dgm:pt>
    <dgm:pt modelId="{9DD9C794-2AEB-488E-B0E2-A0276953BACB}" type="pres">
      <dgm:prSet presAssocID="{21C59DFC-8229-493B-AC3D-48DD1F9F6C94}" presName="composite" presStyleCnt="0"/>
      <dgm:spPr/>
    </dgm:pt>
    <dgm:pt modelId="{8DCDB399-EED5-4676-B9ED-96A2D3DA713A}" type="pres">
      <dgm:prSet presAssocID="{21C59DFC-8229-493B-AC3D-48DD1F9F6C94}" presName="background" presStyleLbl="node0" presStyleIdx="0" presStyleCnt="1"/>
      <dgm:spPr/>
    </dgm:pt>
    <dgm:pt modelId="{BC50409F-C6FB-44D0-8A8B-13E63704862C}" type="pres">
      <dgm:prSet presAssocID="{21C59DFC-8229-493B-AC3D-48DD1F9F6C94}" presName="text" presStyleLbl="fgAcc0" presStyleIdx="0" presStyleCnt="1" custLinFactNeighborX="-2181" custLinFactNeighborY="-4579">
        <dgm:presLayoutVars>
          <dgm:chPref val="3"/>
        </dgm:presLayoutVars>
      </dgm:prSet>
      <dgm:spPr/>
      <dgm:t>
        <a:bodyPr/>
        <a:lstStyle/>
        <a:p>
          <a:endParaRPr lang="es-EC"/>
        </a:p>
      </dgm:t>
    </dgm:pt>
    <dgm:pt modelId="{45F8376A-B656-4272-8BAB-053BB6B03022}" type="pres">
      <dgm:prSet presAssocID="{21C59DFC-8229-493B-AC3D-48DD1F9F6C94}" presName="hierChild2" presStyleCnt="0"/>
      <dgm:spPr/>
    </dgm:pt>
    <dgm:pt modelId="{EAD127C9-B662-496F-8BE3-2B6F49AC70C5}" type="pres">
      <dgm:prSet presAssocID="{C9D04C77-4627-49C2-A75A-84648ED4B534}" presName="Name10" presStyleLbl="parChTrans1D2" presStyleIdx="0" presStyleCnt="1"/>
      <dgm:spPr/>
      <dgm:t>
        <a:bodyPr/>
        <a:lstStyle/>
        <a:p>
          <a:endParaRPr lang="es-ES"/>
        </a:p>
      </dgm:t>
    </dgm:pt>
    <dgm:pt modelId="{63A8B910-BD6A-463D-A17A-D281191A00E8}" type="pres">
      <dgm:prSet presAssocID="{46B1BE84-4568-4E05-A14D-9358074A0322}" presName="hierRoot2" presStyleCnt="0"/>
      <dgm:spPr/>
    </dgm:pt>
    <dgm:pt modelId="{2668EA71-E5F6-42E4-9E03-EA953E55AF89}" type="pres">
      <dgm:prSet presAssocID="{46B1BE84-4568-4E05-A14D-9358074A0322}" presName="composite2" presStyleCnt="0"/>
      <dgm:spPr/>
    </dgm:pt>
    <dgm:pt modelId="{713C0508-A60A-4810-9E1A-97A001DD0F7D}" type="pres">
      <dgm:prSet presAssocID="{46B1BE84-4568-4E05-A14D-9358074A0322}" presName="background2" presStyleLbl="node2" presStyleIdx="0" presStyleCnt="1"/>
      <dgm:spPr/>
    </dgm:pt>
    <dgm:pt modelId="{FF9C9720-5DC1-4352-9D4B-4654BF98C3E0}" type="pres">
      <dgm:prSet presAssocID="{46B1BE84-4568-4E05-A14D-9358074A0322}" presName="text2" presStyleLbl="fgAcc2" presStyleIdx="0" presStyleCnt="1" custLinFactNeighborX="-2271" custLinFactNeighborY="-16729">
        <dgm:presLayoutVars>
          <dgm:chPref val="3"/>
        </dgm:presLayoutVars>
      </dgm:prSet>
      <dgm:spPr/>
      <dgm:t>
        <a:bodyPr/>
        <a:lstStyle/>
        <a:p>
          <a:endParaRPr lang="es-ES"/>
        </a:p>
      </dgm:t>
    </dgm:pt>
    <dgm:pt modelId="{45E18B87-0AD5-421E-A279-873967DF55E5}" type="pres">
      <dgm:prSet presAssocID="{46B1BE84-4568-4E05-A14D-9358074A0322}" presName="hierChild3" presStyleCnt="0"/>
      <dgm:spPr/>
    </dgm:pt>
    <dgm:pt modelId="{5E570282-8143-4F35-86C2-BE52823423FD}" type="pres">
      <dgm:prSet presAssocID="{B0D55630-904B-4FAB-903A-DA289DF8BAF6}" presName="Name17" presStyleLbl="parChTrans1D3" presStyleIdx="0" presStyleCnt="3"/>
      <dgm:spPr/>
      <dgm:t>
        <a:bodyPr/>
        <a:lstStyle/>
        <a:p>
          <a:endParaRPr lang="es-ES"/>
        </a:p>
      </dgm:t>
    </dgm:pt>
    <dgm:pt modelId="{463A97D3-2F9D-4345-818B-CCB60C0438DC}" type="pres">
      <dgm:prSet presAssocID="{5D2239FA-F051-40B9-A8C8-C28B0EABBD91}" presName="hierRoot3" presStyleCnt="0"/>
      <dgm:spPr/>
    </dgm:pt>
    <dgm:pt modelId="{C3758D16-9A5E-4AD7-AE41-E12520E46697}" type="pres">
      <dgm:prSet presAssocID="{5D2239FA-F051-40B9-A8C8-C28B0EABBD91}" presName="composite3" presStyleCnt="0"/>
      <dgm:spPr/>
    </dgm:pt>
    <dgm:pt modelId="{9167B66D-77FA-4FAD-A89F-5266FB54EA36}" type="pres">
      <dgm:prSet presAssocID="{5D2239FA-F051-40B9-A8C8-C28B0EABBD91}" presName="background3" presStyleLbl="node3" presStyleIdx="0" presStyleCnt="3"/>
      <dgm:spPr/>
    </dgm:pt>
    <dgm:pt modelId="{73F1716D-4CE5-447D-8FBB-957ED7DA9D20}" type="pres">
      <dgm:prSet presAssocID="{5D2239FA-F051-40B9-A8C8-C28B0EABBD91}" presName="text3" presStyleLbl="fgAcc3" presStyleIdx="0" presStyleCnt="3" custLinFactNeighborX="-82349" custLinFactNeighborY="-17564">
        <dgm:presLayoutVars>
          <dgm:chPref val="3"/>
        </dgm:presLayoutVars>
      </dgm:prSet>
      <dgm:spPr/>
      <dgm:t>
        <a:bodyPr/>
        <a:lstStyle/>
        <a:p>
          <a:endParaRPr lang="es-EC"/>
        </a:p>
      </dgm:t>
    </dgm:pt>
    <dgm:pt modelId="{6CE96838-87C0-488E-9702-F92CE92E9BEF}" type="pres">
      <dgm:prSet presAssocID="{5D2239FA-F051-40B9-A8C8-C28B0EABBD91}" presName="hierChild4" presStyleCnt="0"/>
      <dgm:spPr/>
    </dgm:pt>
    <dgm:pt modelId="{F12CE08B-D728-448D-9570-C05EC9BC6EB8}" type="pres">
      <dgm:prSet presAssocID="{BF1F9428-325A-4EB9-9C3E-E955FE5C94BC}" presName="Name17" presStyleLbl="parChTrans1D3" presStyleIdx="1" presStyleCnt="3"/>
      <dgm:spPr/>
      <dgm:t>
        <a:bodyPr/>
        <a:lstStyle/>
        <a:p>
          <a:endParaRPr lang="es-ES"/>
        </a:p>
      </dgm:t>
    </dgm:pt>
    <dgm:pt modelId="{6A9DF309-2E4B-47CB-9E97-5F98568C9109}" type="pres">
      <dgm:prSet presAssocID="{1DF4F655-3EE9-4979-9FBB-ECE3752CB3E3}" presName="hierRoot3" presStyleCnt="0"/>
      <dgm:spPr/>
    </dgm:pt>
    <dgm:pt modelId="{28112FA7-6704-470D-8C28-303F2BC1DF3C}" type="pres">
      <dgm:prSet presAssocID="{1DF4F655-3EE9-4979-9FBB-ECE3752CB3E3}" presName="composite3" presStyleCnt="0"/>
      <dgm:spPr/>
    </dgm:pt>
    <dgm:pt modelId="{1CBEC39B-821A-4131-A50F-A399C20240E6}" type="pres">
      <dgm:prSet presAssocID="{1DF4F655-3EE9-4979-9FBB-ECE3752CB3E3}" presName="background3" presStyleLbl="node3" presStyleIdx="1" presStyleCnt="3"/>
      <dgm:spPr/>
    </dgm:pt>
    <dgm:pt modelId="{5842A020-3FA3-4284-90C9-5DA8CC833FE4}" type="pres">
      <dgm:prSet presAssocID="{1DF4F655-3EE9-4979-9FBB-ECE3752CB3E3}" presName="text3" presStyleLbl="fgAcc3" presStyleIdx="1" presStyleCnt="3" custLinFactNeighborX="-2263" custLinFactNeighborY="-3053">
        <dgm:presLayoutVars>
          <dgm:chPref val="3"/>
        </dgm:presLayoutVars>
      </dgm:prSet>
      <dgm:spPr/>
      <dgm:t>
        <a:bodyPr/>
        <a:lstStyle/>
        <a:p>
          <a:endParaRPr lang="es-ES"/>
        </a:p>
      </dgm:t>
    </dgm:pt>
    <dgm:pt modelId="{FC89A43C-7908-419F-805A-DA51047FF5CC}" type="pres">
      <dgm:prSet presAssocID="{1DF4F655-3EE9-4979-9FBB-ECE3752CB3E3}" presName="hierChild4" presStyleCnt="0"/>
      <dgm:spPr/>
    </dgm:pt>
    <dgm:pt modelId="{052B0905-B339-46B6-9F01-6B061B9E9B6A}" type="pres">
      <dgm:prSet presAssocID="{D7ABDC50-CB4E-4213-8509-165E349A9D1D}" presName="Name17" presStyleLbl="parChTrans1D3" presStyleIdx="2" presStyleCnt="3"/>
      <dgm:spPr/>
      <dgm:t>
        <a:bodyPr/>
        <a:lstStyle/>
        <a:p>
          <a:endParaRPr lang="es-ES"/>
        </a:p>
      </dgm:t>
    </dgm:pt>
    <dgm:pt modelId="{E5EE95F6-552D-48EF-BA21-138E8B0B38BE}" type="pres">
      <dgm:prSet presAssocID="{033DC469-1A13-40F6-B52C-0B3FD61D05A8}" presName="hierRoot3" presStyleCnt="0"/>
      <dgm:spPr/>
    </dgm:pt>
    <dgm:pt modelId="{484779EB-AF7E-4D0D-89B0-6AC5EB493262}" type="pres">
      <dgm:prSet presAssocID="{033DC469-1A13-40F6-B52C-0B3FD61D05A8}" presName="composite3" presStyleCnt="0"/>
      <dgm:spPr/>
    </dgm:pt>
    <dgm:pt modelId="{CF3A6B6A-10AC-4877-82DF-FDC2501B51EA}" type="pres">
      <dgm:prSet presAssocID="{033DC469-1A13-40F6-B52C-0B3FD61D05A8}" presName="background3" presStyleLbl="node3" presStyleIdx="2" presStyleCnt="3"/>
      <dgm:spPr/>
    </dgm:pt>
    <dgm:pt modelId="{409EBD81-1234-41E2-9A51-5B41BF4B2EBD}" type="pres">
      <dgm:prSet presAssocID="{033DC469-1A13-40F6-B52C-0B3FD61D05A8}" presName="text3" presStyleLbl="fgAcc3" presStyleIdx="2" presStyleCnt="3" custLinFactNeighborX="59482" custLinFactNeighborY="-17316">
        <dgm:presLayoutVars>
          <dgm:chPref val="3"/>
        </dgm:presLayoutVars>
      </dgm:prSet>
      <dgm:spPr/>
      <dgm:t>
        <a:bodyPr/>
        <a:lstStyle/>
        <a:p>
          <a:endParaRPr lang="es-EC"/>
        </a:p>
      </dgm:t>
    </dgm:pt>
    <dgm:pt modelId="{EEE78FE2-68CD-4D99-90BD-1C94496A8CF5}" type="pres">
      <dgm:prSet presAssocID="{033DC469-1A13-40F6-B52C-0B3FD61D05A8}" presName="hierChild4" presStyleCnt="0"/>
      <dgm:spPr/>
    </dgm:pt>
  </dgm:ptLst>
  <dgm:cxnLst>
    <dgm:cxn modelId="{C8979F4C-C4B4-46D8-B155-4C1E5D1390F7}" srcId="{46B1BE84-4568-4E05-A14D-9358074A0322}" destId="{5D2239FA-F051-40B9-A8C8-C28B0EABBD91}" srcOrd="0" destOrd="0" parTransId="{B0D55630-904B-4FAB-903A-DA289DF8BAF6}" sibTransId="{5F29DA2E-F448-4CD4-A584-42F63A9966CC}"/>
    <dgm:cxn modelId="{E8978D82-7CB0-481D-8DCA-9C680A1D3160}" srcId="{46B1BE84-4568-4E05-A14D-9358074A0322}" destId="{1DF4F655-3EE9-4979-9FBB-ECE3752CB3E3}" srcOrd="1" destOrd="0" parTransId="{BF1F9428-325A-4EB9-9C3E-E955FE5C94BC}" sibTransId="{95E4E7AE-CA73-4AB4-AA66-6C6BFBE12998}"/>
    <dgm:cxn modelId="{9CD63FBF-C5E0-4C72-8330-079A18B16C82}" type="presOf" srcId="{1DF4F655-3EE9-4979-9FBB-ECE3752CB3E3}" destId="{5842A020-3FA3-4284-90C9-5DA8CC833FE4}" srcOrd="0" destOrd="0" presId="urn:microsoft.com/office/officeart/2005/8/layout/hierarchy1"/>
    <dgm:cxn modelId="{493F1CDE-B327-4CFB-ABCB-A10A4620CA6C}" type="presOf" srcId="{21C59DFC-8229-493B-AC3D-48DD1F9F6C94}" destId="{BC50409F-C6FB-44D0-8A8B-13E63704862C}" srcOrd="0" destOrd="0" presId="urn:microsoft.com/office/officeart/2005/8/layout/hierarchy1"/>
    <dgm:cxn modelId="{73881355-562E-4A44-94D2-598850F656EC}" type="presOf" srcId="{C9D04C77-4627-49C2-A75A-84648ED4B534}" destId="{EAD127C9-B662-496F-8BE3-2B6F49AC70C5}" srcOrd="0" destOrd="0" presId="urn:microsoft.com/office/officeart/2005/8/layout/hierarchy1"/>
    <dgm:cxn modelId="{0CEB3DC5-E000-4379-AC47-F37BF5B68020}" type="presOf" srcId="{0106167B-0B33-41E0-B780-822144EE7658}" destId="{960D0D18-12ED-4D27-993F-4DB25F560E59}" srcOrd="0" destOrd="0" presId="urn:microsoft.com/office/officeart/2005/8/layout/hierarchy1"/>
    <dgm:cxn modelId="{A40BF412-4BA2-4779-8476-DC178DB959FF}" type="presOf" srcId="{B0D55630-904B-4FAB-903A-DA289DF8BAF6}" destId="{5E570282-8143-4F35-86C2-BE52823423FD}" srcOrd="0" destOrd="0" presId="urn:microsoft.com/office/officeart/2005/8/layout/hierarchy1"/>
    <dgm:cxn modelId="{62E7DC25-BF0C-47D9-8F0A-B69009DFE9AD}" type="presOf" srcId="{BF1F9428-325A-4EB9-9C3E-E955FE5C94BC}" destId="{F12CE08B-D728-448D-9570-C05EC9BC6EB8}" srcOrd="0" destOrd="0" presId="urn:microsoft.com/office/officeart/2005/8/layout/hierarchy1"/>
    <dgm:cxn modelId="{6D16DAFF-BB74-4368-8D29-969390DF2252}" type="presOf" srcId="{5D2239FA-F051-40B9-A8C8-C28B0EABBD91}" destId="{73F1716D-4CE5-447D-8FBB-957ED7DA9D20}" srcOrd="0" destOrd="0" presId="urn:microsoft.com/office/officeart/2005/8/layout/hierarchy1"/>
    <dgm:cxn modelId="{C15ED239-4B2B-426B-BC89-1F7D747D6127}" srcId="{0106167B-0B33-41E0-B780-822144EE7658}" destId="{21C59DFC-8229-493B-AC3D-48DD1F9F6C94}" srcOrd="0" destOrd="0" parTransId="{39D9340F-E8BE-4860-B348-BA58DBFEC399}" sibTransId="{99C548C8-0B4E-4C71-A621-EC1C1292FC7E}"/>
    <dgm:cxn modelId="{6A7ABDB3-D270-40E9-826A-3FCB9AE5E087}" type="presOf" srcId="{033DC469-1A13-40F6-B52C-0B3FD61D05A8}" destId="{409EBD81-1234-41E2-9A51-5B41BF4B2EBD}" srcOrd="0" destOrd="0" presId="urn:microsoft.com/office/officeart/2005/8/layout/hierarchy1"/>
    <dgm:cxn modelId="{BD306E33-60A5-41B0-83B3-5F66CCB07BEE}" srcId="{46B1BE84-4568-4E05-A14D-9358074A0322}" destId="{033DC469-1A13-40F6-B52C-0B3FD61D05A8}" srcOrd="2" destOrd="0" parTransId="{D7ABDC50-CB4E-4213-8509-165E349A9D1D}" sibTransId="{A14D532C-B1E0-4CE9-9236-F006A29142B2}"/>
    <dgm:cxn modelId="{4D72A1FC-0E97-41B3-8B92-177F6DECFBB5}" type="presOf" srcId="{D7ABDC50-CB4E-4213-8509-165E349A9D1D}" destId="{052B0905-B339-46B6-9F01-6B061B9E9B6A}" srcOrd="0" destOrd="0" presId="urn:microsoft.com/office/officeart/2005/8/layout/hierarchy1"/>
    <dgm:cxn modelId="{7F0FEB0C-3CCC-4F52-B585-0F20159B1513}" srcId="{21C59DFC-8229-493B-AC3D-48DD1F9F6C94}" destId="{46B1BE84-4568-4E05-A14D-9358074A0322}" srcOrd="0" destOrd="0" parTransId="{C9D04C77-4627-49C2-A75A-84648ED4B534}" sibTransId="{11E18661-CEC0-4593-8723-1509AE49EE84}"/>
    <dgm:cxn modelId="{6C85FE9D-7CCD-4830-B07E-994BC464926F}" type="presOf" srcId="{46B1BE84-4568-4E05-A14D-9358074A0322}" destId="{FF9C9720-5DC1-4352-9D4B-4654BF98C3E0}" srcOrd="0" destOrd="0" presId="urn:microsoft.com/office/officeart/2005/8/layout/hierarchy1"/>
    <dgm:cxn modelId="{4B84472E-7D26-4905-921A-BCE086693C4D}" type="presParOf" srcId="{960D0D18-12ED-4D27-993F-4DB25F560E59}" destId="{17C3EDDD-5E92-4CE0-BD01-62303A518EF4}" srcOrd="0" destOrd="0" presId="urn:microsoft.com/office/officeart/2005/8/layout/hierarchy1"/>
    <dgm:cxn modelId="{DDCF3005-D8A4-47B8-8F35-79CDC8111419}" type="presParOf" srcId="{17C3EDDD-5E92-4CE0-BD01-62303A518EF4}" destId="{9DD9C794-2AEB-488E-B0E2-A0276953BACB}" srcOrd="0" destOrd="0" presId="urn:microsoft.com/office/officeart/2005/8/layout/hierarchy1"/>
    <dgm:cxn modelId="{24687E36-EAAB-4788-999E-C2B60F735A8E}" type="presParOf" srcId="{9DD9C794-2AEB-488E-B0E2-A0276953BACB}" destId="{8DCDB399-EED5-4676-B9ED-96A2D3DA713A}" srcOrd="0" destOrd="0" presId="urn:microsoft.com/office/officeart/2005/8/layout/hierarchy1"/>
    <dgm:cxn modelId="{40FE836A-7CB0-450D-9467-D860F3A8FFA8}" type="presParOf" srcId="{9DD9C794-2AEB-488E-B0E2-A0276953BACB}" destId="{BC50409F-C6FB-44D0-8A8B-13E63704862C}" srcOrd="1" destOrd="0" presId="urn:microsoft.com/office/officeart/2005/8/layout/hierarchy1"/>
    <dgm:cxn modelId="{0F541E02-4133-454F-9568-25A1C6CD60FB}" type="presParOf" srcId="{17C3EDDD-5E92-4CE0-BD01-62303A518EF4}" destId="{45F8376A-B656-4272-8BAB-053BB6B03022}" srcOrd="1" destOrd="0" presId="urn:microsoft.com/office/officeart/2005/8/layout/hierarchy1"/>
    <dgm:cxn modelId="{6132782F-5283-4B63-B3CC-F274AB5083D1}" type="presParOf" srcId="{45F8376A-B656-4272-8BAB-053BB6B03022}" destId="{EAD127C9-B662-496F-8BE3-2B6F49AC70C5}" srcOrd="0" destOrd="0" presId="urn:microsoft.com/office/officeart/2005/8/layout/hierarchy1"/>
    <dgm:cxn modelId="{5CE65171-23F8-4372-A962-C1D2226E14B7}" type="presParOf" srcId="{45F8376A-B656-4272-8BAB-053BB6B03022}" destId="{63A8B910-BD6A-463D-A17A-D281191A00E8}" srcOrd="1" destOrd="0" presId="urn:microsoft.com/office/officeart/2005/8/layout/hierarchy1"/>
    <dgm:cxn modelId="{BCD19180-DF9E-4E23-BA13-6C4E5DA731C7}" type="presParOf" srcId="{63A8B910-BD6A-463D-A17A-D281191A00E8}" destId="{2668EA71-E5F6-42E4-9E03-EA953E55AF89}" srcOrd="0" destOrd="0" presId="urn:microsoft.com/office/officeart/2005/8/layout/hierarchy1"/>
    <dgm:cxn modelId="{BE2DFF6F-539B-439A-82D7-7E5895C1F590}" type="presParOf" srcId="{2668EA71-E5F6-42E4-9E03-EA953E55AF89}" destId="{713C0508-A60A-4810-9E1A-97A001DD0F7D}" srcOrd="0" destOrd="0" presId="urn:microsoft.com/office/officeart/2005/8/layout/hierarchy1"/>
    <dgm:cxn modelId="{3E34D72E-5CE9-47AB-AB35-64F1E0B9AF9D}" type="presParOf" srcId="{2668EA71-E5F6-42E4-9E03-EA953E55AF89}" destId="{FF9C9720-5DC1-4352-9D4B-4654BF98C3E0}" srcOrd="1" destOrd="0" presId="urn:microsoft.com/office/officeart/2005/8/layout/hierarchy1"/>
    <dgm:cxn modelId="{0583AE5D-998B-4FA2-A60C-E4BFA4EB7D03}" type="presParOf" srcId="{63A8B910-BD6A-463D-A17A-D281191A00E8}" destId="{45E18B87-0AD5-421E-A279-873967DF55E5}" srcOrd="1" destOrd="0" presId="urn:microsoft.com/office/officeart/2005/8/layout/hierarchy1"/>
    <dgm:cxn modelId="{A19EC4F2-4FFF-4914-BA3C-410687629D41}" type="presParOf" srcId="{45E18B87-0AD5-421E-A279-873967DF55E5}" destId="{5E570282-8143-4F35-86C2-BE52823423FD}" srcOrd="0" destOrd="0" presId="urn:microsoft.com/office/officeart/2005/8/layout/hierarchy1"/>
    <dgm:cxn modelId="{A5CD71E9-4992-4026-9E8A-3347CEC0C63C}" type="presParOf" srcId="{45E18B87-0AD5-421E-A279-873967DF55E5}" destId="{463A97D3-2F9D-4345-818B-CCB60C0438DC}" srcOrd="1" destOrd="0" presId="urn:microsoft.com/office/officeart/2005/8/layout/hierarchy1"/>
    <dgm:cxn modelId="{BA0CF302-B58E-49F4-8795-440A6B9ED84E}" type="presParOf" srcId="{463A97D3-2F9D-4345-818B-CCB60C0438DC}" destId="{C3758D16-9A5E-4AD7-AE41-E12520E46697}" srcOrd="0" destOrd="0" presId="urn:microsoft.com/office/officeart/2005/8/layout/hierarchy1"/>
    <dgm:cxn modelId="{2F664CEB-9832-4A46-8A9E-F7AA72D9A75B}" type="presParOf" srcId="{C3758D16-9A5E-4AD7-AE41-E12520E46697}" destId="{9167B66D-77FA-4FAD-A89F-5266FB54EA36}" srcOrd="0" destOrd="0" presId="urn:microsoft.com/office/officeart/2005/8/layout/hierarchy1"/>
    <dgm:cxn modelId="{ECF33E65-1C48-4B16-879F-4139304D85EE}" type="presParOf" srcId="{C3758D16-9A5E-4AD7-AE41-E12520E46697}" destId="{73F1716D-4CE5-447D-8FBB-957ED7DA9D20}" srcOrd="1" destOrd="0" presId="urn:microsoft.com/office/officeart/2005/8/layout/hierarchy1"/>
    <dgm:cxn modelId="{BCA9717C-7D6E-48D1-A6B1-CDE82685A297}" type="presParOf" srcId="{463A97D3-2F9D-4345-818B-CCB60C0438DC}" destId="{6CE96838-87C0-488E-9702-F92CE92E9BEF}" srcOrd="1" destOrd="0" presId="urn:microsoft.com/office/officeart/2005/8/layout/hierarchy1"/>
    <dgm:cxn modelId="{7609FBE1-CC46-4D33-A55F-726DB27D036C}" type="presParOf" srcId="{45E18B87-0AD5-421E-A279-873967DF55E5}" destId="{F12CE08B-D728-448D-9570-C05EC9BC6EB8}" srcOrd="2" destOrd="0" presId="urn:microsoft.com/office/officeart/2005/8/layout/hierarchy1"/>
    <dgm:cxn modelId="{5CCD8612-0784-46BD-B3C5-421E51E2F982}" type="presParOf" srcId="{45E18B87-0AD5-421E-A279-873967DF55E5}" destId="{6A9DF309-2E4B-47CB-9E97-5F98568C9109}" srcOrd="3" destOrd="0" presId="urn:microsoft.com/office/officeart/2005/8/layout/hierarchy1"/>
    <dgm:cxn modelId="{B15450EF-2B1A-456C-A8B9-4E94D8D9ACF3}" type="presParOf" srcId="{6A9DF309-2E4B-47CB-9E97-5F98568C9109}" destId="{28112FA7-6704-470D-8C28-303F2BC1DF3C}" srcOrd="0" destOrd="0" presId="urn:microsoft.com/office/officeart/2005/8/layout/hierarchy1"/>
    <dgm:cxn modelId="{644C0EEF-AF57-4BF7-9D89-F683D23E201E}" type="presParOf" srcId="{28112FA7-6704-470D-8C28-303F2BC1DF3C}" destId="{1CBEC39B-821A-4131-A50F-A399C20240E6}" srcOrd="0" destOrd="0" presId="urn:microsoft.com/office/officeart/2005/8/layout/hierarchy1"/>
    <dgm:cxn modelId="{19958798-350F-4F86-BA31-9D370EFE23A1}" type="presParOf" srcId="{28112FA7-6704-470D-8C28-303F2BC1DF3C}" destId="{5842A020-3FA3-4284-90C9-5DA8CC833FE4}" srcOrd="1" destOrd="0" presId="urn:microsoft.com/office/officeart/2005/8/layout/hierarchy1"/>
    <dgm:cxn modelId="{05B12E2D-D216-4E9B-AEE2-BC908801F658}" type="presParOf" srcId="{6A9DF309-2E4B-47CB-9E97-5F98568C9109}" destId="{FC89A43C-7908-419F-805A-DA51047FF5CC}" srcOrd="1" destOrd="0" presId="urn:microsoft.com/office/officeart/2005/8/layout/hierarchy1"/>
    <dgm:cxn modelId="{759C5857-9D02-4FE4-B0E8-198677F53C93}" type="presParOf" srcId="{45E18B87-0AD5-421E-A279-873967DF55E5}" destId="{052B0905-B339-46B6-9F01-6B061B9E9B6A}" srcOrd="4" destOrd="0" presId="urn:microsoft.com/office/officeart/2005/8/layout/hierarchy1"/>
    <dgm:cxn modelId="{AE63354D-4875-41DF-8DA2-4349B19A0E90}" type="presParOf" srcId="{45E18B87-0AD5-421E-A279-873967DF55E5}" destId="{E5EE95F6-552D-48EF-BA21-138E8B0B38BE}" srcOrd="5" destOrd="0" presId="urn:microsoft.com/office/officeart/2005/8/layout/hierarchy1"/>
    <dgm:cxn modelId="{33B3A35D-C80A-48B0-9469-B34491FD2FAF}" type="presParOf" srcId="{E5EE95F6-552D-48EF-BA21-138E8B0B38BE}" destId="{484779EB-AF7E-4D0D-89B0-6AC5EB493262}" srcOrd="0" destOrd="0" presId="urn:microsoft.com/office/officeart/2005/8/layout/hierarchy1"/>
    <dgm:cxn modelId="{40DB8849-C76D-4B9B-BA81-6B821E8AB493}" type="presParOf" srcId="{484779EB-AF7E-4D0D-89B0-6AC5EB493262}" destId="{CF3A6B6A-10AC-4877-82DF-FDC2501B51EA}" srcOrd="0" destOrd="0" presId="urn:microsoft.com/office/officeart/2005/8/layout/hierarchy1"/>
    <dgm:cxn modelId="{219A4B3C-97A7-4D5B-BF3E-B8160573927F}" type="presParOf" srcId="{484779EB-AF7E-4D0D-89B0-6AC5EB493262}" destId="{409EBD81-1234-41E2-9A51-5B41BF4B2EBD}" srcOrd="1" destOrd="0" presId="urn:microsoft.com/office/officeart/2005/8/layout/hierarchy1"/>
    <dgm:cxn modelId="{EFDAD394-DBEA-4FCB-BEED-5932A2B78AEA}" type="presParOf" srcId="{E5EE95F6-552D-48EF-BA21-138E8B0B38BE}" destId="{EEE78FE2-68CD-4D99-90BD-1C94496A8CF5}" srcOrd="1" destOrd="0" presId="urn:microsoft.com/office/officeart/2005/8/layout/hierarchy1"/>
  </dgm:cxnLst>
  <dgm:bg/>
  <dgm:whole/>
  <dgm:extLst>
    <a:ext uri="http://schemas.microsoft.com/office/drawing/2008/diagram">
      <dsp:dataModelExt xmlns:dsp="http://schemas.microsoft.com/office/drawing/2008/diagram" relId="rId6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52B0905-B339-46B6-9F01-6B061B9E9B6A}">
      <dsp:nvSpPr>
        <dsp:cNvPr id="0" name=""/>
        <dsp:cNvSpPr/>
      </dsp:nvSpPr>
      <dsp:spPr>
        <a:xfrm>
          <a:off x="4298554" y="2007907"/>
          <a:ext cx="2536541" cy="395844"/>
        </a:xfrm>
        <a:custGeom>
          <a:avLst/>
          <a:gdLst/>
          <a:ahLst/>
          <a:cxnLst/>
          <a:rect l="0" t="0" r="0" b="0"/>
          <a:pathLst>
            <a:path>
              <a:moveTo>
                <a:pt x="0" y="0"/>
              </a:moveTo>
              <a:lnTo>
                <a:pt x="0" y="268119"/>
              </a:lnTo>
              <a:lnTo>
                <a:pt x="2536541" y="268119"/>
              </a:lnTo>
              <a:lnTo>
                <a:pt x="2536541" y="395844"/>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12CE08B-D728-448D-9570-C05EC9BC6EB8}">
      <dsp:nvSpPr>
        <dsp:cNvPr id="0" name=""/>
        <dsp:cNvSpPr/>
      </dsp:nvSpPr>
      <dsp:spPr>
        <a:xfrm>
          <a:off x="4252834" y="2007907"/>
          <a:ext cx="91440" cy="520717"/>
        </a:xfrm>
        <a:custGeom>
          <a:avLst/>
          <a:gdLst/>
          <a:ahLst/>
          <a:cxnLst/>
          <a:rect l="0" t="0" r="0" b="0"/>
          <a:pathLst>
            <a:path>
              <a:moveTo>
                <a:pt x="45720" y="0"/>
              </a:moveTo>
              <a:lnTo>
                <a:pt x="45720" y="392992"/>
              </a:lnTo>
              <a:lnTo>
                <a:pt x="45830" y="392992"/>
              </a:lnTo>
              <a:lnTo>
                <a:pt x="45830" y="520717"/>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E570282-8143-4F35-86C2-BE52823423FD}">
      <dsp:nvSpPr>
        <dsp:cNvPr id="0" name=""/>
        <dsp:cNvSpPr/>
      </dsp:nvSpPr>
      <dsp:spPr>
        <a:xfrm>
          <a:off x="1509358" y="2007907"/>
          <a:ext cx="2789195" cy="393673"/>
        </a:xfrm>
        <a:custGeom>
          <a:avLst/>
          <a:gdLst/>
          <a:ahLst/>
          <a:cxnLst/>
          <a:rect l="0" t="0" r="0" b="0"/>
          <a:pathLst>
            <a:path>
              <a:moveTo>
                <a:pt x="2789195" y="0"/>
              </a:moveTo>
              <a:lnTo>
                <a:pt x="2789195" y="265948"/>
              </a:lnTo>
              <a:lnTo>
                <a:pt x="0" y="265948"/>
              </a:lnTo>
              <a:lnTo>
                <a:pt x="0" y="393673"/>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AD127C9-B662-496F-8BE3-2B6F49AC70C5}">
      <dsp:nvSpPr>
        <dsp:cNvPr id="0" name=""/>
        <dsp:cNvSpPr/>
      </dsp:nvSpPr>
      <dsp:spPr>
        <a:xfrm>
          <a:off x="4252834" y="837796"/>
          <a:ext cx="91440" cy="294610"/>
        </a:xfrm>
        <a:custGeom>
          <a:avLst/>
          <a:gdLst/>
          <a:ahLst/>
          <a:cxnLst/>
          <a:rect l="0" t="0" r="0" b="0"/>
          <a:pathLst>
            <a:path>
              <a:moveTo>
                <a:pt x="46960" y="0"/>
              </a:moveTo>
              <a:lnTo>
                <a:pt x="46960" y="166885"/>
              </a:lnTo>
              <a:lnTo>
                <a:pt x="45720" y="166885"/>
              </a:lnTo>
              <a:lnTo>
                <a:pt x="45720" y="294610"/>
              </a:lnTo>
            </a:path>
          </a:pathLst>
        </a:custGeom>
        <a:noFill/>
        <a:ln w="12700" cap="flat" cmpd="sng" algn="ctr">
          <a:solidFill>
            <a:schemeClr val="accent2">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DCDB399-EED5-4676-B9ED-96A2D3DA713A}">
      <dsp:nvSpPr>
        <dsp:cNvPr id="0" name=""/>
        <dsp:cNvSpPr/>
      </dsp:nvSpPr>
      <dsp:spPr>
        <a:xfrm>
          <a:off x="3610425" y="-37703"/>
          <a:ext cx="1378740" cy="875500"/>
        </a:xfrm>
        <a:prstGeom prst="roundRect">
          <a:avLst>
            <a:gd name="adj" fmla="val 10000"/>
          </a:avLst>
        </a:prstGeom>
        <a:solidFill>
          <a:schemeClr val="accent2">
            <a:alpha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C50409F-C6FB-44D0-8A8B-13E63704862C}">
      <dsp:nvSpPr>
        <dsp:cNvPr id="0" name=""/>
        <dsp:cNvSpPr/>
      </dsp:nvSpPr>
      <dsp:spPr>
        <a:xfrm>
          <a:off x="3763618" y="107829"/>
          <a:ext cx="1378740" cy="875500"/>
        </a:xfrm>
        <a:prstGeom prst="roundRect">
          <a:avLst>
            <a:gd name="adj" fmla="val 10000"/>
          </a:avLst>
        </a:prstGeom>
        <a:solidFill>
          <a:schemeClr val="lt1">
            <a:alpha val="90000"/>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s-EC" sz="1600" kern="1200"/>
            <a:t>Junta General de Accionistas</a:t>
          </a:r>
        </a:p>
      </dsp:txBody>
      <dsp:txXfrm>
        <a:off x="3789261" y="133472"/>
        <a:ext cx="1327454" cy="824214"/>
      </dsp:txXfrm>
    </dsp:sp>
    <dsp:sp modelId="{713C0508-A60A-4810-9E1A-97A001DD0F7D}">
      <dsp:nvSpPr>
        <dsp:cNvPr id="0" name=""/>
        <dsp:cNvSpPr/>
      </dsp:nvSpPr>
      <dsp:spPr>
        <a:xfrm>
          <a:off x="3609184" y="1132406"/>
          <a:ext cx="1378740" cy="875500"/>
        </a:xfrm>
        <a:prstGeom prst="roundRect">
          <a:avLst>
            <a:gd name="adj" fmla="val 10000"/>
          </a:avLst>
        </a:prstGeom>
        <a:solidFill>
          <a:schemeClr val="accent2">
            <a:alpha val="7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F9C9720-5DC1-4352-9D4B-4654BF98C3E0}">
      <dsp:nvSpPr>
        <dsp:cNvPr id="0" name=""/>
        <dsp:cNvSpPr/>
      </dsp:nvSpPr>
      <dsp:spPr>
        <a:xfrm>
          <a:off x="3762377" y="1277940"/>
          <a:ext cx="1378740" cy="875500"/>
        </a:xfrm>
        <a:prstGeom prst="roundRect">
          <a:avLst>
            <a:gd name="adj" fmla="val 10000"/>
          </a:avLst>
        </a:prstGeom>
        <a:solidFill>
          <a:schemeClr val="lt1">
            <a:alpha val="90000"/>
            <a:hueOff val="0"/>
            <a:satOff val="0"/>
            <a:lumOff val="0"/>
            <a:alphaOff val="0"/>
          </a:schemeClr>
        </a:solidFill>
        <a:ln w="12700" cap="flat" cmpd="sng" algn="ctr">
          <a:solidFill>
            <a:schemeClr val="accent2">
              <a:tint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s-EC" sz="1600" kern="1200"/>
            <a:t>Gerente General</a:t>
          </a:r>
        </a:p>
      </dsp:txBody>
      <dsp:txXfrm>
        <a:off x="3788020" y="1303583"/>
        <a:ext cx="1327454" cy="824214"/>
      </dsp:txXfrm>
    </dsp:sp>
    <dsp:sp modelId="{9167B66D-77FA-4FAD-A89F-5266FB54EA36}">
      <dsp:nvSpPr>
        <dsp:cNvPr id="0" name=""/>
        <dsp:cNvSpPr/>
      </dsp:nvSpPr>
      <dsp:spPr>
        <a:xfrm>
          <a:off x="819988" y="2401580"/>
          <a:ext cx="1378740" cy="875500"/>
        </a:xfrm>
        <a:prstGeom prst="roundRect">
          <a:avLst>
            <a:gd name="adj" fmla="val 10000"/>
          </a:avLst>
        </a:prstGeom>
        <a:solidFill>
          <a:schemeClr val="accent2">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3F1716D-4CE5-447D-8FBB-957ED7DA9D20}">
      <dsp:nvSpPr>
        <dsp:cNvPr id="0" name=""/>
        <dsp:cNvSpPr/>
      </dsp:nvSpPr>
      <dsp:spPr>
        <a:xfrm>
          <a:off x="973181" y="2547114"/>
          <a:ext cx="1378740" cy="875500"/>
        </a:xfrm>
        <a:prstGeom prst="roundRect">
          <a:avLst>
            <a:gd name="adj" fmla="val 10000"/>
          </a:avLst>
        </a:prstGeom>
        <a:solidFill>
          <a:schemeClr val="lt1">
            <a:alpha val="90000"/>
            <a:hueOff val="0"/>
            <a:satOff val="0"/>
            <a:lumOff val="0"/>
            <a:alphaOff val="0"/>
          </a:schemeClr>
        </a:solid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s-EC" sz="1600" kern="1200"/>
            <a:t>Departamento Financiero y Contable</a:t>
          </a:r>
        </a:p>
      </dsp:txBody>
      <dsp:txXfrm>
        <a:off x="998824" y="2572757"/>
        <a:ext cx="1327454" cy="824214"/>
      </dsp:txXfrm>
    </dsp:sp>
    <dsp:sp modelId="{1CBEC39B-821A-4131-A50F-A399C20240E6}">
      <dsp:nvSpPr>
        <dsp:cNvPr id="0" name=""/>
        <dsp:cNvSpPr/>
      </dsp:nvSpPr>
      <dsp:spPr>
        <a:xfrm>
          <a:off x="3609294" y="2528624"/>
          <a:ext cx="1378740" cy="875500"/>
        </a:xfrm>
        <a:prstGeom prst="roundRect">
          <a:avLst>
            <a:gd name="adj" fmla="val 10000"/>
          </a:avLst>
        </a:prstGeom>
        <a:solidFill>
          <a:schemeClr val="accent2">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842A020-3FA3-4284-90C9-5DA8CC833FE4}">
      <dsp:nvSpPr>
        <dsp:cNvPr id="0" name=""/>
        <dsp:cNvSpPr/>
      </dsp:nvSpPr>
      <dsp:spPr>
        <a:xfrm>
          <a:off x="3762487" y="2674158"/>
          <a:ext cx="1378740" cy="875500"/>
        </a:xfrm>
        <a:prstGeom prst="roundRect">
          <a:avLst>
            <a:gd name="adj" fmla="val 10000"/>
          </a:avLst>
        </a:prstGeom>
        <a:solidFill>
          <a:schemeClr val="lt1">
            <a:alpha val="90000"/>
            <a:hueOff val="0"/>
            <a:satOff val="0"/>
            <a:lumOff val="0"/>
            <a:alphaOff val="0"/>
          </a:schemeClr>
        </a:solid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s-EC" sz="1600" kern="1200"/>
            <a:t>Departamento de Logística</a:t>
          </a:r>
        </a:p>
      </dsp:txBody>
      <dsp:txXfrm>
        <a:off x="3788130" y="2699801"/>
        <a:ext cx="1327454" cy="824214"/>
      </dsp:txXfrm>
    </dsp:sp>
    <dsp:sp modelId="{CF3A6B6A-10AC-4877-82DF-FDC2501B51EA}">
      <dsp:nvSpPr>
        <dsp:cNvPr id="0" name=""/>
        <dsp:cNvSpPr/>
      </dsp:nvSpPr>
      <dsp:spPr>
        <a:xfrm>
          <a:off x="6145725" y="2403751"/>
          <a:ext cx="1378740" cy="875500"/>
        </a:xfrm>
        <a:prstGeom prst="roundRect">
          <a:avLst>
            <a:gd name="adj" fmla="val 10000"/>
          </a:avLst>
        </a:prstGeom>
        <a:solidFill>
          <a:schemeClr val="accent2">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09EBD81-1234-41E2-9A51-5B41BF4B2EBD}">
      <dsp:nvSpPr>
        <dsp:cNvPr id="0" name=""/>
        <dsp:cNvSpPr/>
      </dsp:nvSpPr>
      <dsp:spPr>
        <a:xfrm>
          <a:off x="6298919" y="2549285"/>
          <a:ext cx="1378740" cy="875500"/>
        </a:xfrm>
        <a:prstGeom prst="roundRect">
          <a:avLst>
            <a:gd name="adj" fmla="val 10000"/>
          </a:avLst>
        </a:prstGeom>
        <a:solidFill>
          <a:schemeClr val="lt1">
            <a:alpha val="90000"/>
            <a:hueOff val="0"/>
            <a:satOff val="0"/>
            <a:lumOff val="0"/>
            <a:alphaOff val="0"/>
          </a:schemeClr>
        </a:solid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s-EC" sz="1600" kern="1200"/>
            <a:t>Departamento de Ventas </a:t>
          </a:r>
        </a:p>
      </dsp:txBody>
      <dsp:txXfrm>
        <a:off x="6324562" y="2574928"/>
        <a:ext cx="1327454" cy="824214"/>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Gab12</b:Tag>
    <b:SourceType>InternetSite</b:SourceType>
    <b:Guid>{88F318D0-5C46-4476-A4FB-469D0D24DE39}</b:Guid>
    <b:Author>
      <b:Author>
        <b:NameList>
          <b:Person>
            <b:Last>Vivanco</b:Last>
            <b:First>Gabriela</b:First>
          </b:Person>
        </b:NameList>
      </b:Author>
    </b:Author>
    <b:Year>2015</b:Year>
    <b:URL>https://gabrielavivancotallerdis.wordpress.com/2015/10/26/historia-industria-textil-ecuador/</b:URL>
    <b:Month>Octubre</b:Month>
    <b:Day>26</b:Day>
    <b:RefOrder>1</b:RefOrder>
  </b:Source>
  <b:Source>
    <b:Tag>Vic18</b:Tag>
    <b:SourceType>InternetSite</b:SourceType>
    <b:Guid>{B27A5730-3870-447A-A63B-740C4B243491}</b:Guid>
    <b:Author>
      <b:Author>
        <b:NameList>
          <b:Person>
            <b:Last>Gutierrez</b:Last>
            <b:First>Victor</b:First>
            <b:Middle>Hugo</b:Middle>
          </b:Person>
        </b:NameList>
      </b:Author>
    </b:Author>
    <b:Year>2018</b:Year>
    <b:Month>05</b:Month>
    <b:Day>25</b:Day>
    <b:URL>https://es.scribd.com/document/105842412/Historia-de-La-Industria-Textil</b:URL>
    <b:RefOrder>3</b:RefOrder>
  </b:Source>
  <b:Source>
    <b:Tag>Gab15</b:Tag>
    <b:SourceType>InternetSite</b:SourceType>
    <b:Guid>{3BB17EC1-001B-4F8E-9ADB-2F0E267C5FD7}</b:Guid>
    <b:Author>
      <b:Author>
        <b:NameList>
          <b:Person>
            <b:Last>Heredia</b:Last>
            <b:First>Gabriela</b:First>
          </b:Person>
        </b:NameList>
      </b:Author>
    </b:Author>
    <b:Year>2015</b:Year>
    <b:Month>06</b:Month>
    <b:Day>17</b:Day>
    <b:URL>http://www.vicunha.com.ec/vicunha/index.php?verd=1&amp;con_id=184&amp;apl=26&amp;secc=7&amp;system=14&amp;sessid=</b:URL>
    <b:RefOrder>4</b:RefOrder>
  </b:Source>
  <b:Source>
    <b:Tag>Car16</b:Tag>
    <b:SourceType>InternetSite</b:SourceType>
    <b:Guid>{6C182311-92B9-4555-BD4F-78A32DD10A9E}</b:Guid>
    <b:Author>
      <b:Author>
        <b:NameList>
          <b:Person>
            <b:Last>Espinoza</b:Last>
            <b:First>Carla</b:First>
          </b:Person>
          <b:Person>
            <b:Last>Sorhegui</b:Last>
            <b:First>Rafael</b:First>
          </b:Person>
        </b:NameList>
      </b:Author>
    </b:Author>
    <b:Title>Ecociencia</b:Title>
    <b:Year>2016</b:Year>
    <b:Month>junio</b:Month>
    <b:Day>15</b:Day>
    <b:URL>http://ecociencia.ecotec.edu.ec/articulo.php?ida=75</b:URL>
    <b:RefOrder>5</b:RefOrder>
  </b:Source>
  <b:Source>
    <b:Tag>Min14</b:Tag>
    <b:SourceType>InternetSite</b:SourceType>
    <b:Guid>{B6089169-3A29-4335-9EB8-E0F0CF5B2454}</b:Guid>
    <b:Title>Ministerio de relaciones exteriores</b:Title>
    <b:Year>2014</b:Year>
    <b:URL>https://www.proecuador.gob.ec/wp-content/uploads/2013/11/PROEC_AS2012_TEXTILES.pdf</b:URL>
    <b:RefOrder>6</b:RefOrder>
  </b:Source>
  <b:Source>
    <b:Tag>Rev15</b:Tag>
    <b:SourceType>InternetSite</b:SourceType>
    <b:Guid>{7F361F98-AC53-48A9-B22A-4ADED8C8CBF9}</b:Guid>
    <b:Author>
      <b:Author>
        <b:NameList>
          <b:Person>
            <b:Last>Ekos</b:Last>
            <b:First>Revista</b:First>
          </b:Person>
        </b:NameList>
      </b:Author>
    </b:Author>
    <b:Year>2015</b:Year>
    <b:Month>septiembre02</b:Month>
    <b:URL>http://www.ekosnegocios.com/negocios/verArticuloContenido.aspx?idArt=6446</b:URL>
    <b:RefOrder>7</b:RefOrder>
  </b:Source>
  <b:Source>
    <b:Tag>Bue13</b:Tag>
    <b:SourceType>InternetSite</b:SourceType>
    <b:Guid>{9B232CBE-9570-47E0-AD84-E521D13A151D}</b:Guid>
    <b:Title>Buenos Negocios</b:Title>
    <b:Year>2013</b:Year>
    <b:Month>Septiembre</b:Month>
    <b:Day>10</b:Day>
    <b:URL>http://www.buenosnegocios.com/notas/538-sociedad-hecho-ventajas-y-desventajas</b:URL>
    <b:RefOrder>8</b:RefOrder>
  </b:Source>
  <b:Source>
    <b:Tag>Jua18</b:Tag>
    <b:SourceType>InternetSite</b:SourceType>
    <b:Guid>{9FC9F901-9CE9-4B90-A8B7-3ED3A4F7BFE5}</b:Guid>
    <b:Title>El Universo</b:Title>
    <b:Year>2018</b:Year>
    <b:Author>
      <b:Author>
        <b:NameList>
          <b:Person>
            <b:Last>MORALES</b:Last>
            <b:First>Juan</b:First>
            <b:Middle>Falconi</b:Middle>
          </b:Person>
        </b:NameList>
      </b:Author>
    </b:Author>
    <b:Month>Junio</b:Month>
    <b:URL>https://www.eluniverso.com/opinion/2018/06/05/nota/6793991/ecuador-2018-2021-planes-politica-comercial</b:URL>
    <b:RefOrder>10</b:RefOrder>
  </b:Source>
  <b:Source>
    <b:Tag>Ind18</b:Tag>
    <b:SourceType>InternetSite</b:SourceType>
    <b:Guid>{D3625B49-E10C-4D87-B86D-80B69A51E9B5}</b:Guid>
    <b:Title>Indicadores Macroeconómicos</b:Title>
    <b:Year>2018</b:Year>
    <b:URL>https://www.puce.edu.ec/economia/rcm/documentos/indicadores/2018-01-Indicadores-Macroeconomicos.pdf</b:URL>
    <b:RefOrder>11</b:RefOrder>
  </b:Source>
  <b:Source>
    <b:Tag>Ban18</b:Tag>
    <b:SourceType>InternetSite</b:SourceType>
    <b:Guid>{E12D7684-ABF6-487C-BEF3-7C19730D7CF9}</b:Guid>
    <b:Title>Banco Central del Ecuador</b:Title>
    <b:Year>2018</b:Year>
    <b:URL>https://www.bce.fin.ec/index.php/indicadores-economicos</b:URL>
    <b:RefOrder>12</b:RefOrder>
  </b:Source>
  <b:Source>
    <b:Tag>Por10</b:Tag>
    <b:SourceType>Book</b:SourceType>
    <b:Guid>{ECDF639B-04F6-43B4-A67F-D41D91759612}</b:Guid>
    <b:Author>
      <b:Author>
        <b:NameList>
          <b:Person>
            <b:Last>Porter</b:Last>
          </b:Person>
        </b:NameList>
      </b:Author>
    </b:Author>
    <b:Title>Ventaja Competitiva</b:Title>
    <b:Year>2010</b:Year>
    <b:RefOrder>13</b:RefOrder>
  </b:Source>
  <b:Source>
    <b:Tag>ILP11</b:Tag>
    <b:SourceType>InternetSite</b:SourceType>
    <b:Guid>{CD543D45-3E14-4112-AA34-1FE4DC76E929}</b:Guid>
    <b:Title>Planificación estratégica e indicadores de desempeño en el sector</b:Title>
    <b:Year>2011</b:Year>
    <b:Author>
      <b:Author>
        <b:NameList>
          <b:Person>
            <b:Last>ILPES-CEPAL</b:Last>
          </b:Person>
        </b:NameList>
      </b:Author>
    </b:Author>
    <b:URL>http://www.cepal.org/ilpes/publicaciones/xml/8/44008/SM_69_MA.pdf</b:URL>
    <b:RefOrder>16</b:RefOrder>
  </b:Source>
  <b:Source>
    <b:Tag>Gra</b:Tag>
    <b:SourceType>Book</b:SourceType>
    <b:Guid>{906DDCAF-76D4-4512-B24E-E652ADBBFB5B}</b:Guid>
    <b:Title>Cómo diseñar un plan de negocios</b:Title>
    <b:Author>
      <b:Author>
        <b:NameList>
          <b:Person>
            <b:Last>Friend</b:Last>
            <b:First>Graham</b:First>
          </b:Person>
          <b:Person>
            <b:Last>Zehle</b:Last>
            <b:First>Stefan</b:First>
          </b:Person>
        </b:NameList>
      </b:Author>
    </b:Author>
    <b:Publisher>The Economist</b:Publisher>
    <b:Year>2008</b:Year>
    <b:RefOrder>17</b:RefOrder>
  </b:Source>
  <b:Source>
    <b:Tag>Jos09</b:Tag>
    <b:SourceType>DocumentFromInternetSite</b:SourceType>
    <b:Guid>{D34F0E6B-FA7A-43D8-A434-D9731C187704}</b:Guid>
    <b:Author>
      <b:Author>
        <b:NameList>
          <b:Person>
            <b:Last>Cabrera</b:Last>
            <b:First>José</b:First>
            <b:Middle>Luis Hernández</b:Middle>
          </b:Person>
        </b:NameList>
      </b:Author>
    </b:Author>
    <b:Title>Gestiopolis</b:Title>
    <b:Year>2009</b:Year>
    <b:Month>Julio</b:Month>
    <b:Day>17</b:Day>
    <b:URL>https://www.gestiopolis.com/planeacion-estrategica-definicion-y-metodologia/</b:URL>
    <b:RefOrder>18</b:RefOrder>
  </b:Source>
  <b:Source>
    <b:Tag>ALi</b:Tag>
    <b:SourceType>InternetSite</b:SourceType>
    <b:Guid>{9D335CEE-D1E3-47E5-B96A-650BFEEAA1C7}</b:Guid>
    <b:Title>EUMED</b:Title>
    <b:Author>
      <b:Author>
        <b:NameList>
          <b:Person>
            <b:Last>Lizana</b:Last>
            <b:First>A.</b:First>
          </b:Person>
          <b:Person>
            <b:Last>Calderón</b:Last>
            <b:First>F.</b:First>
          </b:Person>
          <b:Person>
            <b:Last>Pérez</b:Last>
            <b:First>S.</b:First>
          </b:Person>
          <b:Person>
            <b:Last>Podadera</b:Last>
            <b:First>P.</b:First>
          </b:Person>
        </b:NameList>
      </b:Author>
    </b:Author>
    <b:URL>http://www.eumed.net/libros-gratis/2012b/1236/caracteristicas-planificacion-estrategica.html</b:URL>
    <b:Year>2012</b:Year>
    <b:RefOrder>19</b:RefOrder>
  </b:Source>
  <b:Source>
    <b:Tag>Dar08</b:Tag>
    <b:SourceType>Misc</b:SourceType>
    <b:Guid>{99582407-1AB1-473F-AE49-9760A19FC544}</b:Guid>
    <b:Title>Proyecto de titulación Procesos y Colores</b:Title>
    <b:Year>2009</b:Year>
    <b:City>Quito</b:City>
    <b:Author>
      <b:Author>
        <b:NameList>
          <b:Person>
            <b:Last>Cedeño</b:Last>
            <b:First>Darío</b:First>
          </b:Person>
        </b:NameList>
      </b:Author>
    </b:Author>
    <b:CountryRegion>Ecuador</b:CountryRegion>
    <b:RefOrder>20</b:RefOrder>
  </b:Source>
  <b:Source>
    <b:Tag>Nan17</b:Tag>
    <b:SourceType>DocumentFromInternetSite</b:SourceType>
    <b:Guid>{0C7DDBBE-5CE0-47F2-A20C-8F3589CF8297}</b:Guid>
    <b:Author>
      <b:Author>
        <b:NameList>
          <b:Person>
            <b:Last>González</b:Last>
            <b:First>Nana</b:First>
          </b:Person>
        </b:NameList>
      </b:Author>
    </b:Author>
    <b:Title>Magenta</b:Title>
    <b:Year>2017</b:Year>
    <b:Month>Mayo</b:Month>
    <b:Day>01</b:Day>
    <b:URL>http://magentaig.com/como-funciona-planificacion-estrategica/</b:URL>
    <b:RefOrder>21</b:RefOrder>
  </b:Source>
  <b:Source>
    <b:Tag>Gra08</b:Tag>
    <b:SourceType>Book</b:SourceType>
    <b:Guid>{AD47AB18-E247-407A-B97B-181D30D8FC81}</b:Guid>
    <b:Title>Cómo diseñar un plan de negocios </b:Title>
    <b:Year>2008</b:Year>
    <b:Author>
      <b:Author>
        <b:NameList>
          <b:Person>
            <b:Last>Friend</b:Last>
            <b:First>Graham</b:First>
          </b:Person>
          <b:Person>
            <b:Last>Zehle</b:Last>
            <b:First>Stefan</b:First>
          </b:Person>
        </b:NameList>
      </b:Author>
    </b:Author>
    <b:Publisher>The Economist</b:Publisher>
    <b:RefOrder>22</b:RefOrder>
  </b:Source>
  <b:Source>
    <b:Tag>Luz16</b:Tag>
    <b:SourceType>DocumentFromInternetSite</b:SourceType>
    <b:Guid>{93760F22-85FC-4C36-A452-CA496FFC957C}</b:Guid>
    <b:Author>
      <b:Author>
        <b:NameList>
          <b:Person>
            <b:Last>Dávalos</b:Last>
            <b:First>Luz</b:First>
          </b:Person>
        </b:NameList>
      </b:Author>
    </b:Author>
    <b:Year>2016</b:Year>
    <b:URL>https://labcalidad.files.wordpress.com/2016/03/3-planificacic3b3n1.pdf</b:URL>
    <b:RefOrder>23</b:RefOrder>
  </b:Source>
  <b:Source>
    <b:Tag>Sig18</b:Tag>
    <b:SourceType>InternetSite</b:SourceType>
    <b:Guid>{2DA0EAE9-19B8-48E2-8046-1EBBA0B8F3E6}</b:Guid>
    <b:Title>Significados</b:Title>
    <b:Year>2018</b:Year>
    <b:Month>02</b:Month>
    <b:Day>07</b:Day>
    <b:URL>https://www.significados.com/estrategia/</b:URL>
    <b:RefOrder>24</b:RefOrder>
  </b:Source>
  <b:Source>
    <b:Tag>Esa17</b:Tag>
    <b:SourceType>InternetSite</b:SourceType>
    <b:Guid>{914D58F7-185D-447B-AFDF-536AB52DC237}</b:Guid>
    <b:Title>Esan</b:Title>
    <b:Year>2017</b:Year>
    <b:Month>Julio</b:Month>
    <b:Day>19</b:Day>
    <b:URL>https://www.esan.edu.pe/apuntes-empresariales/2017/07/que-es-la-estrategia-empresarial-y-como-ella-se-relaciona-con-el-bsc/</b:URL>
    <b:RefOrder>25</b:RefOrder>
  </b:Source>
  <b:Source>
    <b:Tag>For16</b:Tag>
    <b:SourceType>DocumentFromInternetSite</b:SourceType>
    <b:Guid>{482931E1-939F-4654-9A4B-D19DABA10891}</b:Guid>
    <b:Title>Formulación de la Estrategia</b:Title>
    <b:Year>2016</b:Year>
    <b:URL>http://www4.ujaen.es/~cruiz/diplot-3.pdf</b:URL>
    <b:RefOrder>26</b:RefOrder>
  </b:Source>
  <b:Source>
    <b:Tag>Enc17</b:Tag>
    <b:SourceType>InternetSite</b:SourceType>
    <b:Guid>{89C31136-DE77-4F64-8E48-7E2B3578699D}</b:Guid>
    <b:Title>Enciclopedia de clasificaciones</b:Title>
    <b:Year>2017</b:Year>
    <b:URL>https://www.tiposde.org/general/671-estrategias/</b:URL>
    <b:RefOrder>27</b:RefOrder>
  </b:Source>
  <b:Source>
    <b:Tag>Iva06</b:Tag>
    <b:SourceType>InternetSite</b:SourceType>
    <b:Guid>{2EB86EDC-C005-4D47-8015-3C15F394950D}</b:Guid>
    <b:Author>
      <b:Author>
        <b:NameList>
          <b:Person>
            <b:Last>Thompson</b:Last>
            <b:First>Ivan</b:First>
          </b:Person>
        </b:NameList>
      </b:Author>
    </b:Author>
    <b:Title>Promo Negocios</b:Title>
    <b:Year>2006</b:Year>
    <b:Month>Diciembre</b:Month>
    <b:URL>https://www.promonegocios.net/empresa/mision-vision-empresa.html</b:URL>
    <b:RefOrder>28</b:RefOrder>
  </b:Source>
  <b:Source>
    <b:Tag>Mig17</b:Tag>
    <b:SourceType>DocumentFromInternetSite</b:SourceType>
    <b:Guid>{4BC836A3-513D-471B-8FE6-BD32875B660A}</b:Guid>
    <b:Author>
      <b:Author>
        <b:NameList>
          <b:Person>
            <b:Last>Florido</b:Last>
            <b:First>Miguel</b:First>
          </b:Person>
        </b:NameList>
      </b:Author>
    </b:Author>
    <b:Title>Marketing and Web</b:Title>
    <b:Year>2017</b:Year>
    <b:Month>Julio</b:Month>
    <b:Day>23</b:Day>
    <b:URL>https://www.marketingandweb.es/emprendedores-2/mision-vision-y-valores-de-una-empresa/#Que_esla_vision_de_una_empresa</b:URL>
    <b:RefOrder>29</b:RefOrder>
  </b:Source>
  <b:Source>
    <b:Tag>Enc08</b:Tag>
    <b:SourceType>InternetSite</b:SourceType>
    <b:Guid>{F539C68D-BE82-48F8-AFC3-18A173E42E4E}</b:Guid>
    <b:Title>Enciclopedia Virtual</b:Title>
    <b:Year>2008</b:Year>
    <b:URL>http://www.eumed.net/libros-gratis/2008a/345/Valores%20estrategicos.htm</b:URL>
    <b:RefOrder>30</b:RefOrder>
  </b:Source>
  <b:Source>
    <b:Tag>Ram10</b:Tag>
    <b:SourceType>DocumentFromInternetSite</b:SourceType>
    <b:Guid>{49693085-AEE7-4894-8717-2DB947255D63}</b:Guid>
    <b:Title>Rama Estudiantil</b:Title>
    <b:Year>2010</b:Year>
    <b:Month>Julio</b:Month>
    <b:Day>22</b:Day>
    <b:URL>https://ramaucsa.wordpress.com/2010/07/22/declaracion-de-valores-estrategicos/</b:URL>
    <b:RefOrder>31</b:RefOrder>
  </b:Source>
  <b:Source>
    <b:Tag>Her17</b:Tag>
    <b:SourceType>DocumentFromInternetSite</b:SourceType>
    <b:Guid>{24F6E178-D2F3-4098-9C00-BF7B51CA34E0}</b:Guid>
    <b:Title>Herramientas empresariales</b:Title>
    <b:Year>2017</b:Year>
    <b:URL>http://herramientas.camaramedellin.com.co/Inicio/Buenaspracticasempresariales/BibliotecaGerenciaEstrategica/Analisisinternoyexternodelaorganizacion.aspx</b:URL>
    <b:RefOrder>32</b:RefOrder>
  </b:Source>
  <b:Source>
    <b:Tag>Elc10</b:Tag>
    <b:SourceType>DocumentFromInternetSite</b:SourceType>
    <b:Guid>{6E861747-1D73-49AF-928B-8C9053927A65}</b:Guid>
    <b:Title>El contador virtual</b:Title>
    <b:Year>2010</b:Year>
    <b:Month>09</b:Month>
    <b:Day>12</b:Day>
    <b:URL>http://elcontadorvirtual.blogspot.com/2010/12/determinacion-de-objetivos-en-las.html</b:URL>
    <b:RefOrder>33</b:RefOrder>
  </b:Source>
  <b:Source>
    <b:Tag>Jos14</b:Tag>
    <b:SourceType>DocumentFromInternetSite</b:SourceType>
    <b:Guid>{1C9E128C-E5FD-4EB8-8342-1A624785E442}</b:Guid>
    <b:Author>
      <b:Author>
        <b:NameList>
          <b:Person>
            <b:Last>Maldonado</b:Last>
            <b:First>José</b:First>
            <b:Middle>Ángel</b:Middle>
          </b:Person>
        </b:NameList>
      </b:Author>
    </b:Author>
    <b:Title>Gestiopolis</b:Title>
    <b:Year>2014</b:Year>
    <b:Month>08</b:Month>
    <b:Day>01</b:Day>
    <b:URL>https://www.gestiopolis.com/estrategia-empresarial-formulacion-planeacion-e-implantacion/</b:URL>
    <b:RefOrder>34</b:RefOrder>
  </b:Source>
  <b:Source>
    <b:Tag>SRI</b:Tag>
    <b:SourceType>InternetSite</b:SourceType>
    <b:Guid>{888A1C45-42D2-45DC-927C-7DBB79DF19C4}</b:Guid>
    <b:Title>SRI</b:Title>
    <b:URL>http://www.sri.gob.ec/web/guest/home</b:URL>
    <b:RefOrder>9</b:RefOrder>
  </b:Source>
  <b:Source>
    <b:Tag>Alm</b:Tag>
    <b:SourceType>InternetSite</b:SourceType>
    <b:Guid>{24873CB9-E7CB-4C7B-8DC1-AE6E45FC8C41}</b:Guid>
    <b:Title>Almacenes José Puebla</b:Title>
    <b:URL>https://ajp.com.ec/</b:URL>
    <b:RefOrder>14</b:RefOrder>
  </b:Source>
  <b:Source>
    <b:Tag>Ney</b:Tag>
    <b:SourceType>InternetSite</b:SourceType>
    <b:Guid>{E328464F-00EA-4584-A04E-FACF796D570F}</b:Guid>
    <b:Title>Neymatex</b:Title>
    <b:URL>http://www.neymatex.com/</b:URL>
    <b:RefOrder>15</b:RefOrder>
  </b:Source>
  <b:Source>
    <b:Tag>Ana02</b:Tag>
    <b:SourceType>Book</b:SourceType>
    <b:Guid>{BAF368FE-146A-45CC-AC08-80D250400006}</b:Guid>
    <b:Title>Memoria Textil e Industria del recuerdo de los Andes</b:Title>
    <b:Year>2002</b:Year>
    <b:Author>
      <b:Author>
        <b:NameList>
          <b:Person>
            <b:Last>vidas</b:Last>
            <b:First>Anath</b:First>
            <b:Middle>Ariel de</b:Middle>
          </b:Person>
        </b:NameList>
      </b:Author>
    </b:Author>
    <b:City>Quito</b:City>
    <b:RefOrder>2</b:RefOrder>
  </b:Source>
</b:Sources>
</file>

<file path=customXml/itemProps1.xml><?xml version="1.0" encoding="utf-8"?>
<ds:datastoreItem xmlns:ds="http://schemas.openxmlformats.org/officeDocument/2006/customXml" ds:itemID="{5EAEA897-8298-46D9-A6AE-D10A0D0D19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133</Pages>
  <Words>20124</Words>
  <Characters>110682</Characters>
  <Application>Microsoft Office Word</Application>
  <DocSecurity>0</DocSecurity>
  <Lines>922</Lines>
  <Paragraphs>261</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130545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GERENCIA</cp:lastModifiedBy>
  <cp:revision>9</cp:revision>
  <dcterms:created xsi:type="dcterms:W3CDTF">2019-01-30T21:53:00Z</dcterms:created>
  <dcterms:modified xsi:type="dcterms:W3CDTF">2019-01-31T21:56:00Z</dcterms:modified>
</cp:coreProperties>
</file>