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 New Roman" w:hAnsi="Times New Roman" w:cs="Times New Roman"/>
          <w:lang w:val="es-ES"/>
        </w:rPr>
        <w:id w:val="1611464094"/>
        <w:docPartObj>
          <w:docPartGallery w:val="Table of Contents"/>
          <w:docPartUnique/>
        </w:docPartObj>
      </w:sdtPr>
      <w:sdtEndPr>
        <w:rPr>
          <w:bCs/>
        </w:rPr>
      </w:sdtEndPr>
      <w:sdtContent>
        <w:p w:rsidR="00E673FD" w:rsidRPr="00EA2DD5" w:rsidRDefault="001017BB" w:rsidP="00E673FD">
          <w:pPr>
            <w:spacing w:line="480" w:lineRule="auto"/>
            <w:jc w:val="center"/>
            <w:rPr>
              <w:rFonts w:ascii="Times New Roman" w:hAnsi="Times New Roman" w:cs="Times New Roman"/>
              <w:b/>
              <w:sz w:val="32"/>
            </w:rPr>
          </w:pPr>
          <w:r w:rsidRPr="00EA2DD5">
            <w:rPr>
              <w:rFonts w:ascii="Times New Roman" w:hAnsi="Times New Roman" w:cs="Times New Roman"/>
              <w:b/>
              <w:sz w:val="32"/>
              <w:lang w:val="es-ES"/>
            </w:rPr>
            <w:t>Contenido</w:t>
          </w:r>
        </w:p>
        <w:p w:rsidR="00E673FD" w:rsidRPr="00EA2DD5" w:rsidRDefault="001017BB" w:rsidP="00E673FD">
          <w:pPr>
            <w:tabs>
              <w:tab w:val="right" w:leader="dot" w:pos="9016"/>
            </w:tabs>
            <w:spacing w:line="480" w:lineRule="auto"/>
            <w:rPr>
              <w:rFonts w:ascii="Times New Roman" w:hAnsi="Times New Roman" w:cs="Times New Roman"/>
              <w:noProof/>
              <w:sz w:val="24"/>
            </w:rPr>
          </w:pPr>
          <w:r w:rsidRPr="00EA2DD5">
            <w:rPr>
              <w:rFonts w:ascii="Times New Roman" w:hAnsi="Times New Roman" w:cs="Times New Roman"/>
            </w:rPr>
            <w:fldChar w:fldCharType="begin"/>
          </w:r>
          <w:r w:rsidRPr="00EA2DD5">
            <w:rPr>
              <w:rFonts w:ascii="Times New Roman" w:hAnsi="Times New Roman" w:cs="Times New Roman"/>
            </w:rPr>
            <w:instrText xml:space="preserve"> TOC \o "1-3" \h \z \u </w:instrText>
          </w:r>
          <w:r w:rsidRPr="00EA2DD5">
            <w:rPr>
              <w:rFonts w:ascii="Times New Roman" w:hAnsi="Times New Roman" w:cs="Times New Roman"/>
            </w:rPr>
            <w:fldChar w:fldCharType="separate"/>
          </w:r>
          <w:hyperlink w:anchor="_Toc529693002" w:history="1">
            <w:r w:rsidRPr="00EA2DD5">
              <w:rPr>
                <w:rFonts w:ascii="Times New Roman" w:hAnsi="Times New Roman" w:cs="Times New Roman"/>
                <w:noProof/>
                <w:sz w:val="24"/>
              </w:rPr>
              <w:t>Introducción</w:t>
            </w:r>
            <w:r w:rsidRPr="00EA2DD5">
              <w:rPr>
                <w:rFonts w:ascii="Times New Roman" w:hAnsi="Times New Roman" w:cs="Times New Roman"/>
                <w:noProof/>
                <w:webHidden/>
                <w:sz w:val="24"/>
              </w:rPr>
              <w:tab/>
            </w:r>
            <w:r w:rsidRPr="00EA2DD5">
              <w:rPr>
                <w:rFonts w:ascii="Times New Roman" w:hAnsi="Times New Roman" w:cs="Times New Roman"/>
                <w:noProof/>
                <w:webHidden/>
                <w:sz w:val="24"/>
              </w:rPr>
              <w:fldChar w:fldCharType="begin"/>
            </w:r>
            <w:r w:rsidRPr="00EA2DD5">
              <w:rPr>
                <w:rFonts w:ascii="Times New Roman" w:hAnsi="Times New Roman" w:cs="Times New Roman"/>
                <w:noProof/>
                <w:webHidden/>
                <w:sz w:val="24"/>
              </w:rPr>
              <w:instrText xml:space="preserve"> PAGEREF _Toc529693002 \h </w:instrText>
            </w:r>
            <w:r w:rsidRPr="00EA2DD5">
              <w:rPr>
                <w:rFonts w:ascii="Times New Roman" w:hAnsi="Times New Roman" w:cs="Times New Roman"/>
                <w:noProof/>
                <w:webHidden/>
                <w:sz w:val="24"/>
              </w:rPr>
            </w:r>
            <w:r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2</w:t>
            </w:r>
            <w:r w:rsidRPr="00EA2DD5">
              <w:rPr>
                <w:rFonts w:ascii="Times New Roman" w:hAnsi="Times New Roman" w:cs="Times New Roman"/>
                <w:noProof/>
                <w:webHidden/>
                <w:sz w:val="24"/>
              </w:rPr>
              <w:fldChar w:fldCharType="end"/>
            </w:r>
          </w:hyperlink>
        </w:p>
        <w:p w:rsidR="00E673FD" w:rsidRPr="00EA2DD5" w:rsidRDefault="009E636D" w:rsidP="00E673FD">
          <w:pPr>
            <w:tabs>
              <w:tab w:val="left" w:pos="440"/>
              <w:tab w:val="right" w:leader="dot" w:pos="9016"/>
            </w:tabs>
            <w:spacing w:line="480" w:lineRule="auto"/>
            <w:rPr>
              <w:rFonts w:ascii="Times New Roman" w:hAnsi="Times New Roman" w:cs="Times New Roman"/>
              <w:noProof/>
              <w:sz w:val="24"/>
            </w:rPr>
          </w:pPr>
          <w:hyperlink w:anchor="_Toc529693003" w:history="1">
            <w:r w:rsidR="001017BB" w:rsidRPr="00EA2DD5">
              <w:rPr>
                <w:rFonts w:ascii="Times New Roman" w:hAnsi="Times New Roman" w:cs="Times New Roman"/>
                <w:noProof/>
                <w:sz w:val="24"/>
              </w:rPr>
              <w:t>1.</w:t>
            </w:r>
            <w:r w:rsidR="001017BB" w:rsidRPr="00EA2DD5">
              <w:rPr>
                <w:rFonts w:ascii="Times New Roman" w:hAnsi="Times New Roman" w:cs="Times New Roman"/>
                <w:noProof/>
                <w:sz w:val="24"/>
              </w:rPr>
              <w:tab/>
              <w:t>¿Para qué estudiar la fotografía infantil?</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_Toc529693003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4</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440"/>
              <w:tab w:val="right" w:leader="dot" w:pos="9016"/>
            </w:tabs>
            <w:spacing w:line="480" w:lineRule="auto"/>
            <w:rPr>
              <w:rFonts w:ascii="Times New Roman" w:hAnsi="Times New Roman" w:cs="Times New Roman"/>
              <w:noProof/>
              <w:sz w:val="24"/>
            </w:rPr>
          </w:pPr>
          <w:hyperlink w:anchor="_Toc529693004" w:history="1">
            <w:r w:rsidR="001017BB" w:rsidRPr="00EA2DD5">
              <w:rPr>
                <w:rFonts w:ascii="Times New Roman" w:hAnsi="Times New Roman" w:cs="Times New Roman"/>
                <w:noProof/>
                <w:sz w:val="24"/>
              </w:rPr>
              <w:t>2.</w:t>
            </w:r>
            <w:r w:rsidR="001017BB" w:rsidRPr="00EA2DD5">
              <w:rPr>
                <w:rFonts w:ascii="Times New Roman" w:hAnsi="Times New Roman" w:cs="Times New Roman"/>
                <w:noProof/>
                <w:sz w:val="24"/>
              </w:rPr>
              <w:tab/>
              <w:t>Antecedentes de la fotografía</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_Toc529693004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5</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440"/>
              <w:tab w:val="right" w:leader="dot" w:pos="9016"/>
            </w:tabs>
            <w:spacing w:line="480" w:lineRule="auto"/>
            <w:rPr>
              <w:rFonts w:ascii="Times New Roman" w:hAnsi="Times New Roman" w:cs="Times New Roman"/>
              <w:noProof/>
              <w:sz w:val="24"/>
            </w:rPr>
          </w:pPr>
          <w:hyperlink w:anchor="_Toc529693005" w:history="1">
            <w:r w:rsidR="001017BB" w:rsidRPr="00EA2DD5">
              <w:rPr>
                <w:rFonts w:ascii="Times New Roman" w:hAnsi="Times New Roman" w:cs="Times New Roman"/>
                <w:noProof/>
                <w:sz w:val="24"/>
              </w:rPr>
              <w:t>3.</w:t>
            </w:r>
            <w:r w:rsidR="001017BB" w:rsidRPr="00EA2DD5">
              <w:rPr>
                <w:rFonts w:ascii="Times New Roman" w:hAnsi="Times New Roman" w:cs="Times New Roman"/>
                <w:noProof/>
                <w:sz w:val="24"/>
              </w:rPr>
              <w:tab/>
            </w:r>
            <w:r w:rsidR="00BC7BBA">
              <w:rPr>
                <w:rFonts w:ascii="Times New Roman" w:hAnsi="Times New Roman" w:cs="Times New Roman"/>
                <w:noProof/>
                <w:sz w:val="24"/>
              </w:rPr>
              <w:t xml:space="preserve"> </w:t>
            </w:r>
            <w:r w:rsidR="001017BB" w:rsidRPr="00EA2DD5">
              <w:rPr>
                <w:rFonts w:ascii="Times New Roman" w:hAnsi="Times New Roman" w:cs="Times New Roman"/>
                <w:noProof/>
                <w:sz w:val="24"/>
              </w:rPr>
              <w:t>El retrato fotográfico</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_Toc529693005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9</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880"/>
              <w:tab w:val="right" w:leader="dot" w:pos="9016"/>
            </w:tabs>
            <w:spacing w:line="480" w:lineRule="auto"/>
            <w:rPr>
              <w:rFonts w:ascii="Times New Roman" w:hAnsi="Times New Roman" w:cs="Times New Roman"/>
              <w:noProof/>
              <w:sz w:val="24"/>
            </w:rPr>
          </w:pPr>
          <w:hyperlink w:anchor="_Toc529693006" w:history="1">
            <w:r w:rsidR="00BC7BBA">
              <w:rPr>
                <w:rFonts w:ascii="Times New Roman" w:hAnsi="Times New Roman" w:cs="Times New Roman"/>
                <w:noProof/>
                <w:sz w:val="24"/>
              </w:rPr>
              <w:t xml:space="preserve">3.1    </w:t>
            </w:r>
            <w:r w:rsidR="001017BB" w:rsidRPr="00EA2DD5">
              <w:rPr>
                <w:rFonts w:ascii="Times New Roman" w:hAnsi="Times New Roman" w:cs="Times New Roman"/>
                <w:noProof/>
                <w:sz w:val="24"/>
              </w:rPr>
              <w:t>Aproximación al retrato infantil</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_Toc529693006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11</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880"/>
              <w:tab w:val="right" w:leader="dot" w:pos="9016"/>
            </w:tabs>
            <w:spacing w:line="480" w:lineRule="auto"/>
            <w:rPr>
              <w:rFonts w:ascii="Times New Roman" w:hAnsi="Times New Roman" w:cs="Times New Roman"/>
              <w:noProof/>
              <w:sz w:val="24"/>
            </w:rPr>
          </w:pPr>
          <w:hyperlink w:anchor="_Toc529693007" w:history="1">
            <w:r w:rsidR="00BC7BBA">
              <w:rPr>
                <w:rFonts w:ascii="Times New Roman" w:hAnsi="Times New Roman" w:cs="Times New Roman"/>
                <w:noProof/>
                <w:sz w:val="24"/>
              </w:rPr>
              <w:t xml:space="preserve">3.2    </w:t>
            </w:r>
            <w:r w:rsidR="001017BB" w:rsidRPr="00EA2DD5">
              <w:rPr>
                <w:rFonts w:ascii="Times New Roman" w:hAnsi="Times New Roman" w:cs="Times New Roman"/>
                <w:noProof/>
                <w:sz w:val="24"/>
              </w:rPr>
              <w:t>El niño y el grupo familiar</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_Toc529693007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18</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440"/>
              <w:tab w:val="right" w:leader="dot" w:pos="9016"/>
            </w:tabs>
            <w:spacing w:line="480" w:lineRule="auto"/>
            <w:rPr>
              <w:rFonts w:ascii="Times New Roman" w:hAnsi="Times New Roman" w:cs="Times New Roman"/>
              <w:noProof/>
              <w:sz w:val="24"/>
            </w:rPr>
          </w:pPr>
          <w:hyperlink w:anchor="_Toc529693008" w:history="1">
            <w:r w:rsidR="001017BB" w:rsidRPr="00EA2DD5">
              <w:rPr>
                <w:rFonts w:ascii="Times New Roman" w:hAnsi="Times New Roman" w:cs="Times New Roman"/>
                <w:noProof/>
                <w:sz w:val="24"/>
              </w:rPr>
              <w:t>4.</w:t>
            </w:r>
            <w:r w:rsidR="001017BB" w:rsidRPr="00EA2DD5">
              <w:rPr>
                <w:rFonts w:ascii="Times New Roman" w:hAnsi="Times New Roman" w:cs="Times New Roman"/>
                <w:noProof/>
                <w:sz w:val="24"/>
              </w:rPr>
              <w:tab/>
            </w:r>
            <w:r w:rsidR="00BC7BBA">
              <w:rPr>
                <w:rFonts w:ascii="Times New Roman" w:hAnsi="Times New Roman" w:cs="Times New Roman"/>
                <w:noProof/>
                <w:sz w:val="24"/>
              </w:rPr>
              <w:t xml:space="preserve">  </w:t>
            </w:r>
            <w:r w:rsidR="001017BB" w:rsidRPr="00EA2DD5">
              <w:rPr>
                <w:rFonts w:ascii="Times New Roman" w:hAnsi="Times New Roman" w:cs="Times New Roman"/>
                <w:noProof/>
                <w:sz w:val="24"/>
              </w:rPr>
              <w:t>El niño en el espacio público</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_Toc529693008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25</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880"/>
              <w:tab w:val="right" w:leader="dot" w:pos="9016"/>
            </w:tabs>
            <w:spacing w:line="480" w:lineRule="auto"/>
            <w:rPr>
              <w:rFonts w:ascii="Times New Roman" w:hAnsi="Times New Roman" w:cs="Times New Roman"/>
              <w:noProof/>
              <w:sz w:val="24"/>
            </w:rPr>
          </w:pPr>
          <w:hyperlink w:anchor="_Toc529693009" w:history="1">
            <w:r w:rsidR="00BC7BBA">
              <w:rPr>
                <w:rFonts w:ascii="Times New Roman" w:hAnsi="Times New Roman" w:cs="Times New Roman"/>
                <w:noProof/>
                <w:sz w:val="24"/>
              </w:rPr>
              <w:t xml:space="preserve">4.1     </w:t>
            </w:r>
            <w:r w:rsidR="001017BB" w:rsidRPr="00EA2DD5">
              <w:rPr>
                <w:rFonts w:ascii="Times New Roman" w:hAnsi="Times New Roman" w:cs="Times New Roman"/>
                <w:noProof/>
                <w:sz w:val="24"/>
              </w:rPr>
              <w:t>La infancia y la construcción de los espacios lúdicos</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_Toc529693009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25</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880"/>
              <w:tab w:val="right" w:leader="dot" w:pos="9016"/>
            </w:tabs>
            <w:spacing w:line="480" w:lineRule="auto"/>
            <w:rPr>
              <w:rFonts w:ascii="Times New Roman" w:hAnsi="Times New Roman" w:cs="Times New Roman"/>
              <w:noProof/>
              <w:sz w:val="24"/>
            </w:rPr>
          </w:pPr>
          <w:hyperlink w:anchor="_Toc529693010" w:history="1">
            <w:r w:rsidR="00BC7BBA">
              <w:rPr>
                <w:rFonts w:ascii="Times New Roman" w:hAnsi="Times New Roman" w:cs="Times New Roman"/>
                <w:noProof/>
                <w:sz w:val="24"/>
              </w:rPr>
              <w:t xml:space="preserve">4.2     </w:t>
            </w:r>
            <w:r w:rsidR="001017BB" w:rsidRPr="00EA2DD5">
              <w:rPr>
                <w:rFonts w:ascii="Times New Roman" w:hAnsi="Times New Roman" w:cs="Times New Roman"/>
                <w:noProof/>
                <w:sz w:val="24"/>
              </w:rPr>
              <w:t>El papel del disfraz en la fotografía infantil</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_Toc529693010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30</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440"/>
              <w:tab w:val="right" w:leader="dot" w:pos="9016"/>
            </w:tabs>
            <w:spacing w:line="480" w:lineRule="auto"/>
            <w:rPr>
              <w:rFonts w:ascii="Times New Roman" w:hAnsi="Times New Roman" w:cs="Times New Roman"/>
              <w:noProof/>
              <w:sz w:val="24"/>
            </w:rPr>
          </w:pPr>
          <w:hyperlink w:anchor="_Toc529693011" w:history="1">
            <w:r w:rsidR="00BC7BBA">
              <w:rPr>
                <w:rFonts w:ascii="Times New Roman" w:hAnsi="Times New Roman" w:cs="Times New Roman"/>
                <w:noProof/>
                <w:sz w:val="24"/>
              </w:rPr>
              <w:t xml:space="preserve">5.       </w:t>
            </w:r>
            <w:r w:rsidR="001017BB" w:rsidRPr="00EA2DD5">
              <w:rPr>
                <w:rFonts w:ascii="Times New Roman" w:hAnsi="Times New Roman" w:cs="Times New Roman"/>
                <w:noProof/>
                <w:sz w:val="24"/>
              </w:rPr>
              <w:t>El niño en el espacio religioso</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_Toc529693011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36</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880"/>
              <w:tab w:val="right" w:leader="dot" w:pos="9016"/>
            </w:tabs>
            <w:spacing w:line="480" w:lineRule="auto"/>
            <w:rPr>
              <w:rFonts w:ascii="Times New Roman" w:hAnsi="Times New Roman" w:cs="Times New Roman"/>
              <w:noProof/>
              <w:sz w:val="24"/>
            </w:rPr>
          </w:pPr>
          <w:hyperlink w:anchor="_Toc529693012" w:history="1">
            <w:r w:rsidR="00BC7BBA">
              <w:rPr>
                <w:rFonts w:ascii="Times New Roman" w:hAnsi="Times New Roman" w:cs="Times New Roman"/>
                <w:noProof/>
                <w:sz w:val="24"/>
              </w:rPr>
              <w:t xml:space="preserve">5.1     </w:t>
            </w:r>
            <w:r w:rsidR="001017BB" w:rsidRPr="00EA2DD5">
              <w:rPr>
                <w:rFonts w:ascii="Times New Roman" w:hAnsi="Times New Roman" w:cs="Times New Roman"/>
                <w:noProof/>
                <w:sz w:val="24"/>
              </w:rPr>
              <w:t>La primera comunión</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_Toc529693012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36</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880"/>
              <w:tab w:val="right" w:leader="dot" w:pos="9016"/>
            </w:tabs>
            <w:spacing w:line="480" w:lineRule="auto"/>
            <w:rPr>
              <w:rFonts w:ascii="Times New Roman" w:hAnsi="Times New Roman" w:cs="Times New Roman"/>
              <w:noProof/>
              <w:sz w:val="24"/>
            </w:rPr>
          </w:pPr>
          <w:hyperlink w:anchor="_Toc529693013" w:history="1">
            <w:r w:rsidR="00BC7BBA">
              <w:rPr>
                <w:rFonts w:ascii="Times New Roman" w:hAnsi="Times New Roman" w:cs="Times New Roman"/>
                <w:noProof/>
                <w:sz w:val="24"/>
              </w:rPr>
              <w:t xml:space="preserve">5.2     </w:t>
            </w:r>
            <w:r w:rsidR="00C550A1">
              <w:rPr>
                <w:rFonts w:ascii="Times New Roman" w:hAnsi="Times New Roman" w:cs="Times New Roman"/>
                <w:noProof/>
                <w:sz w:val="24"/>
              </w:rPr>
              <w:t xml:space="preserve">La </w:t>
            </w:r>
            <w:r w:rsidR="0067318B">
              <w:rPr>
                <w:rFonts w:ascii="Times New Roman" w:hAnsi="Times New Roman" w:cs="Times New Roman"/>
                <w:noProof/>
                <w:sz w:val="24"/>
              </w:rPr>
              <w:t>celebració</w:t>
            </w:r>
            <w:r w:rsidR="009A0AF1">
              <w:rPr>
                <w:rFonts w:ascii="Times New Roman" w:hAnsi="Times New Roman" w:cs="Times New Roman"/>
                <w:noProof/>
                <w:sz w:val="24"/>
              </w:rPr>
              <w:t>n</w:t>
            </w:r>
            <w:r w:rsidR="001017BB" w:rsidRPr="00EA2DD5">
              <w:rPr>
                <w:rFonts w:ascii="Times New Roman" w:hAnsi="Times New Roman" w:cs="Times New Roman"/>
                <w:noProof/>
                <w:sz w:val="24"/>
              </w:rPr>
              <w:t xml:space="preserve"> religiosa</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_Toc529693013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44</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left" w:pos="440"/>
              <w:tab w:val="right" w:leader="dot" w:pos="9016"/>
            </w:tabs>
            <w:spacing w:line="480" w:lineRule="auto"/>
            <w:rPr>
              <w:rFonts w:ascii="Times New Roman" w:hAnsi="Times New Roman" w:cs="Times New Roman"/>
              <w:noProof/>
            </w:rPr>
          </w:pPr>
          <w:hyperlink w:anchor="_Toc529693014" w:history="1">
            <w:r w:rsidR="00CC2083" w:rsidRPr="00EA2DD5">
              <w:rPr>
                <w:rFonts w:ascii="Times New Roman" w:hAnsi="Times New Roman" w:cs="Times New Roman"/>
                <w:noProof/>
                <w:sz w:val="24"/>
              </w:rPr>
              <w:t>6.</w:t>
            </w:r>
            <w:r w:rsidR="00CC2083" w:rsidRPr="00EA2DD5">
              <w:rPr>
                <w:rFonts w:ascii="Times New Roman" w:hAnsi="Times New Roman" w:cs="Times New Roman"/>
                <w:noProof/>
                <w:sz w:val="24"/>
              </w:rPr>
              <w:tab/>
            </w:r>
            <w:r w:rsidR="00BC7BBA">
              <w:rPr>
                <w:rFonts w:ascii="Times New Roman" w:hAnsi="Times New Roman" w:cs="Times New Roman"/>
                <w:noProof/>
                <w:sz w:val="24"/>
              </w:rPr>
              <w:t xml:space="preserve"> </w:t>
            </w:r>
            <w:r w:rsidR="00CC2083" w:rsidRPr="00EA2DD5">
              <w:rPr>
                <w:rFonts w:ascii="Times New Roman" w:hAnsi="Times New Roman" w:cs="Times New Roman"/>
                <w:noProof/>
                <w:sz w:val="24"/>
              </w:rPr>
              <w:t xml:space="preserve">Consideraciones finales </w:t>
            </w:r>
            <w:r w:rsidR="001017BB" w:rsidRPr="00EA2DD5">
              <w:rPr>
                <w:rFonts w:ascii="Times New Roman" w:hAnsi="Times New Roman" w:cs="Times New Roman"/>
                <w:noProof/>
                <w:webHidden/>
                <w:sz w:val="24"/>
              </w:rPr>
              <w:tab/>
            </w:r>
            <w:r w:rsidR="001017BB" w:rsidRPr="00EA2DD5">
              <w:rPr>
                <w:rFonts w:ascii="Times New Roman" w:hAnsi="Times New Roman" w:cs="Times New Roman"/>
                <w:noProof/>
                <w:webHidden/>
                <w:sz w:val="24"/>
              </w:rPr>
              <w:fldChar w:fldCharType="begin"/>
            </w:r>
            <w:r w:rsidR="001017BB" w:rsidRPr="00EA2DD5">
              <w:rPr>
                <w:rFonts w:ascii="Times New Roman" w:hAnsi="Times New Roman" w:cs="Times New Roman"/>
                <w:noProof/>
                <w:webHidden/>
                <w:sz w:val="24"/>
              </w:rPr>
              <w:instrText xml:space="preserve"> PAGEREF _Toc529693014 \h </w:instrText>
            </w:r>
            <w:r w:rsidR="001017BB" w:rsidRPr="00EA2DD5">
              <w:rPr>
                <w:rFonts w:ascii="Times New Roman" w:hAnsi="Times New Roman" w:cs="Times New Roman"/>
                <w:noProof/>
                <w:webHidden/>
                <w:sz w:val="24"/>
              </w:rPr>
            </w:r>
            <w:r w:rsidR="001017BB" w:rsidRPr="00EA2DD5">
              <w:rPr>
                <w:rFonts w:ascii="Times New Roman" w:hAnsi="Times New Roman" w:cs="Times New Roman"/>
                <w:noProof/>
                <w:webHidden/>
                <w:sz w:val="24"/>
              </w:rPr>
              <w:fldChar w:fldCharType="separate"/>
            </w:r>
            <w:r w:rsidR="00EA7B83">
              <w:rPr>
                <w:rFonts w:ascii="Times New Roman" w:hAnsi="Times New Roman" w:cs="Times New Roman"/>
                <w:noProof/>
                <w:webHidden/>
                <w:sz w:val="24"/>
              </w:rPr>
              <w:t>52</w:t>
            </w:r>
            <w:r w:rsidR="001017BB" w:rsidRPr="00EA2DD5">
              <w:rPr>
                <w:rFonts w:ascii="Times New Roman" w:hAnsi="Times New Roman" w:cs="Times New Roman"/>
                <w:noProof/>
                <w:webHidden/>
                <w:sz w:val="24"/>
              </w:rPr>
              <w:fldChar w:fldCharType="end"/>
            </w:r>
          </w:hyperlink>
        </w:p>
        <w:p w:rsidR="00E673FD" w:rsidRPr="00EA2DD5" w:rsidRDefault="009E636D" w:rsidP="00E673FD">
          <w:pPr>
            <w:tabs>
              <w:tab w:val="right" w:leader="dot" w:pos="9016"/>
            </w:tabs>
            <w:spacing w:line="480" w:lineRule="auto"/>
            <w:rPr>
              <w:rFonts w:ascii="Times New Roman" w:hAnsi="Times New Roman" w:cs="Times New Roman"/>
              <w:noProof/>
            </w:rPr>
          </w:pPr>
          <w:hyperlink w:anchor="_Toc529693015" w:history="1">
            <w:r w:rsidR="001017BB" w:rsidRPr="00EA2DD5">
              <w:rPr>
                <w:rFonts w:ascii="Times New Roman" w:hAnsi="Times New Roman" w:cs="Times New Roman"/>
                <w:noProof/>
              </w:rPr>
              <w:t>Bibliografía</w:t>
            </w:r>
            <w:r w:rsidR="001017BB" w:rsidRPr="00EA2DD5">
              <w:rPr>
                <w:rFonts w:ascii="Times New Roman" w:hAnsi="Times New Roman" w:cs="Times New Roman"/>
                <w:noProof/>
                <w:webHidden/>
              </w:rPr>
              <w:tab/>
            </w:r>
            <w:r w:rsidR="001017BB" w:rsidRPr="00EA2DD5">
              <w:rPr>
                <w:rFonts w:ascii="Times New Roman" w:hAnsi="Times New Roman" w:cs="Times New Roman"/>
                <w:noProof/>
                <w:webHidden/>
              </w:rPr>
              <w:fldChar w:fldCharType="begin"/>
            </w:r>
            <w:r w:rsidR="001017BB" w:rsidRPr="00EA2DD5">
              <w:rPr>
                <w:rFonts w:ascii="Times New Roman" w:hAnsi="Times New Roman" w:cs="Times New Roman"/>
                <w:noProof/>
                <w:webHidden/>
              </w:rPr>
              <w:instrText xml:space="preserve"> PAGEREF _Toc529693015 \h </w:instrText>
            </w:r>
            <w:r w:rsidR="001017BB" w:rsidRPr="00EA2DD5">
              <w:rPr>
                <w:rFonts w:ascii="Times New Roman" w:hAnsi="Times New Roman" w:cs="Times New Roman"/>
                <w:noProof/>
                <w:webHidden/>
              </w:rPr>
            </w:r>
            <w:r w:rsidR="001017BB" w:rsidRPr="00EA2DD5">
              <w:rPr>
                <w:rFonts w:ascii="Times New Roman" w:hAnsi="Times New Roman" w:cs="Times New Roman"/>
                <w:noProof/>
                <w:webHidden/>
              </w:rPr>
              <w:fldChar w:fldCharType="separate"/>
            </w:r>
            <w:r w:rsidR="00EA7B83">
              <w:rPr>
                <w:rFonts w:ascii="Times New Roman" w:hAnsi="Times New Roman" w:cs="Times New Roman"/>
                <w:noProof/>
                <w:webHidden/>
              </w:rPr>
              <w:t>53</w:t>
            </w:r>
            <w:r w:rsidR="001017BB" w:rsidRPr="00EA2DD5">
              <w:rPr>
                <w:rFonts w:ascii="Times New Roman" w:hAnsi="Times New Roman" w:cs="Times New Roman"/>
                <w:noProof/>
                <w:webHidden/>
              </w:rPr>
              <w:fldChar w:fldCharType="end"/>
            </w:r>
          </w:hyperlink>
        </w:p>
        <w:p w:rsidR="00E673FD" w:rsidRPr="00EA2DD5" w:rsidRDefault="001017BB" w:rsidP="005376D7">
          <w:pPr>
            <w:tabs>
              <w:tab w:val="right" w:pos="9026"/>
            </w:tabs>
            <w:spacing w:line="480" w:lineRule="auto"/>
            <w:rPr>
              <w:rFonts w:ascii="Times New Roman" w:hAnsi="Times New Roman" w:cs="Times New Roman"/>
              <w:bCs/>
              <w:lang w:val="es-ES"/>
            </w:rPr>
          </w:pPr>
          <w:r w:rsidRPr="00EA2DD5">
            <w:rPr>
              <w:rFonts w:ascii="Times New Roman" w:hAnsi="Times New Roman" w:cs="Times New Roman"/>
              <w:bCs/>
              <w:lang w:val="es-ES"/>
            </w:rPr>
            <w:fldChar w:fldCharType="end"/>
          </w:r>
          <w:r w:rsidR="005376D7">
            <w:rPr>
              <w:rFonts w:ascii="Times New Roman" w:hAnsi="Times New Roman" w:cs="Times New Roman"/>
              <w:bCs/>
              <w:lang w:val="es-ES"/>
            </w:rPr>
            <w:tab/>
          </w:r>
        </w:p>
      </w:sdtContent>
    </w:sdt>
    <w:p w:rsidR="00E673FD" w:rsidRPr="00EA2DD5" w:rsidRDefault="00E673FD" w:rsidP="00E673FD">
      <w:pPr>
        <w:spacing w:after="160" w:line="259" w:lineRule="auto"/>
        <w:jc w:val="both"/>
        <w:rPr>
          <w:rFonts w:ascii="Times New Roman" w:hAnsi="Times New Roman" w:cs="Times New Roman"/>
          <w:sz w:val="24"/>
          <w:szCs w:val="24"/>
        </w:rPr>
      </w:pPr>
    </w:p>
    <w:p w:rsidR="00E673FD" w:rsidRPr="00EA2DD5" w:rsidRDefault="00E673FD">
      <w:pPr>
        <w:rPr>
          <w:rFonts w:ascii="Times New Roman" w:hAnsi="Times New Roman" w:cs="Times New Roman"/>
        </w:rPr>
      </w:pPr>
    </w:p>
    <w:p w:rsidR="00E673FD" w:rsidRPr="00EA2DD5" w:rsidRDefault="001017BB" w:rsidP="00B42A70">
      <w:pPr>
        <w:tabs>
          <w:tab w:val="left" w:pos="2431"/>
        </w:tabs>
        <w:spacing w:after="160" w:line="259" w:lineRule="auto"/>
        <w:jc w:val="center"/>
        <w:rPr>
          <w:rFonts w:ascii="Times New Roman" w:hAnsi="Times New Roman" w:cs="Times New Roman"/>
          <w:b/>
          <w:sz w:val="28"/>
          <w:szCs w:val="24"/>
        </w:rPr>
      </w:pPr>
      <w:bookmarkStart w:id="0" w:name="_Toc529693002"/>
      <w:r w:rsidRPr="00EA2DD5">
        <w:rPr>
          <w:rFonts w:ascii="Times New Roman" w:hAnsi="Times New Roman" w:cs="Times New Roman"/>
          <w:b/>
          <w:sz w:val="28"/>
          <w:szCs w:val="24"/>
        </w:rPr>
        <w:lastRenderedPageBreak/>
        <w:t>Introducción</w:t>
      </w:r>
      <w:bookmarkEnd w:id="0"/>
    </w:p>
    <w:p w:rsidR="00952846" w:rsidRPr="00EA2DD5" w:rsidRDefault="00952846" w:rsidP="00B42A70">
      <w:pPr>
        <w:tabs>
          <w:tab w:val="left" w:pos="2431"/>
        </w:tabs>
        <w:spacing w:after="160" w:line="259" w:lineRule="auto"/>
        <w:jc w:val="center"/>
        <w:rPr>
          <w:rFonts w:ascii="Times New Roman" w:hAnsi="Times New Roman" w:cs="Times New Roman"/>
          <w:b/>
          <w:sz w:val="28"/>
          <w:szCs w:val="24"/>
        </w:rPr>
      </w:pPr>
    </w:p>
    <w:p w:rsidR="00413289" w:rsidRPr="00EA2DD5" w:rsidRDefault="00591FB6" w:rsidP="00413289">
      <w:pPr>
        <w:spacing w:line="480" w:lineRule="auto"/>
        <w:ind w:firstLine="708"/>
        <w:jc w:val="both"/>
        <w:rPr>
          <w:rFonts w:ascii="Times New Roman" w:hAnsi="Times New Roman" w:cs="Times New Roman"/>
          <w:sz w:val="24"/>
          <w:szCs w:val="24"/>
        </w:rPr>
      </w:pPr>
      <w:r w:rsidRPr="00EA2DD5">
        <w:rPr>
          <w:rFonts w:ascii="Times New Roman" w:eastAsia="Calibri" w:hAnsi="Times New Roman" w:cs="Times New Roman"/>
          <w:sz w:val="24"/>
          <w:szCs w:val="24"/>
        </w:rPr>
        <w:t>El presente ensayo examina</w:t>
      </w:r>
      <w:r w:rsidR="001017BB" w:rsidRPr="00EA2DD5">
        <w:rPr>
          <w:rFonts w:ascii="Times New Roman" w:eastAsia="Calibri" w:hAnsi="Times New Roman" w:cs="Times New Roman"/>
          <w:sz w:val="24"/>
          <w:szCs w:val="24"/>
        </w:rPr>
        <w:t xml:space="preserve"> cómo se representó a los niños en la fotografía del Ecuador e</w:t>
      </w:r>
      <w:r w:rsidRPr="00EA2DD5">
        <w:rPr>
          <w:rFonts w:ascii="Times New Roman" w:eastAsia="Calibri" w:hAnsi="Times New Roman" w:cs="Times New Roman"/>
          <w:sz w:val="24"/>
          <w:szCs w:val="24"/>
        </w:rPr>
        <w:t>n la primera m</w:t>
      </w:r>
      <w:r w:rsidR="00F63BD9" w:rsidRPr="00EA2DD5">
        <w:rPr>
          <w:rFonts w:ascii="Times New Roman" w:eastAsia="Calibri" w:hAnsi="Times New Roman" w:cs="Times New Roman"/>
          <w:sz w:val="24"/>
          <w:szCs w:val="24"/>
        </w:rPr>
        <w:t>itad del siglo XX,</w:t>
      </w:r>
      <w:r w:rsidRPr="00EA2DD5">
        <w:rPr>
          <w:rFonts w:ascii="Times New Roman" w:eastAsia="Calibri" w:hAnsi="Times New Roman" w:cs="Times New Roman"/>
          <w:sz w:val="24"/>
          <w:szCs w:val="24"/>
        </w:rPr>
        <w:t xml:space="preserve"> y</w:t>
      </w:r>
      <w:r w:rsidR="001017BB" w:rsidRPr="00EA2DD5">
        <w:rPr>
          <w:rFonts w:ascii="Times New Roman" w:eastAsia="Calibri" w:hAnsi="Times New Roman" w:cs="Times New Roman"/>
          <w:sz w:val="24"/>
          <w:szCs w:val="24"/>
        </w:rPr>
        <w:t xml:space="preserve"> estudia </w:t>
      </w:r>
      <w:r w:rsidRPr="00EA2DD5">
        <w:rPr>
          <w:rFonts w:ascii="Times New Roman" w:eastAsia="Calibri" w:hAnsi="Times New Roman" w:cs="Times New Roman"/>
          <w:sz w:val="24"/>
          <w:szCs w:val="24"/>
        </w:rPr>
        <w:t>la implicación de</w:t>
      </w:r>
      <w:r w:rsidR="001017BB" w:rsidRPr="00EA2DD5">
        <w:rPr>
          <w:rFonts w:ascii="Times New Roman" w:eastAsia="Calibri" w:hAnsi="Times New Roman" w:cs="Times New Roman"/>
          <w:sz w:val="24"/>
          <w:szCs w:val="24"/>
        </w:rPr>
        <w:t xml:space="preserve"> retratar niños en sus distintos ámbitos</w:t>
      </w:r>
      <w:r w:rsidR="00AD1BCA" w:rsidRPr="00EA2DD5">
        <w:rPr>
          <w:rFonts w:ascii="Times New Roman" w:eastAsia="Calibri" w:hAnsi="Times New Roman" w:cs="Times New Roman"/>
          <w:sz w:val="24"/>
          <w:szCs w:val="24"/>
        </w:rPr>
        <w:t xml:space="preserve"> como el religioso,</w:t>
      </w:r>
      <w:r w:rsidR="00BB2125" w:rsidRPr="00EA2DD5">
        <w:rPr>
          <w:rFonts w:ascii="Times New Roman" w:eastAsia="Calibri" w:hAnsi="Times New Roman" w:cs="Times New Roman"/>
          <w:sz w:val="24"/>
          <w:szCs w:val="24"/>
        </w:rPr>
        <w:t xml:space="preserve"> el familiar</w:t>
      </w:r>
      <w:r w:rsidR="00AD1BCA" w:rsidRPr="00EA2DD5">
        <w:rPr>
          <w:rFonts w:ascii="Times New Roman" w:eastAsia="Calibri" w:hAnsi="Times New Roman" w:cs="Times New Roman"/>
          <w:sz w:val="24"/>
          <w:szCs w:val="24"/>
        </w:rPr>
        <w:t xml:space="preserve"> o el lúdico</w:t>
      </w:r>
      <w:r w:rsidR="001017BB" w:rsidRPr="00EA2DD5">
        <w:rPr>
          <w:rFonts w:ascii="Times New Roman" w:eastAsia="Calibri" w:hAnsi="Times New Roman" w:cs="Times New Roman"/>
          <w:sz w:val="24"/>
          <w:szCs w:val="24"/>
        </w:rPr>
        <w:t xml:space="preserve">. </w:t>
      </w:r>
      <w:r w:rsidRPr="00EA2DD5">
        <w:rPr>
          <w:rFonts w:ascii="Times New Roman" w:eastAsia="Calibri" w:hAnsi="Times New Roman" w:cs="Times New Roman"/>
          <w:sz w:val="24"/>
          <w:szCs w:val="24"/>
        </w:rPr>
        <w:t xml:space="preserve">También busca </w:t>
      </w:r>
      <w:r w:rsidR="001017BB" w:rsidRPr="00EA2DD5">
        <w:rPr>
          <w:rFonts w:ascii="Times New Roman" w:eastAsia="Calibri" w:hAnsi="Times New Roman" w:cs="Times New Roman"/>
          <w:sz w:val="24"/>
          <w:szCs w:val="24"/>
        </w:rPr>
        <w:t>entender</w:t>
      </w:r>
      <w:r w:rsidRPr="00EA2DD5">
        <w:rPr>
          <w:rFonts w:ascii="Times New Roman" w:eastAsia="Calibri" w:hAnsi="Times New Roman" w:cs="Times New Roman"/>
          <w:sz w:val="24"/>
          <w:szCs w:val="24"/>
        </w:rPr>
        <w:t xml:space="preserve"> có</w:t>
      </w:r>
      <w:r w:rsidR="001017BB" w:rsidRPr="00EA2DD5">
        <w:rPr>
          <w:rFonts w:ascii="Times New Roman" w:eastAsia="Calibri" w:hAnsi="Times New Roman" w:cs="Times New Roman"/>
          <w:sz w:val="24"/>
          <w:szCs w:val="24"/>
        </w:rPr>
        <w:t xml:space="preserve">mo se vinculan la </w:t>
      </w:r>
      <w:r w:rsidR="007E268B" w:rsidRPr="00EA2DD5">
        <w:rPr>
          <w:rFonts w:ascii="Times New Roman" w:eastAsia="Calibri" w:hAnsi="Times New Roman" w:cs="Times New Roman"/>
          <w:sz w:val="24"/>
          <w:szCs w:val="24"/>
        </w:rPr>
        <w:t xml:space="preserve">imagen </w:t>
      </w:r>
      <w:r w:rsidR="001017BB" w:rsidRPr="00EA2DD5">
        <w:rPr>
          <w:rFonts w:ascii="Times New Roman" w:eastAsia="Calibri" w:hAnsi="Times New Roman" w:cs="Times New Roman"/>
          <w:sz w:val="24"/>
          <w:szCs w:val="24"/>
        </w:rPr>
        <w:t>con la vida social y artística ecuatoriana</w:t>
      </w:r>
      <w:r w:rsidR="002A41B5" w:rsidRPr="00EA2DD5">
        <w:rPr>
          <w:rFonts w:ascii="Times New Roman" w:eastAsia="Calibri" w:hAnsi="Times New Roman" w:cs="Times New Roman"/>
          <w:sz w:val="24"/>
          <w:szCs w:val="24"/>
        </w:rPr>
        <w:t xml:space="preserve">, teniendo a la fotografía como </w:t>
      </w:r>
      <w:r w:rsidR="004711F6" w:rsidRPr="00EA2DD5">
        <w:rPr>
          <w:rFonts w:ascii="Times New Roman" w:eastAsia="Calibri" w:hAnsi="Times New Roman" w:cs="Times New Roman"/>
          <w:sz w:val="24"/>
          <w:szCs w:val="24"/>
        </w:rPr>
        <w:t>forma de mostrar los valores y la cotidianidad que rodeaban a las personas de aquella época</w:t>
      </w:r>
      <w:r w:rsidRPr="00EA2DD5">
        <w:rPr>
          <w:rFonts w:ascii="Times New Roman" w:eastAsia="Calibri" w:hAnsi="Times New Roman" w:cs="Times New Roman"/>
          <w:sz w:val="24"/>
          <w:szCs w:val="24"/>
        </w:rPr>
        <w:t xml:space="preserve">. </w:t>
      </w:r>
      <w:r w:rsidR="00413289" w:rsidRPr="00EA2DD5">
        <w:rPr>
          <w:rFonts w:ascii="Times New Roman" w:hAnsi="Times New Roman" w:cs="Times New Roman"/>
          <w:sz w:val="24"/>
          <w:szCs w:val="24"/>
        </w:rPr>
        <w:t xml:space="preserve">Es decir, se </w:t>
      </w:r>
      <w:r w:rsidRPr="00EA2DD5">
        <w:rPr>
          <w:rFonts w:ascii="Times New Roman" w:hAnsi="Times New Roman" w:cs="Times New Roman"/>
          <w:sz w:val="24"/>
          <w:szCs w:val="24"/>
        </w:rPr>
        <w:t>analiza</w:t>
      </w:r>
      <w:r w:rsidR="00413289" w:rsidRPr="00EA2DD5">
        <w:rPr>
          <w:rFonts w:ascii="Times New Roman" w:hAnsi="Times New Roman" w:cs="Times New Roman"/>
          <w:sz w:val="24"/>
          <w:szCs w:val="24"/>
        </w:rPr>
        <w:t>rá la imagen f</w:t>
      </w:r>
      <w:r w:rsidR="00A64CFD" w:rsidRPr="00EA2DD5">
        <w:rPr>
          <w:rFonts w:ascii="Times New Roman" w:hAnsi="Times New Roman" w:cs="Times New Roman"/>
          <w:sz w:val="24"/>
          <w:szCs w:val="24"/>
        </w:rPr>
        <w:t xml:space="preserve">otográfica infantil y se </w:t>
      </w:r>
      <w:r w:rsidRPr="00EA2DD5">
        <w:rPr>
          <w:rFonts w:ascii="Times New Roman" w:hAnsi="Times New Roman" w:cs="Times New Roman"/>
          <w:sz w:val="24"/>
          <w:szCs w:val="24"/>
        </w:rPr>
        <w:t>determinará</w:t>
      </w:r>
      <w:r w:rsidR="00413289" w:rsidRPr="00EA2DD5">
        <w:rPr>
          <w:rFonts w:ascii="Times New Roman" w:hAnsi="Times New Roman" w:cs="Times New Roman"/>
          <w:sz w:val="24"/>
          <w:szCs w:val="24"/>
        </w:rPr>
        <w:t xml:space="preserve"> c</w:t>
      </w:r>
      <w:r w:rsidRPr="00EA2DD5">
        <w:rPr>
          <w:rFonts w:ascii="Times New Roman" w:hAnsi="Times New Roman" w:cs="Times New Roman"/>
          <w:sz w:val="24"/>
          <w:szCs w:val="24"/>
        </w:rPr>
        <w:t>ó</w:t>
      </w:r>
      <w:r w:rsidR="00413289" w:rsidRPr="00EA2DD5">
        <w:rPr>
          <w:rFonts w:ascii="Times New Roman" w:hAnsi="Times New Roman" w:cs="Times New Roman"/>
          <w:sz w:val="24"/>
          <w:szCs w:val="24"/>
        </w:rPr>
        <w:t xml:space="preserve">mo </w:t>
      </w:r>
      <w:r w:rsidRPr="00EA2DD5">
        <w:rPr>
          <w:rFonts w:ascii="Times New Roman" w:hAnsi="Times New Roman" w:cs="Times New Roman"/>
          <w:sz w:val="24"/>
          <w:szCs w:val="24"/>
        </w:rPr>
        <w:t xml:space="preserve">ésta </w:t>
      </w:r>
      <w:r w:rsidR="00413289" w:rsidRPr="00EA2DD5">
        <w:rPr>
          <w:rFonts w:ascii="Times New Roman" w:hAnsi="Times New Roman" w:cs="Times New Roman"/>
          <w:sz w:val="24"/>
          <w:szCs w:val="24"/>
        </w:rPr>
        <w:t>se vincula a las prácticas de lo religioso, patriótico, social y cultural dentro de lo habitual.</w:t>
      </w:r>
    </w:p>
    <w:p w:rsidR="00F72462" w:rsidRPr="00EA2DD5" w:rsidRDefault="00D94BBE" w:rsidP="009E7D0F">
      <w:pPr>
        <w:tabs>
          <w:tab w:val="left" w:pos="0"/>
        </w:tabs>
        <w:spacing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El impulso para esta</w:t>
      </w:r>
      <w:r w:rsidR="001017BB" w:rsidRPr="00EA2DD5">
        <w:rPr>
          <w:rFonts w:ascii="Times New Roman" w:eastAsia="Calibri" w:hAnsi="Times New Roman" w:cs="Times New Roman"/>
          <w:sz w:val="24"/>
          <w:szCs w:val="24"/>
        </w:rPr>
        <w:t xml:space="preserve"> </w:t>
      </w:r>
      <w:r w:rsidRPr="00EA2DD5">
        <w:rPr>
          <w:rFonts w:ascii="Times New Roman" w:eastAsia="Calibri" w:hAnsi="Times New Roman" w:cs="Times New Roman"/>
          <w:sz w:val="24"/>
          <w:szCs w:val="24"/>
        </w:rPr>
        <w:t xml:space="preserve">investigación </w:t>
      </w:r>
      <w:r w:rsidR="001017BB" w:rsidRPr="00EA2DD5">
        <w:rPr>
          <w:rFonts w:ascii="Times New Roman" w:eastAsia="Calibri" w:hAnsi="Times New Roman" w:cs="Times New Roman"/>
          <w:sz w:val="24"/>
          <w:szCs w:val="24"/>
        </w:rPr>
        <w:t xml:space="preserve">surgió tras </w:t>
      </w:r>
      <w:r w:rsidR="00A171D8" w:rsidRPr="00EA2DD5">
        <w:rPr>
          <w:rFonts w:ascii="Times New Roman" w:eastAsia="Calibri" w:hAnsi="Times New Roman" w:cs="Times New Roman"/>
          <w:sz w:val="24"/>
          <w:szCs w:val="24"/>
        </w:rPr>
        <w:t xml:space="preserve">haber </w:t>
      </w:r>
      <w:r w:rsidRPr="00EA2DD5">
        <w:rPr>
          <w:rFonts w:ascii="Times New Roman" w:eastAsia="Calibri" w:hAnsi="Times New Roman" w:cs="Times New Roman"/>
          <w:sz w:val="24"/>
          <w:szCs w:val="24"/>
        </w:rPr>
        <w:t xml:space="preserve">estudiado la </w:t>
      </w:r>
      <w:r w:rsidR="0081331F" w:rsidRPr="00EA2DD5">
        <w:rPr>
          <w:rFonts w:ascii="Times New Roman" w:eastAsia="Calibri" w:hAnsi="Times New Roman" w:cs="Times New Roman"/>
          <w:sz w:val="24"/>
          <w:szCs w:val="24"/>
        </w:rPr>
        <w:t xml:space="preserve">representación de la </w:t>
      </w:r>
      <w:r w:rsidRPr="00EA2DD5">
        <w:rPr>
          <w:rFonts w:ascii="Times New Roman" w:eastAsia="Calibri" w:hAnsi="Times New Roman" w:cs="Times New Roman"/>
          <w:sz w:val="24"/>
          <w:szCs w:val="24"/>
        </w:rPr>
        <w:t xml:space="preserve">maternidad en el arte para algunas materias durante mi vida universitaria. </w:t>
      </w:r>
      <w:r w:rsidR="00D33ED7" w:rsidRPr="00EA2DD5">
        <w:rPr>
          <w:rFonts w:ascii="Times New Roman" w:eastAsia="Calibri" w:hAnsi="Times New Roman" w:cs="Times New Roman"/>
          <w:sz w:val="24"/>
          <w:szCs w:val="24"/>
        </w:rPr>
        <w:t xml:space="preserve">Esto sumado a mi interés personal ya existente por la infancia y sus formas de representarse, ayudó a que se construya una idea de lo que quería mostrar en este estudio. </w:t>
      </w:r>
      <w:r w:rsidR="00E26109" w:rsidRPr="00EA2DD5">
        <w:rPr>
          <w:rFonts w:ascii="Times New Roman" w:eastAsia="Calibri" w:hAnsi="Times New Roman" w:cs="Times New Roman"/>
          <w:sz w:val="24"/>
          <w:szCs w:val="24"/>
        </w:rPr>
        <w:t xml:space="preserve">Así mismo, </w:t>
      </w:r>
      <w:r w:rsidR="001017BB" w:rsidRPr="00EA2DD5">
        <w:rPr>
          <w:rFonts w:ascii="Times New Roman" w:eastAsia="Calibri" w:hAnsi="Times New Roman" w:cs="Times New Roman"/>
          <w:sz w:val="24"/>
          <w:szCs w:val="24"/>
        </w:rPr>
        <w:t xml:space="preserve">el texto de Kim Clark “Género, raza y nación: la protección a la infancia en Ecuador (1910-1945)”, me permitió saber </w:t>
      </w:r>
      <w:r w:rsidR="000B372E" w:rsidRPr="00EA2DD5">
        <w:rPr>
          <w:rFonts w:ascii="Times New Roman" w:eastAsia="Calibri" w:hAnsi="Times New Roman" w:cs="Times New Roman"/>
          <w:sz w:val="24"/>
          <w:szCs w:val="24"/>
        </w:rPr>
        <w:t>qué</w:t>
      </w:r>
      <w:r w:rsidR="00D33ED7" w:rsidRPr="00EA2DD5">
        <w:rPr>
          <w:rFonts w:ascii="Times New Roman" w:eastAsia="Calibri" w:hAnsi="Times New Roman" w:cs="Times New Roman"/>
          <w:sz w:val="24"/>
          <w:szCs w:val="24"/>
        </w:rPr>
        <w:t xml:space="preserve"> buscar como fuente primaria</w:t>
      </w:r>
      <w:r w:rsidR="001017BB" w:rsidRPr="00EA2DD5">
        <w:rPr>
          <w:rFonts w:ascii="Times New Roman" w:eastAsia="Calibri" w:hAnsi="Times New Roman" w:cs="Times New Roman"/>
          <w:sz w:val="24"/>
          <w:szCs w:val="24"/>
        </w:rPr>
        <w:t xml:space="preserve">. </w:t>
      </w:r>
      <w:r w:rsidR="000B372E" w:rsidRPr="00EA2DD5">
        <w:rPr>
          <w:rFonts w:ascii="Times New Roman" w:eastAsia="Calibri" w:hAnsi="Times New Roman" w:cs="Times New Roman"/>
          <w:sz w:val="24"/>
          <w:szCs w:val="24"/>
        </w:rPr>
        <w:t>No obstante, este</w:t>
      </w:r>
      <w:r w:rsidR="001017BB" w:rsidRPr="00EA2DD5">
        <w:rPr>
          <w:rFonts w:ascii="Times New Roman" w:eastAsia="Calibri" w:hAnsi="Times New Roman" w:cs="Times New Roman"/>
          <w:sz w:val="24"/>
          <w:szCs w:val="24"/>
        </w:rPr>
        <w:t xml:space="preserve"> t</w:t>
      </w:r>
      <w:r w:rsidR="000B372E" w:rsidRPr="00EA2DD5">
        <w:rPr>
          <w:rFonts w:ascii="Times New Roman" w:eastAsia="Calibri" w:hAnsi="Times New Roman" w:cs="Times New Roman"/>
          <w:sz w:val="24"/>
          <w:szCs w:val="24"/>
        </w:rPr>
        <w:t>rabajo</w:t>
      </w:r>
      <w:r w:rsidR="001017BB" w:rsidRPr="00EA2DD5">
        <w:rPr>
          <w:rFonts w:ascii="Times New Roman" w:eastAsia="Calibri" w:hAnsi="Times New Roman" w:cs="Times New Roman"/>
          <w:sz w:val="24"/>
          <w:szCs w:val="24"/>
        </w:rPr>
        <w:t xml:space="preserve"> </w:t>
      </w:r>
      <w:r w:rsidR="000B372E" w:rsidRPr="00EA2DD5">
        <w:rPr>
          <w:rFonts w:ascii="Times New Roman" w:eastAsia="Calibri" w:hAnsi="Times New Roman" w:cs="Times New Roman"/>
          <w:sz w:val="24"/>
          <w:szCs w:val="24"/>
        </w:rPr>
        <w:t xml:space="preserve">complexivo </w:t>
      </w:r>
      <w:r w:rsidR="001017BB" w:rsidRPr="00EA2DD5">
        <w:rPr>
          <w:rFonts w:ascii="Times New Roman" w:eastAsia="Calibri" w:hAnsi="Times New Roman" w:cs="Times New Roman"/>
          <w:sz w:val="24"/>
          <w:szCs w:val="24"/>
        </w:rPr>
        <w:t>no s</w:t>
      </w:r>
      <w:r w:rsidR="007426F7" w:rsidRPr="00EA2DD5">
        <w:rPr>
          <w:rFonts w:ascii="Times New Roman" w:eastAsia="Calibri" w:hAnsi="Times New Roman" w:cs="Times New Roman"/>
          <w:sz w:val="24"/>
          <w:szCs w:val="24"/>
        </w:rPr>
        <w:t xml:space="preserve">e basa en el artículo de </w:t>
      </w:r>
      <w:r w:rsidR="009E7D0F" w:rsidRPr="00EA2DD5">
        <w:rPr>
          <w:rFonts w:ascii="Times New Roman" w:eastAsia="Calibri" w:hAnsi="Times New Roman" w:cs="Times New Roman"/>
          <w:sz w:val="24"/>
          <w:szCs w:val="24"/>
        </w:rPr>
        <w:t>Clark,</w:t>
      </w:r>
      <w:r w:rsidR="007426F7" w:rsidRPr="00EA2DD5">
        <w:rPr>
          <w:rFonts w:ascii="Times New Roman" w:eastAsia="Calibri" w:hAnsi="Times New Roman" w:cs="Times New Roman"/>
          <w:sz w:val="24"/>
          <w:szCs w:val="24"/>
        </w:rPr>
        <w:t xml:space="preserve"> </w:t>
      </w:r>
      <w:r w:rsidR="00591FB6" w:rsidRPr="00EA2DD5">
        <w:rPr>
          <w:rFonts w:ascii="Times New Roman" w:eastAsia="Calibri" w:hAnsi="Times New Roman" w:cs="Times New Roman"/>
          <w:sz w:val="24"/>
          <w:szCs w:val="24"/>
        </w:rPr>
        <w:t xml:space="preserve">sino </w:t>
      </w:r>
      <w:r w:rsidR="00F72462" w:rsidRPr="00EA2DD5">
        <w:rPr>
          <w:rFonts w:ascii="Times New Roman" w:eastAsia="Calibri" w:hAnsi="Times New Roman" w:cs="Times New Roman"/>
          <w:sz w:val="24"/>
          <w:szCs w:val="24"/>
        </w:rPr>
        <w:t>que se enmarca en la Historia del Arte.</w:t>
      </w:r>
    </w:p>
    <w:p w:rsidR="00E673FD" w:rsidRPr="00EA2DD5" w:rsidRDefault="001017BB" w:rsidP="00E673FD">
      <w:pPr>
        <w:spacing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La depuración de las imágenes se hizo mediante un criterio de selec</w:t>
      </w:r>
      <w:r w:rsidR="0049607A" w:rsidRPr="00EA2DD5">
        <w:rPr>
          <w:rFonts w:ascii="Times New Roman" w:eastAsia="Calibri" w:hAnsi="Times New Roman" w:cs="Times New Roman"/>
          <w:sz w:val="24"/>
          <w:szCs w:val="24"/>
        </w:rPr>
        <w:t xml:space="preserve">ción propio, para no saturar el trabajo de </w:t>
      </w:r>
      <w:r w:rsidRPr="00EA2DD5">
        <w:rPr>
          <w:rFonts w:ascii="Times New Roman" w:eastAsia="Calibri" w:hAnsi="Times New Roman" w:cs="Times New Roman"/>
          <w:sz w:val="24"/>
          <w:szCs w:val="24"/>
        </w:rPr>
        <w:t xml:space="preserve">fotografías. Se seleccionó las más representativas de </w:t>
      </w:r>
      <w:r w:rsidR="00302D8B" w:rsidRPr="00EA2DD5">
        <w:rPr>
          <w:rFonts w:ascii="Times New Roman" w:eastAsia="Calibri" w:hAnsi="Times New Roman" w:cs="Times New Roman"/>
          <w:sz w:val="24"/>
          <w:szCs w:val="24"/>
        </w:rPr>
        <w:t>cada capí</w:t>
      </w:r>
      <w:r w:rsidRPr="00EA2DD5">
        <w:rPr>
          <w:rFonts w:ascii="Times New Roman" w:eastAsia="Calibri" w:hAnsi="Times New Roman" w:cs="Times New Roman"/>
          <w:sz w:val="24"/>
          <w:szCs w:val="24"/>
        </w:rPr>
        <w:t>tul</w:t>
      </w:r>
      <w:r w:rsidR="00D33ED7" w:rsidRPr="00EA2DD5">
        <w:rPr>
          <w:rFonts w:ascii="Times New Roman" w:eastAsia="Calibri" w:hAnsi="Times New Roman" w:cs="Times New Roman"/>
          <w:sz w:val="24"/>
          <w:szCs w:val="24"/>
        </w:rPr>
        <w:t>o, basándose en la</w:t>
      </w:r>
      <w:r w:rsidRPr="00EA2DD5">
        <w:rPr>
          <w:rFonts w:ascii="Times New Roman" w:eastAsia="Calibri" w:hAnsi="Times New Roman" w:cs="Times New Roman"/>
          <w:sz w:val="24"/>
          <w:szCs w:val="24"/>
        </w:rPr>
        <w:t xml:space="preserve"> singularidad y el entorno. Puesto que algunas de fotografías </w:t>
      </w:r>
      <w:r w:rsidR="00D47942" w:rsidRPr="00EA2DD5">
        <w:rPr>
          <w:rFonts w:ascii="Times New Roman" w:eastAsia="Calibri" w:hAnsi="Times New Roman" w:cs="Times New Roman"/>
          <w:sz w:val="24"/>
          <w:szCs w:val="24"/>
        </w:rPr>
        <w:t>tiene</w:t>
      </w:r>
      <w:r w:rsidR="00130934" w:rsidRPr="00EA2DD5">
        <w:rPr>
          <w:rFonts w:ascii="Times New Roman" w:eastAsia="Calibri" w:hAnsi="Times New Roman" w:cs="Times New Roman"/>
          <w:sz w:val="24"/>
          <w:szCs w:val="24"/>
        </w:rPr>
        <w:t>n elementos</w:t>
      </w:r>
      <w:r w:rsidR="00D33ED7" w:rsidRPr="00EA2DD5">
        <w:rPr>
          <w:rFonts w:ascii="Times New Roman" w:eastAsia="Calibri" w:hAnsi="Times New Roman" w:cs="Times New Roman"/>
          <w:sz w:val="24"/>
          <w:szCs w:val="24"/>
        </w:rPr>
        <w:t xml:space="preserve"> </w:t>
      </w:r>
      <w:r w:rsidR="0049607A" w:rsidRPr="00EA2DD5">
        <w:rPr>
          <w:rFonts w:ascii="Times New Roman" w:eastAsia="Calibri" w:hAnsi="Times New Roman" w:cs="Times New Roman"/>
          <w:sz w:val="24"/>
          <w:szCs w:val="24"/>
        </w:rPr>
        <w:t xml:space="preserve">bastante parecidos </w:t>
      </w:r>
      <w:r w:rsidR="00D33ED7" w:rsidRPr="00EA2DD5">
        <w:rPr>
          <w:rFonts w:ascii="Times New Roman" w:eastAsia="Calibri" w:hAnsi="Times New Roman" w:cs="Times New Roman"/>
          <w:sz w:val="24"/>
          <w:szCs w:val="24"/>
        </w:rPr>
        <w:t xml:space="preserve">como el fondo del taller o </w:t>
      </w:r>
      <w:r w:rsidRPr="00EA2DD5">
        <w:rPr>
          <w:rFonts w:ascii="Times New Roman" w:eastAsia="Calibri" w:hAnsi="Times New Roman" w:cs="Times New Roman"/>
          <w:sz w:val="24"/>
          <w:szCs w:val="24"/>
        </w:rPr>
        <w:t>e</w:t>
      </w:r>
      <w:r w:rsidR="00D33ED7" w:rsidRPr="00EA2DD5">
        <w:rPr>
          <w:rFonts w:ascii="Times New Roman" w:eastAsia="Calibri" w:hAnsi="Times New Roman" w:cs="Times New Roman"/>
          <w:sz w:val="24"/>
          <w:szCs w:val="24"/>
        </w:rPr>
        <w:t>l</w:t>
      </w:r>
      <w:r w:rsidRPr="00EA2DD5">
        <w:rPr>
          <w:rFonts w:ascii="Times New Roman" w:eastAsia="Calibri" w:hAnsi="Times New Roman" w:cs="Times New Roman"/>
          <w:sz w:val="24"/>
          <w:szCs w:val="24"/>
        </w:rPr>
        <w:t xml:space="preserve"> tono blanco y negro, </w:t>
      </w:r>
      <w:r w:rsidR="00D33ED7" w:rsidRPr="00EA2DD5">
        <w:rPr>
          <w:rFonts w:ascii="Times New Roman" w:eastAsia="Calibri" w:hAnsi="Times New Roman" w:cs="Times New Roman"/>
          <w:sz w:val="24"/>
          <w:szCs w:val="24"/>
        </w:rPr>
        <w:t xml:space="preserve">estos elementos no fueron mencionados en todas las fotografías </w:t>
      </w:r>
      <w:r w:rsidRPr="00EA2DD5">
        <w:rPr>
          <w:rFonts w:ascii="Times New Roman" w:eastAsia="Calibri" w:hAnsi="Times New Roman" w:cs="Times New Roman"/>
          <w:sz w:val="24"/>
          <w:szCs w:val="24"/>
        </w:rPr>
        <w:t xml:space="preserve">para no hacer repetitiva </w:t>
      </w:r>
      <w:r w:rsidR="00C90620" w:rsidRPr="00EA2DD5">
        <w:rPr>
          <w:rFonts w:ascii="Times New Roman" w:eastAsia="Calibri" w:hAnsi="Times New Roman" w:cs="Times New Roman"/>
          <w:sz w:val="24"/>
          <w:szCs w:val="24"/>
        </w:rPr>
        <w:t>la</w:t>
      </w:r>
      <w:r w:rsidRPr="00EA2DD5">
        <w:rPr>
          <w:rFonts w:ascii="Times New Roman" w:eastAsia="Calibri" w:hAnsi="Times New Roman" w:cs="Times New Roman"/>
          <w:sz w:val="24"/>
          <w:szCs w:val="24"/>
        </w:rPr>
        <w:t xml:space="preserve"> descripción, a pesar de ser la forma correcta de realizar el análisis fotográfico según los libros </w:t>
      </w:r>
      <w:r w:rsidR="00D33ED7" w:rsidRPr="00EA2DD5">
        <w:rPr>
          <w:rFonts w:ascii="Times New Roman" w:eastAsia="Calibri" w:hAnsi="Times New Roman" w:cs="Times New Roman"/>
          <w:sz w:val="24"/>
          <w:szCs w:val="24"/>
        </w:rPr>
        <w:t xml:space="preserve">consultados. </w:t>
      </w:r>
    </w:p>
    <w:p w:rsidR="00E673FD" w:rsidRPr="00EA2DD5" w:rsidRDefault="007D3C70" w:rsidP="00E673FD">
      <w:pPr>
        <w:spacing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lastRenderedPageBreak/>
        <w:t>A</w:t>
      </w:r>
      <w:r w:rsidR="001017BB" w:rsidRPr="00EA2DD5">
        <w:rPr>
          <w:rFonts w:ascii="Times New Roman" w:eastAsia="Calibri" w:hAnsi="Times New Roman" w:cs="Times New Roman"/>
          <w:sz w:val="24"/>
          <w:szCs w:val="24"/>
        </w:rPr>
        <w:t>demás</w:t>
      </w:r>
      <w:r w:rsidRPr="00EA2DD5">
        <w:rPr>
          <w:rFonts w:ascii="Times New Roman" w:eastAsia="Calibri" w:hAnsi="Times New Roman" w:cs="Times New Roman"/>
          <w:sz w:val="24"/>
          <w:szCs w:val="24"/>
        </w:rPr>
        <w:t>,</w:t>
      </w:r>
      <w:r w:rsidR="001017BB" w:rsidRPr="00EA2DD5">
        <w:rPr>
          <w:rFonts w:ascii="Times New Roman" w:eastAsia="Calibri" w:hAnsi="Times New Roman" w:cs="Times New Roman"/>
          <w:sz w:val="24"/>
          <w:szCs w:val="24"/>
        </w:rPr>
        <w:t xml:space="preserve"> </w:t>
      </w:r>
      <w:r w:rsidR="002C4553" w:rsidRPr="00EA2DD5">
        <w:rPr>
          <w:rFonts w:ascii="Times New Roman" w:eastAsia="Calibri" w:hAnsi="Times New Roman" w:cs="Times New Roman"/>
          <w:sz w:val="24"/>
          <w:szCs w:val="24"/>
        </w:rPr>
        <w:t xml:space="preserve">se buscará </w:t>
      </w:r>
      <w:r w:rsidRPr="00EA2DD5">
        <w:rPr>
          <w:rFonts w:ascii="Times New Roman" w:eastAsia="Calibri" w:hAnsi="Times New Roman" w:cs="Times New Roman"/>
          <w:sz w:val="24"/>
          <w:szCs w:val="24"/>
        </w:rPr>
        <w:t xml:space="preserve">entender </w:t>
      </w:r>
      <w:r w:rsidR="001017BB" w:rsidRPr="00EA2DD5">
        <w:rPr>
          <w:rFonts w:ascii="Times New Roman" w:eastAsia="Calibri" w:hAnsi="Times New Roman" w:cs="Times New Roman"/>
          <w:sz w:val="24"/>
          <w:szCs w:val="24"/>
        </w:rPr>
        <w:t>cuále</w:t>
      </w:r>
      <w:r w:rsidRPr="00EA2DD5">
        <w:rPr>
          <w:rFonts w:ascii="Times New Roman" w:eastAsia="Calibri" w:hAnsi="Times New Roman" w:cs="Times New Roman"/>
          <w:sz w:val="24"/>
          <w:szCs w:val="24"/>
        </w:rPr>
        <w:t xml:space="preserve">s son los momentos de la niñez más importantes </w:t>
      </w:r>
      <w:r w:rsidR="008E118E" w:rsidRPr="00EA2DD5">
        <w:rPr>
          <w:rFonts w:ascii="Times New Roman" w:eastAsia="Calibri" w:hAnsi="Times New Roman" w:cs="Times New Roman"/>
          <w:sz w:val="24"/>
          <w:szCs w:val="24"/>
        </w:rPr>
        <w:t>que se recogen en el registro fotográfico</w:t>
      </w:r>
      <w:r w:rsidR="001017BB" w:rsidRPr="00EA2DD5">
        <w:rPr>
          <w:rFonts w:ascii="Times New Roman" w:eastAsia="Calibri" w:hAnsi="Times New Roman" w:cs="Times New Roman"/>
          <w:sz w:val="24"/>
          <w:szCs w:val="24"/>
        </w:rPr>
        <w:t xml:space="preserve">, por esta razón el campo de análisis abarca aspectos </w:t>
      </w:r>
      <w:r w:rsidR="000C6107" w:rsidRPr="00EA2DD5">
        <w:rPr>
          <w:rFonts w:ascii="Times New Roman" w:eastAsia="Calibri" w:hAnsi="Times New Roman" w:cs="Times New Roman"/>
          <w:sz w:val="24"/>
          <w:szCs w:val="24"/>
        </w:rPr>
        <w:t xml:space="preserve">muy variados </w:t>
      </w:r>
      <w:r w:rsidR="001017BB" w:rsidRPr="00EA2DD5">
        <w:rPr>
          <w:rFonts w:ascii="Times New Roman" w:eastAsia="Calibri" w:hAnsi="Times New Roman" w:cs="Times New Roman"/>
          <w:sz w:val="24"/>
          <w:szCs w:val="24"/>
        </w:rPr>
        <w:t xml:space="preserve">de la vida </w:t>
      </w:r>
      <w:r w:rsidR="002C4553" w:rsidRPr="00EA2DD5">
        <w:rPr>
          <w:rFonts w:ascii="Times New Roman" w:eastAsia="Calibri" w:hAnsi="Times New Roman" w:cs="Times New Roman"/>
          <w:sz w:val="24"/>
          <w:szCs w:val="24"/>
        </w:rPr>
        <w:t>d</w:t>
      </w:r>
      <w:r w:rsidR="001017BB" w:rsidRPr="00EA2DD5">
        <w:rPr>
          <w:rFonts w:ascii="Times New Roman" w:eastAsia="Calibri" w:hAnsi="Times New Roman" w:cs="Times New Roman"/>
          <w:sz w:val="24"/>
          <w:szCs w:val="24"/>
        </w:rPr>
        <w:t xml:space="preserve">el infante. El objetivo es analizar las representaciones fotográficas de </w:t>
      </w:r>
      <w:r w:rsidR="00113E9B" w:rsidRPr="00EA2DD5">
        <w:rPr>
          <w:rFonts w:ascii="Times New Roman" w:eastAsia="Calibri" w:hAnsi="Times New Roman" w:cs="Times New Roman"/>
          <w:sz w:val="24"/>
          <w:szCs w:val="24"/>
        </w:rPr>
        <w:t xml:space="preserve">estos </w:t>
      </w:r>
      <w:r w:rsidR="001017BB" w:rsidRPr="00EA2DD5">
        <w:rPr>
          <w:rFonts w:ascii="Times New Roman" w:eastAsia="Calibri" w:hAnsi="Times New Roman" w:cs="Times New Roman"/>
          <w:sz w:val="24"/>
          <w:szCs w:val="24"/>
        </w:rPr>
        <w:t xml:space="preserve">desde conceptos como el acto fotográfico </w:t>
      </w:r>
      <w:r w:rsidR="00113E9B" w:rsidRPr="00EA2DD5">
        <w:rPr>
          <w:rFonts w:ascii="Times New Roman" w:eastAsia="Calibri" w:hAnsi="Times New Roman" w:cs="Times New Roman"/>
          <w:sz w:val="24"/>
          <w:szCs w:val="24"/>
        </w:rPr>
        <w:t xml:space="preserve">de </w:t>
      </w:r>
      <w:r w:rsidR="001017BB" w:rsidRPr="00EA2DD5">
        <w:rPr>
          <w:rFonts w:ascii="Times New Roman" w:eastAsia="Calibri" w:hAnsi="Times New Roman" w:cs="Times New Roman"/>
          <w:sz w:val="24"/>
          <w:szCs w:val="24"/>
        </w:rPr>
        <w:t>Philippe Dubois, las destrezas que enseña José Jiménez y las características para hace</w:t>
      </w:r>
      <w:r w:rsidR="00591FB6" w:rsidRPr="00EA2DD5">
        <w:rPr>
          <w:rFonts w:ascii="Times New Roman" w:eastAsia="Calibri" w:hAnsi="Times New Roman" w:cs="Times New Roman"/>
          <w:sz w:val="24"/>
          <w:szCs w:val="24"/>
        </w:rPr>
        <w:t>r</w:t>
      </w:r>
      <w:r w:rsidR="001017BB" w:rsidRPr="00EA2DD5">
        <w:rPr>
          <w:rFonts w:ascii="Times New Roman" w:eastAsia="Calibri" w:hAnsi="Times New Roman" w:cs="Times New Roman"/>
          <w:sz w:val="24"/>
          <w:szCs w:val="24"/>
        </w:rPr>
        <w:t xml:space="preserve"> un buen ret</w:t>
      </w:r>
      <w:r w:rsidRPr="00EA2DD5">
        <w:rPr>
          <w:rFonts w:ascii="Times New Roman" w:eastAsia="Calibri" w:hAnsi="Times New Roman" w:cs="Times New Roman"/>
          <w:sz w:val="24"/>
          <w:szCs w:val="24"/>
        </w:rPr>
        <w:t>rato por John Berger a</w:t>
      </w:r>
      <w:r w:rsidR="001017BB" w:rsidRPr="00EA2DD5">
        <w:rPr>
          <w:rFonts w:ascii="Times New Roman" w:eastAsia="Calibri" w:hAnsi="Times New Roman" w:cs="Times New Roman"/>
          <w:sz w:val="24"/>
          <w:szCs w:val="24"/>
        </w:rPr>
        <w:t>demás</w:t>
      </w:r>
      <w:r w:rsidRPr="00EA2DD5">
        <w:rPr>
          <w:rFonts w:ascii="Times New Roman" w:eastAsia="Calibri" w:hAnsi="Times New Roman" w:cs="Times New Roman"/>
          <w:sz w:val="24"/>
          <w:szCs w:val="24"/>
        </w:rPr>
        <w:t>,</w:t>
      </w:r>
      <w:r w:rsidR="001017BB" w:rsidRPr="00EA2DD5">
        <w:rPr>
          <w:rFonts w:ascii="Times New Roman" w:eastAsia="Calibri" w:hAnsi="Times New Roman" w:cs="Times New Roman"/>
          <w:sz w:val="24"/>
          <w:szCs w:val="24"/>
        </w:rPr>
        <w:t xml:space="preserve"> de relacionar</w:t>
      </w:r>
      <w:r w:rsidRPr="00EA2DD5">
        <w:rPr>
          <w:rFonts w:ascii="Times New Roman" w:eastAsia="Calibri" w:hAnsi="Times New Roman" w:cs="Times New Roman"/>
          <w:sz w:val="24"/>
          <w:szCs w:val="24"/>
        </w:rPr>
        <w:t>las con el contexto ecuatoriano</w:t>
      </w:r>
      <w:r w:rsidR="001017BB" w:rsidRPr="00EA2DD5">
        <w:rPr>
          <w:rFonts w:ascii="Times New Roman" w:eastAsia="Calibri" w:hAnsi="Times New Roman" w:cs="Times New Roman"/>
          <w:sz w:val="24"/>
          <w:szCs w:val="24"/>
        </w:rPr>
        <w:t>.</w:t>
      </w:r>
    </w:p>
    <w:p w:rsidR="0039164C" w:rsidRPr="00EA2DD5" w:rsidRDefault="00820963" w:rsidP="0039164C">
      <w:pPr>
        <w:spacing w:line="480" w:lineRule="auto"/>
        <w:ind w:firstLine="708"/>
        <w:jc w:val="both"/>
        <w:rPr>
          <w:rFonts w:ascii="Times New Roman" w:hAnsi="Times New Roman" w:cs="Times New Roman"/>
          <w:sz w:val="24"/>
          <w:szCs w:val="24"/>
        </w:rPr>
      </w:pPr>
      <w:r w:rsidRPr="00EA2DD5">
        <w:rPr>
          <w:rFonts w:ascii="Times New Roman" w:eastAsia="Calibri" w:hAnsi="Times New Roman" w:cs="Times New Roman"/>
          <w:sz w:val="24"/>
          <w:szCs w:val="24"/>
        </w:rPr>
        <w:t>La investigación busca demostrar que la imagen de menores est</w:t>
      </w:r>
      <w:r w:rsidR="001D4247" w:rsidRPr="00EA2DD5">
        <w:rPr>
          <w:rFonts w:ascii="Times New Roman" w:eastAsia="Calibri" w:hAnsi="Times New Roman" w:cs="Times New Roman"/>
          <w:sz w:val="24"/>
          <w:szCs w:val="24"/>
        </w:rPr>
        <w:t xml:space="preserve">uvo presente en diferentes </w:t>
      </w:r>
      <w:r w:rsidR="00591FB6" w:rsidRPr="00EA2DD5">
        <w:rPr>
          <w:rFonts w:ascii="Times New Roman" w:eastAsia="Calibri" w:hAnsi="Times New Roman" w:cs="Times New Roman"/>
          <w:sz w:val="24"/>
          <w:szCs w:val="24"/>
        </w:rPr>
        <w:t>ámbitos</w:t>
      </w:r>
      <w:r w:rsidRPr="00EA2DD5">
        <w:rPr>
          <w:rFonts w:ascii="Times New Roman" w:eastAsia="Calibri" w:hAnsi="Times New Roman" w:cs="Times New Roman"/>
          <w:sz w:val="24"/>
          <w:szCs w:val="24"/>
        </w:rPr>
        <w:t xml:space="preserve">. La fotografía de niñez tiene muchos más usos de los expuestos aquí. Sin embargo, </w:t>
      </w:r>
      <w:r w:rsidR="00591FB6" w:rsidRPr="00EA2DD5">
        <w:rPr>
          <w:rFonts w:ascii="Times New Roman" w:eastAsia="Calibri" w:hAnsi="Times New Roman" w:cs="Times New Roman"/>
          <w:sz w:val="24"/>
          <w:szCs w:val="24"/>
        </w:rPr>
        <w:t>nos concentraremos en los conceptos descritos en el párrafo anterior pues existe cantidad suficiente de</w:t>
      </w:r>
      <w:r w:rsidRPr="00EA2DD5">
        <w:rPr>
          <w:rFonts w:ascii="Times New Roman" w:eastAsia="Calibri" w:hAnsi="Times New Roman" w:cs="Times New Roman"/>
          <w:sz w:val="24"/>
          <w:szCs w:val="24"/>
        </w:rPr>
        <w:t xml:space="preserve"> información y fotografías</w:t>
      </w:r>
      <w:r w:rsidR="00591FB6" w:rsidRPr="00EA2DD5">
        <w:rPr>
          <w:rFonts w:ascii="Times New Roman" w:eastAsia="Calibri" w:hAnsi="Times New Roman" w:cs="Times New Roman"/>
          <w:sz w:val="24"/>
          <w:szCs w:val="24"/>
        </w:rPr>
        <w:t xml:space="preserve"> para ser analizadas</w:t>
      </w:r>
      <w:r w:rsidRPr="00EA2DD5">
        <w:rPr>
          <w:rFonts w:ascii="Times New Roman" w:eastAsia="Calibri" w:hAnsi="Times New Roman" w:cs="Times New Roman"/>
          <w:sz w:val="24"/>
          <w:szCs w:val="24"/>
        </w:rPr>
        <w:t>. Hay que tomar en cuenta de igual manera lo popular y accesible que era la fotografía en esa época, razón por la cual hay imágenes en los momentos más impo</w:t>
      </w:r>
      <w:r w:rsidR="00591FB6" w:rsidRPr="00EA2DD5">
        <w:rPr>
          <w:rFonts w:ascii="Times New Roman" w:eastAsia="Calibri" w:hAnsi="Times New Roman" w:cs="Times New Roman"/>
          <w:sz w:val="24"/>
          <w:szCs w:val="24"/>
        </w:rPr>
        <w:t>rtantes de la vida personal y pú</w:t>
      </w:r>
      <w:r w:rsidRPr="00EA2DD5">
        <w:rPr>
          <w:rFonts w:ascii="Times New Roman" w:eastAsia="Calibri" w:hAnsi="Times New Roman" w:cs="Times New Roman"/>
          <w:sz w:val="24"/>
          <w:szCs w:val="24"/>
        </w:rPr>
        <w:t xml:space="preserve">blica de los retratados. </w:t>
      </w:r>
      <w:r w:rsidRPr="00EA2DD5">
        <w:rPr>
          <w:rFonts w:ascii="Times New Roman" w:hAnsi="Times New Roman" w:cs="Times New Roman"/>
          <w:sz w:val="24"/>
          <w:szCs w:val="24"/>
        </w:rPr>
        <w:t xml:space="preserve"> </w:t>
      </w:r>
    </w:p>
    <w:p w:rsidR="008A22BF" w:rsidRPr="00EA2DD5" w:rsidRDefault="0039164C" w:rsidP="0039164C">
      <w:pPr>
        <w:spacing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En el siguiente trabajo se observan varios apartados.</w:t>
      </w:r>
      <w:r w:rsidR="005A3443" w:rsidRPr="00EA2DD5">
        <w:rPr>
          <w:rFonts w:ascii="Times New Roman" w:eastAsia="Calibri" w:hAnsi="Times New Roman" w:cs="Times New Roman"/>
          <w:sz w:val="24"/>
          <w:szCs w:val="24"/>
        </w:rPr>
        <w:t xml:space="preserve"> En los enunciados </w:t>
      </w:r>
      <w:r w:rsidRPr="00EA2DD5">
        <w:rPr>
          <w:rFonts w:ascii="Times New Roman" w:eastAsia="Calibri" w:hAnsi="Times New Roman" w:cs="Times New Roman"/>
          <w:sz w:val="24"/>
          <w:szCs w:val="24"/>
        </w:rPr>
        <w:t>¿</w:t>
      </w:r>
      <w:r w:rsidR="00715D33" w:rsidRPr="00EA2DD5">
        <w:rPr>
          <w:rFonts w:ascii="Times New Roman" w:eastAsia="Calibri" w:hAnsi="Times New Roman" w:cs="Times New Roman"/>
          <w:sz w:val="24"/>
          <w:szCs w:val="24"/>
        </w:rPr>
        <w:t>p</w:t>
      </w:r>
      <w:r w:rsidRPr="00EA2DD5">
        <w:rPr>
          <w:rFonts w:ascii="Times New Roman" w:eastAsia="Calibri" w:hAnsi="Times New Roman" w:cs="Times New Roman"/>
          <w:sz w:val="24"/>
          <w:szCs w:val="24"/>
        </w:rPr>
        <w:t xml:space="preserve">ara qué estudiar la fotografía infantil?, </w:t>
      </w:r>
      <w:r w:rsidR="00715D33" w:rsidRPr="00EA2DD5">
        <w:rPr>
          <w:rFonts w:ascii="Times New Roman" w:eastAsia="Calibri" w:hAnsi="Times New Roman" w:cs="Times New Roman"/>
          <w:sz w:val="24"/>
          <w:szCs w:val="24"/>
        </w:rPr>
        <w:t>a</w:t>
      </w:r>
      <w:r w:rsidR="00816B9A" w:rsidRPr="00EA2DD5">
        <w:rPr>
          <w:rFonts w:ascii="Times New Roman" w:eastAsia="Calibri" w:hAnsi="Times New Roman" w:cs="Times New Roman"/>
          <w:sz w:val="24"/>
          <w:szCs w:val="24"/>
        </w:rPr>
        <w:t>ntecedentes de la fotografía</w:t>
      </w:r>
      <w:r w:rsidR="00353C84" w:rsidRPr="00EA2DD5">
        <w:rPr>
          <w:rFonts w:ascii="Times New Roman" w:eastAsia="Calibri" w:hAnsi="Times New Roman" w:cs="Times New Roman"/>
          <w:sz w:val="24"/>
          <w:szCs w:val="24"/>
        </w:rPr>
        <w:t>,</w:t>
      </w:r>
      <w:r w:rsidR="00816B9A" w:rsidRPr="00EA2DD5">
        <w:rPr>
          <w:rFonts w:ascii="Times New Roman" w:eastAsia="Calibri" w:hAnsi="Times New Roman" w:cs="Times New Roman"/>
          <w:sz w:val="24"/>
          <w:szCs w:val="24"/>
        </w:rPr>
        <w:t xml:space="preserve"> </w:t>
      </w:r>
      <w:r w:rsidR="002922DB" w:rsidRPr="00EA2DD5">
        <w:rPr>
          <w:rFonts w:ascii="Times New Roman" w:eastAsia="Calibri" w:hAnsi="Times New Roman" w:cs="Times New Roman"/>
          <w:sz w:val="24"/>
          <w:szCs w:val="24"/>
        </w:rPr>
        <w:t>e</w:t>
      </w:r>
      <w:r w:rsidRPr="00EA2DD5">
        <w:rPr>
          <w:rFonts w:ascii="Times New Roman" w:eastAsia="Calibri" w:hAnsi="Times New Roman" w:cs="Times New Roman"/>
          <w:sz w:val="24"/>
          <w:szCs w:val="24"/>
        </w:rPr>
        <w:t>l retrato fotográfico</w:t>
      </w:r>
      <w:r w:rsidR="007E56E9" w:rsidRPr="00EA2DD5">
        <w:rPr>
          <w:rFonts w:ascii="Times New Roman" w:eastAsia="Calibri" w:hAnsi="Times New Roman" w:cs="Times New Roman"/>
          <w:sz w:val="24"/>
          <w:szCs w:val="24"/>
        </w:rPr>
        <w:t xml:space="preserve"> y a</w:t>
      </w:r>
      <w:r w:rsidRPr="00EA2DD5">
        <w:rPr>
          <w:rFonts w:ascii="Times New Roman" w:eastAsia="Calibri" w:hAnsi="Times New Roman" w:cs="Times New Roman"/>
          <w:sz w:val="24"/>
          <w:szCs w:val="24"/>
        </w:rPr>
        <w:t>proximación al retrato infantil</w:t>
      </w:r>
      <w:r w:rsidR="007E56E9" w:rsidRPr="00EA2DD5">
        <w:rPr>
          <w:rFonts w:ascii="Times New Roman" w:eastAsia="Calibri" w:hAnsi="Times New Roman" w:cs="Times New Roman"/>
          <w:sz w:val="24"/>
          <w:szCs w:val="24"/>
        </w:rPr>
        <w:t xml:space="preserve"> se </w:t>
      </w:r>
      <w:r w:rsidR="00F0553D" w:rsidRPr="00EA2DD5">
        <w:rPr>
          <w:rFonts w:ascii="Times New Roman" w:eastAsia="Calibri" w:hAnsi="Times New Roman" w:cs="Times New Roman"/>
          <w:sz w:val="24"/>
          <w:szCs w:val="24"/>
        </w:rPr>
        <w:t>expli</w:t>
      </w:r>
      <w:r w:rsidR="007E56E9" w:rsidRPr="00EA2DD5">
        <w:rPr>
          <w:rFonts w:ascii="Times New Roman" w:eastAsia="Calibri" w:hAnsi="Times New Roman" w:cs="Times New Roman"/>
          <w:sz w:val="24"/>
          <w:szCs w:val="24"/>
        </w:rPr>
        <w:t>c</w:t>
      </w:r>
      <w:r w:rsidR="00F0553D" w:rsidRPr="00EA2DD5">
        <w:rPr>
          <w:rFonts w:ascii="Times New Roman" w:eastAsia="Calibri" w:hAnsi="Times New Roman" w:cs="Times New Roman"/>
          <w:sz w:val="24"/>
          <w:szCs w:val="24"/>
        </w:rPr>
        <w:t xml:space="preserve">a la función de la fotografía </w:t>
      </w:r>
      <w:r w:rsidR="006743B1" w:rsidRPr="00EA2DD5">
        <w:rPr>
          <w:rFonts w:ascii="Times New Roman" w:eastAsia="Calibri" w:hAnsi="Times New Roman" w:cs="Times New Roman"/>
          <w:sz w:val="24"/>
          <w:szCs w:val="24"/>
        </w:rPr>
        <w:t xml:space="preserve">y la aceptación que tuvo para representar a los infantes. </w:t>
      </w:r>
    </w:p>
    <w:p w:rsidR="0039164C" w:rsidRPr="00EA2DD5" w:rsidRDefault="0039164C" w:rsidP="0039164C">
      <w:pPr>
        <w:spacing w:line="480" w:lineRule="auto"/>
        <w:ind w:firstLine="708"/>
        <w:jc w:val="both"/>
        <w:rPr>
          <w:rFonts w:ascii="Times New Roman" w:hAnsi="Times New Roman" w:cs="Times New Roman"/>
          <w:sz w:val="24"/>
          <w:szCs w:val="24"/>
        </w:rPr>
      </w:pPr>
      <w:r w:rsidRPr="00EA2DD5">
        <w:rPr>
          <w:rFonts w:ascii="Times New Roman" w:eastAsia="Calibri" w:hAnsi="Times New Roman" w:cs="Times New Roman"/>
          <w:sz w:val="24"/>
          <w:szCs w:val="24"/>
        </w:rPr>
        <w:t>E</w:t>
      </w:r>
      <w:r w:rsidR="006D0DAA" w:rsidRPr="00EA2DD5">
        <w:rPr>
          <w:rFonts w:ascii="Times New Roman" w:eastAsia="Calibri" w:hAnsi="Times New Roman" w:cs="Times New Roman"/>
          <w:sz w:val="24"/>
          <w:szCs w:val="24"/>
        </w:rPr>
        <w:t>n e</w:t>
      </w:r>
      <w:r w:rsidR="00D95267" w:rsidRPr="00EA2DD5">
        <w:rPr>
          <w:rFonts w:ascii="Times New Roman" w:eastAsia="Calibri" w:hAnsi="Times New Roman" w:cs="Times New Roman"/>
          <w:sz w:val="24"/>
          <w:szCs w:val="24"/>
        </w:rPr>
        <w:t>l niño y el grupo familiar, el niño en el espacio público</w:t>
      </w:r>
      <w:r w:rsidR="00CE12B8" w:rsidRPr="00EA2DD5">
        <w:rPr>
          <w:rFonts w:ascii="Times New Roman" w:eastAsia="Calibri" w:hAnsi="Times New Roman" w:cs="Times New Roman"/>
          <w:sz w:val="24"/>
          <w:szCs w:val="24"/>
        </w:rPr>
        <w:t>, l</w:t>
      </w:r>
      <w:r w:rsidRPr="00EA2DD5">
        <w:rPr>
          <w:rFonts w:ascii="Times New Roman" w:eastAsia="Calibri" w:hAnsi="Times New Roman" w:cs="Times New Roman"/>
          <w:sz w:val="24"/>
          <w:szCs w:val="24"/>
        </w:rPr>
        <w:t>a infancia y la const</w:t>
      </w:r>
      <w:r w:rsidR="00CE12B8" w:rsidRPr="00EA2DD5">
        <w:rPr>
          <w:rFonts w:ascii="Times New Roman" w:eastAsia="Calibri" w:hAnsi="Times New Roman" w:cs="Times New Roman"/>
          <w:sz w:val="24"/>
          <w:szCs w:val="24"/>
        </w:rPr>
        <w:t>rucción de los espacios lúdicos y e</w:t>
      </w:r>
      <w:r w:rsidRPr="00EA2DD5">
        <w:rPr>
          <w:rFonts w:ascii="Times New Roman" w:eastAsia="Calibri" w:hAnsi="Times New Roman" w:cs="Times New Roman"/>
          <w:sz w:val="24"/>
          <w:szCs w:val="24"/>
        </w:rPr>
        <w:t>l papel del disfraz en la fotografía infantil</w:t>
      </w:r>
      <w:r w:rsidRPr="00EA2DD5">
        <w:rPr>
          <w:rFonts w:ascii="Times New Roman" w:eastAsia="Calibri" w:hAnsi="Times New Roman" w:cs="Times New Roman"/>
          <w:sz w:val="24"/>
          <w:szCs w:val="24"/>
        </w:rPr>
        <w:tab/>
      </w:r>
      <w:r w:rsidR="00CE12B8" w:rsidRPr="00EA2DD5">
        <w:rPr>
          <w:rFonts w:ascii="Times New Roman" w:eastAsia="Calibri" w:hAnsi="Times New Roman" w:cs="Times New Roman"/>
          <w:sz w:val="24"/>
          <w:szCs w:val="24"/>
        </w:rPr>
        <w:t xml:space="preserve">se aprecia la relación que </w:t>
      </w:r>
      <w:r w:rsidR="00132FB1" w:rsidRPr="00EA2DD5">
        <w:rPr>
          <w:rFonts w:ascii="Times New Roman" w:eastAsia="Calibri" w:hAnsi="Times New Roman" w:cs="Times New Roman"/>
          <w:sz w:val="24"/>
          <w:szCs w:val="24"/>
        </w:rPr>
        <w:t>tenía</w:t>
      </w:r>
      <w:r w:rsidR="00CE12B8" w:rsidRPr="00EA2DD5">
        <w:rPr>
          <w:rFonts w:ascii="Times New Roman" w:eastAsia="Calibri" w:hAnsi="Times New Roman" w:cs="Times New Roman"/>
          <w:sz w:val="24"/>
          <w:szCs w:val="24"/>
        </w:rPr>
        <w:t xml:space="preserve"> el niño con la sociedad mediante la fotografía. </w:t>
      </w:r>
      <w:r w:rsidR="00771A3D" w:rsidRPr="00EA2DD5">
        <w:rPr>
          <w:rFonts w:ascii="Times New Roman" w:eastAsia="Calibri" w:hAnsi="Times New Roman" w:cs="Times New Roman"/>
          <w:sz w:val="24"/>
          <w:szCs w:val="24"/>
        </w:rPr>
        <w:t>Mientras</w:t>
      </w:r>
      <w:r w:rsidR="00CE12B8" w:rsidRPr="00EA2DD5">
        <w:rPr>
          <w:rFonts w:ascii="Times New Roman" w:eastAsia="Calibri" w:hAnsi="Times New Roman" w:cs="Times New Roman"/>
          <w:sz w:val="24"/>
          <w:szCs w:val="24"/>
        </w:rPr>
        <w:t xml:space="preserve"> que e</w:t>
      </w:r>
      <w:r w:rsidRPr="00EA2DD5">
        <w:rPr>
          <w:rFonts w:ascii="Times New Roman" w:eastAsia="Calibri" w:hAnsi="Times New Roman" w:cs="Times New Roman"/>
          <w:sz w:val="24"/>
          <w:szCs w:val="24"/>
        </w:rPr>
        <w:t>l niño en el espacio religioso</w:t>
      </w:r>
      <w:r w:rsidR="0083173D" w:rsidRPr="00EA2DD5">
        <w:rPr>
          <w:rFonts w:ascii="Times New Roman" w:eastAsia="Calibri" w:hAnsi="Times New Roman" w:cs="Times New Roman"/>
          <w:sz w:val="24"/>
          <w:szCs w:val="24"/>
        </w:rPr>
        <w:t>, l</w:t>
      </w:r>
      <w:r w:rsidRPr="00EA2DD5">
        <w:rPr>
          <w:rFonts w:ascii="Times New Roman" w:eastAsia="Calibri" w:hAnsi="Times New Roman" w:cs="Times New Roman"/>
          <w:sz w:val="24"/>
          <w:szCs w:val="24"/>
        </w:rPr>
        <w:t xml:space="preserve">a primera </w:t>
      </w:r>
      <w:r w:rsidR="00132FB1" w:rsidRPr="00EA2DD5">
        <w:rPr>
          <w:rFonts w:ascii="Times New Roman" w:eastAsia="Calibri" w:hAnsi="Times New Roman" w:cs="Times New Roman"/>
          <w:sz w:val="24"/>
          <w:szCs w:val="24"/>
        </w:rPr>
        <w:t>comunión y la celebración religiosa</w:t>
      </w:r>
      <w:r w:rsidR="00132FB1" w:rsidRPr="00EA2DD5">
        <w:rPr>
          <w:rFonts w:ascii="Times New Roman" w:eastAsia="Calibri" w:hAnsi="Times New Roman" w:cs="Times New Roman"/>
          <w:sz w:val="24"/>
          <w:szCs w:val="24"/>
        </w:rPr>
        <w:tab/>
        <w:t>señalan la cercanía del menor con la religión y la importancia de esta en su vida. Por último se encuentran las c</w:t>
      </w:r>
      <w:r w:rsidRPr="00EA2DD5">
        <w:rPr>
          <w:rFonts w:ascii="Times New Roman" w:eastAsia="Calibri" w:hAnsi="Times New Roman" w:cs="Times New Roman"/>
          <w:sz w:val="24"/>
          <w:szCs w:val="24"/>
        </w:rPr>
        <w:t>onsideraciones finales</w:t>
      </w:r>
      <w:r w:rsidR="00132FB1" w:rsidRPr="00EA2DD5">
        <w:rPr>
          <w:rFonts w:ascii="Times New Roman" w:eastAsia="Calibri" w:hAnsi="Times New Roman" w:cs="Times New Roman"/>
          <w:sz w:val="24"/>
          <w:szCs w:val="24"/>
        </w:rPr>
        <w:t>.</w:t>
      </w:r>
    </w:p>
    <w:p w:rsidR="00E673FD" w:rsidRPr="00EA2DD5" w:rsidRDefault="001017BB" w:rsidP="006069C9">
      <w:pPr>
        <w:pStyle w:val="Prrafodelista"/>
        <w:numPr>
          <w:ilvl w:val="0"/>
          <w:numId w:val="8"/>
        </w:numPr>
        <w:spacing w:after="160" w:line="259" w:lineRule="auto"/>
        <w:jc w:val="center"/>
        <w:rPr>
          <w:rFonts w:ascii="Times New Roman" w:hAnsi="Times New Roman" w:cs="Times New Roman"/>
          <w:b/>
          <w:sz w:val="28"/>
          <w:szCs w:val="24"/>
        </w:rPr>
      </w:pPr>
      <w:r w:rsidRPr="00EA2DD5">
        <w:rPr>
          <w:rFonts w:ascii="Times New Roman" w:hAnsi="Times New Roman" w:cs="Times New Roman"/>
          <w:b/>
          <w:sz w:val="32"/>
          <w:szCs w:val="24"/>
        </w:rPr>
        <w:br w:type="page"/>
      </w:r>
      <w:bookmarkStart w:id="1" w:name="_Toc529693003"/>
      <w:r w:rsidRPr="00EA2DD5">
        <w:rPr>
          <w:rFonts w:ascii="Times New Roman" w:hAnsi="Times New Roman" w:cs="Times New Roman"/>
          <w:b/>
          <w:sz w:val="28"/>
          <w:szCs w:val="24"/>
        </w:rPr>
        <w:lastRenderedPageBreak/>
        <w:t>¿Para qué estudiar la fotografía infantil?</w:t>
      </w:r>
      <w:bookmarkEnd w:id="1"/>
    </w:p>
    <w:p w:rsidR="00E673FD" w:rsidRPr="00EA2DD5" w:rsidRDefault="00E673FD" w:rsidP="00E673FD">
      <w:pPr>
        <w:rPr>
          <w:rFonts w:ascii="Times New Roman" w:hAnsi="Times New Roman" w:cs="Times New Roman"/>
          <w:sz w:val="20"/>
        </w:rPr>
      </w:pPr>
    </w:p>
    <w:p w:rsidR="00E673FD" w:rsidRPr="00EA2DD5" w:rsidRDefault="00D96F43" w:rsidP="00E673FD">
      <w:pPr>
        <w:spacing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 xml:space="preserve">El motivo </w:t>
      </w:r>
      <w:r w:rsidR="00277180">
        <w:rPr>
          <w:rFonts w:ascii="Times New Roman" w:eastAsia="Calibri" w:hAnsi="Times New Roman" w:cs="Times New Roman"/>
          <w:sz w:val="24"/>
          <w:szCs w:val="24"/>
        </w:rPr>
        <w:t xml:space="preserve">de </w:t>
      </w:r>
      <w:r w:rsidRPr="00EA2DD5">
        <w:rPr>
          <w:rFonts w:ascii="Times New Roman" w:eastAsia="Calibri" w:hAnsi="Times New Roman" w:cs="Times New Roman"/>
          <w:sz w:val="24"/>
          <w:szCs w:val="24"/>
        </w:rPr>
        <w:t>este</w:t>
      </w:r>
      <w:r w:rsidR="00277180">
        <w:rPr>
          <w:rFonts w:ascii="Times New Roman" w:eastAsia="Calibri" w:hAnsi="Times New Roman" w:cs="Times New Roman"/>
          <w:sz w:val="24"/>
          <w:szCs w:val="24"/>
        </w:rPr>
        <w:t xml:space="preserve"> trabajo</w:t>
      </w:r>
      <w:r w:rsidR="001017BB" w:rsidRPr="00EA2DD5">
        <w:rPr>
          <w:rFonts w:ascii="Times New Roman" w:eastAsia="Calibri" w:hAnsi="Times New Roman" w:cs="Times New Roman"/>
          <w:sz w:val="24"/>
          <w:szCs w:val="24"/>
        </w:rPr>
        <w:t xml:space="preserve">, viene del interés de trabajar con la representación de niñez a lo largo de mi preparación académica. Además, existe un vacío en el estudio de la imagen infantil en sus diferentes contextos a nivel ecuatoriano, ya que únicamente se ha estudiado en </w:t>
      </w:r>
      <w:r w:rsidR="003205D1" w:rsidRPr="00EA2DD5">
        <w:rPr>
          <w:rFonts w:ascii="Times New Roman" w:eastAsia="Calibri" w:hAnsi="Times New Roman" w:cs="Times New Roman"/>
          <w:sz w:val="24"/>
          <w:szCs w:val="24"/>
        </w:rPr>
        <w:t xml:space="preserve">ambientes </w:t>
      </w:r>
      <w:r w:rsidR="001017BB" w:rsidRPr="00EA2DD5">
        <w:rPr>
          <w:rFonts w:ascii="Times New Roman" w:eastAsia="Calibri" w:hAnsi="Times New Roman" w:cs="Times New Roman"/>
          <w:sz w:val="24"/>
          <w:szCs w:val="24"/>
        </w:rPr>
        <w:t>específicos como el post-mortem, educativo</w:t>
      </w:r>
      <w:r w:rsidR="00CA7CE8" w:rsidRPr="00EA2DD5">
        <w:rPr>
          <w:rFonts w:ascii="Times New Roman" w:eastAsia="Calibri" w:hAnsi="Times New Roman" w:cs="Times New Roman"/>
          <w:sz w:val="24"/>
          <w:szCs w:val="24"/>
        </w:rPr>
        <w:t>, religioso,</w:t>
      </w:r>
      <w:r w:rsidR="001017BB" w:rsidRPr="00EA2DD5">
        <w:rPr>
          <w:rFonts w:ascii="Times New Roman" w:eastAsia="Calibri" w:hAnsi="Times New Roman" w:cs="Times New Roman"/>
          <w:sz w:val="24"/>
          <w:szCs w:val="24"/>
        </w:rPr>
        <w:t xml:space="preserve"> etc. Por lo que este trabajo da una nueva visión a la evolución de la imagen </w:t>
      </w:r>
      <w:r w:rsidR="006E76DB" w:rsidRPr="00EA2DD5">
        <w:rPr>
          <w:rFonts w:ascii="Times New Roman" w:eastAsia="Calibri" w:hAnsi="Times New Roman" w:cs="Times New Roman"/>
          <w:sz w:val="24"/>
          <w:szCs w:val="24"/>
        </w:rPr>
        <w:t xml:space="preserve">infantil </w:t>
      </w:r>
      <w:r w:rsidR="001017BB" w:rsidRPr="00EA2DD5">
        <w:rPr>
          <w:rFonts w:ascii="Times New Roman" w:eastAsia="Calibri" w:hAnsi="Times New Roman" w:cs="Times New Roman"/>
          <w:sz w:val="24"/>
          <w:szCs w:val="24"/>
        </w:rPr>
        <w:t xml:space="preserve">y sus distintos usos. </w:t>
      </w:r>
    </w:p>
    <w:p w:rsidR="00E673FD" w:rsidRPr="00EA2DD5" w:rsidRDefault="001017BB" w:rsidP="00E673FD">
      <w:pPr>
        <w:spacing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 xml:space="preserve">La niñez ha tenido poca presencia en la historiografía ecuatoriana, sin embargo, es un tema bastante complejo y enriquecedor. La infancia puede aportar mucho para la comprensión de la sociedad. Ya que, el niño ha participado, tanto de forma directa o indirecta en cada uno de los aspectos de la sociedad. Así mismo, se puede ver reflejados estos aportes en la imagen, puesto que siempre ha sido la principal fuente de representaciones. </w:t>
      </w:r>
    </w:p>
    <w:p w:rsidR="00E673FD" w:rsidRPr="00EA2DD5" w:rsidRDefault="001017BB" w:rsidP="00E673FD">
      <w:pPr>
        <w:spacing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Los niños fueron protagonistas de las fotografías desde lo</w:t>
      </w:r>
      <w:r w:rsidR="00DF1129" w:rsidRPr="00EA2DD5">
        <w:rPr>
          <w:rFonts w:ascii="Times New Roman" w:eastAsia="Calibri" w:hAnsi="Times New Roman" w:cs="Times New Roman"/>
          <w:sz w:val="24"/>
          <w:szCs w:val="24"/>
        </w:rPr>
        <w:t>s</w:t>
      </w:r>
      <w:r w:rsidRPr="00EA2DD5">
        <w:rPr>
          <w:rFonts w:ascii="Times New Roman" w:eastAsia="Calibri" w:hAnsi="Times New Roman" w:cs="Times New Roman"/>
          <w:sz w:val="24"/>
          <w:szCs w:val="24"/>
        </w:rPr>
        <w:t xml:space="preserve"> daguerrotipos. </w:t>
      </w:r>
      <w:r w:rsidR="00525EEF">
        <w:rPr>
          <w:rFonts w:ascii="Times New Roman" w:eastAsia="Calibri" w:hAnsi="Times New Roman" w:cs="Times New Roman"/>
          <w:sz w:val="24"/>
          <w:szCs w:val="24"/>
        </w:rPr>
        <w:t>N</w:t>
      </w:r>
      <w:r w:rsidRPr="00EA2DD5">
        <w:rPr>
          <w:rFonts w:ascii="Times New Roman" w:eastAsia="Calibri" w:hAnsi="Times New Roman" w:cs="Times New Roman"/>
          <w:sz w:val="24"/>
          <w:szCs w:val="24"/>
        </w:rPr>
        <w:t xml:space="preserve">o solo </w:t>
      </w:r>
      <w:r w:rsidR="00525EEF">
        <w:rPr>
          <w:rFonts w:ascii="Times New Roman" w:eastAsia="Calibri" w:hAnsi="Times New Roman" w:cs="Times New Roman"/>
          <w:sz w:val="24"/>
          <w:szCs w:val="24"/>
        </w:rPr>
        <w:t xml:space="preserve">como </w:t>
      </w:r>
      <w:r w:rsidRPr="00EA2DD5">
        <w:rPr>
          <w:rFonts w:ascii="Times New Roman" w:eastAsia="Calibri" w:hAnsi="Times New Roman" w:cs="Times New Roman"/>
          <w:sz w:val="24"/>
          <w:szCs w:val="24"/>
        </w:rPr>
        <w:t>imágenes artísticas, también el fotoperiodismo tomaba sus historias para demostrar las injusticias que se daba</w:t>
      </w:r>
      <w:r w:rsidR="00947F16" w:rsidRPr="00EA2DD5">
        <w:rPr>
          <w:rFonts w:ascii="Times New Roman" w:eastAsia="Calibri" w:hAnsi="Times New Roman" w:cs="Times New Roman"/>
          <w:sz w:val="24"/>
          <w:szCs w:val="24"/>
        </w:rPr>
        <w:t>n</w:t>
      </w:r>
      <w:r w:rsidRPr="00EA2DD5">
        <w:rPr>
          <w:rFonts w:ascii="Times New Roman" w:eastAsia="Calibri" w:hAnsi="Times New Roman" w:cs="Times New Roman"/>
          <w:sz w:val="24"/>
          <w:szCs w:val="24"/>
        </w:rPr>
        <w:t xml:space="preserve"> contra ellos, y que se c</w:t>
      </w:r>
      <w:r w:rsidR="004A15A0" w:rsidRPr="00EA2DD5">
        <w:rPr>
          <w:rFonts w:ascii="Times New Roman" w:eastAsia="Calibri" w:hAnsi="Times New Roman" w:cs="Times New Roman"/>
          <w:sz w:val="24"/>
          <w:szCs w:val="24"/>
        </w:rPr>
        <w:t>oncientizara</w:t>
      </w:r>
      <w:r w:rsidRPr="00EA2DD5">
        <w:rPr>
          <w:rFonts w:ascii="Times New Roman" w:eastAsia="Calibri" w:hAnsi="Times New Roman" w:cs="Times New Roman"/>
          <w:sz w:val="24"/>
          <w:szCs w:val="24"/>
        </w:rPr>
        <w:t>. Hubo gran cantidad de estudios de niños y personas callejeras. Se defendieron a los sin voz, con imágenes de denuncia que aun así tenían e</w:t>
      </w:r>
      <w:r w:rsidR="000E4D78" w:rsidRPr="00EA2DD5">
        <w:rPr>
          <w:rFonts w:ascii="Times New Roman" w:eastAsia="Calibri" w:hAnsi="Times New Roman" w:cs="Times New Roman"/>
          <w:sz w:val="24"/>
          <w:szCs w:val="24"/>
        </w:rPr>
        <w:t>lementos artísticos, siendo este</w:t>
      </w:r>
      <w:r w:rsidRPr="00EA2DD5">
        <w:rPr>
          <w:rFonts w:ascii="Times New Roman" w:eastAsia="Calibri" w:hAnsi="Times New Roman" w:cs="Times New Roman"/>
          <w:sz w:val="24"/>
          <w:szCs w:val="24"/>
        </w:rPr>
        <w:t xml:space="preserve"> </w:t>
      </w:r>
      <w:r w:rsidR="000E4D78" w:rsidRPr="00EA2DD5">
        <w:rPr>
          <w:rFonts w:ascii="Times New Roman" w:eastAsia="Calibri" w:hAnsi="Times New Roman" w:cs="Times New Roman"/>
          <w:sz w:val="24"/>
          <w:szCs w:val="24"/>
        </w:rPr>
        <w:t xml:space="preserve">un importante dato para </w:t>
      </w:r>
      <w:r w:rsidRPr="00EA2DD5">
        <w:rPr>
          <w:rFonts w:ascii="Times New Roman" w:eastAsia="Calibri" w:hAnsi="Times New Roman" w:cs="Times New Roman"/>
          <w:sz w:val="24"/>
          <w:szCs w:val="24"/>
        </w:rPr>
        <w:t xml:space="preserve">el fotoperiodismo.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El interés por educar al infante ha estado desde hace largo tiempo, estando muy presente en la cotidianidad, era parte de la socieda</w:t>
      </w:r>
      <w:r w:rsidR="002D66A5" w:rsidRPr="00EA2DD5">
        <w:rPr>
          <w:rFonts w:ascii="Times New Roman" w:hAnsi="Times New Roman" w:cs="Times New Roman"/>
          <w:sz w:val="24"/>
          <w:szCs w:val="24"/>
        </w:rPr>
        <w:t>d y se lo educaba para cuando fuer</w:t>
      </w:r>
      <w:r w:rsidRPr="00EA2DD5">
        <w:rPr>
          <w:rFonts w:ascii="Times New Roman" w:hAnsi="Times New Roman" w:cs="Times New Roman"/>
          <w:sz w:val="24"/>
          <w:szCs w:val="24"/>
        </w:rPr>
        <w:t>a adulto forme parte activa de esta. Con la invención de la fotografía, esas prácticas se plasmaron</w:t>
      </w:r>
      <w:r w:rsidR="00694258" w:rsidRPr="00EA2DD5">
        <w:rPr>
          <w:rFonts w:ascii="Times New Roman" w:hAnsi="Times New Roman" w:cs="Times New Roman"/>
          <w:sz w:val="24"/>
          <w:szCs w:val="24"/>
        </w:rPr>
        <w:t xml:space="preserve"> visualmente</w:t>
      </w:r>
      <w:r w:rsidRPr="00EA2DD5">
        <w:rPr>
          <w:rFonts w:ascii="Times New Roman" w:hAnsi="Times New Roman" w:cs="Times New Roman"/>
          <w:sz w:val="24"/>
          <w:szCs w:val="24"/>
        </w:rPr>
        <w:t xml:space="preserve">. Por lo tanto, este trabajo analiza principalmente la fotografía de primera infancia en distintos entornos, para tener una idea de cuál era la mentalidad de la época mediante los valores que se quería enseñar a las futuras generaciones. </w:t>
      </w:r>
      <w:r w:rsidR="003335C4" w:rsidRPr="00EA2DD5">
        <w:rPr>
          <w:rFonts w:ascii="Times New Roman" w:hAnsi="Times New Roman" w:cs="Times New Roman"/>
          <w:sz w:val="24"/>
          <w:szCs w:val="24"/>
        </w:rPr>
        <w:t xml:space="preserve"> </w:t>
      </w:r>
    </w:p>
    <w:p w:rsidR="00E673FD" w:rsidRPr="00EA2DD5" w:rsidRDefault="001017BB" w:rsidP="009A7860">
      <w:pPr>
        <w:pStyle w:val="Prrafodelista"/>
        <w:numPr>
          <w:ilvl w:val="0"/>
          <w:numId w:val="8"/>
        </w:numPr>
        <w:jc w:val="center"/>
        <w:rPr>
          <w:rFonts w:ascii="Times New Roman" w:hAnsi="Times New Roman" w:cs="Times New Roman"/>
          <w:b/>
          <w:sz w:val="28"/>
          <w:szCs w:val="24"/>
        </w:rPr>
      </w:pPr>
      <w:r w:rsidRPr="00EA2DD5">
        <w:rPr>
          <w:rFonts w:ascii="Times New Roman" w:hAnsi="Times New Roman" w:cs="Times New Roman"/>
        </w:rPr>
        <w:br w:type="page"/>
      </w:r>
      <w:bookmarkStart w:id="2" w:name="_Toc529693004"/>
      <w:r w:rsidR="009A7860" w:rsidRPr="00EA2DD5">
        <w:rPr>
          <w:rFonts w:ascii="Times New Roman" w:hAnsi="Times New Roman" w:cs="Times New Roman"/>
        </w:rPr>
        <w:lastRenderedPageBreak/>
        <w:t xml:space="preserve"> </w:t>
      </w:r>
      <w:r w:rsidRPr="00EA2DD5">
        <w:rPr>
          <w:rFonts w:ascii="Times New Roman" w:hAnsi="Times New Roman" w:cs="Times New Roman"/>
          <w:b/>
          <w:sz w:val="28"/>
          <w:szCs w:val="24"/>
        </w:rPr>
        <w:t>Antecedentes de la fotografía</w:t>
      </w:r>
      <w:bookmarkEnd w:id="2"/>
    </w:p>
    <w:p w:rsidR="00E673FD" w:rsidRPr="00EA2DD5" w:rsidRDefault="00E673FD" w:rsidP="00E673FD">
      <w:pPr>
        <w:rPr>
          <w:rFonts w:ascii="Times New Roman" w:hAnsi="Times New Roman" w:cs="Times New Roman"/>
        </w:rPr>
      </w:pP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El pasado histórico de la fotografía es la cámara oscura renacentista</w:t>
      </w:r>
      <w:r w:rsidR="00B62D48" w:rsidRPr="00EA2DD5">
        <w:rPr>
          <w:rStyle w:val="Refdenotaalpie"/>
          <w:rFonts w:ascii="Times New Roman" w:hAnsi="Times New Roman" w:cs="Times New Roman"/>
          <w:sz w:val="24"/>
          <w:szCs w:val="24"/>
        </w:rPr>
        <w:footnoteReference w:id="1"/>
      </w:r>
      <w:r w:rsidRPr="00EA2DD5">
        <w:rPr>
          <w:rFonts w:ascii="Times New Roman" w:hAnsi="Times New Roman" w:cs="Times New Roman"/>
          <w:sz w:val="24"/>
          <w:szCs w:val="24"/>
        </w:rPr>
        <w:t>. En 1839 surge el daguerrotipo en Francia, teniendo mucha acogida. Sin embargo, capturaba solo naturaleza muerta y paisaje, ya que se necesitaba mucho tiempo para obtener una imagen. Posteriormente, las cámaras lograron retr</w:t>
      </w:r>
      <w:r w:rsidR="004A71C6" w:rsidRPr="00EA2DD5">
        <w:rPr>
          <w:rFonts w:ascii="Times New Roman" w:hAnsi="Times New Roman" w:cs="Times New Roman"/>
          <w:sz w:val="24"/>
          <w:szCs w:val="24"/>
        </w:rPr>
        <w:t xml:space="preserve">atos de minuto y medio posando </w:t>
      </w:r>
      <w:r w:rsidRPr="00EA2DD5">
        <w:rPr>
          <w:rFonts w:ascii="Times New Roman" w:hAnsi="Times New Roman" w:cs="Times New Roman"/>
          <w:sz w:val="24"/>
          <w:szCs w:val="24"/>
        </w:rPr>
        <w:t>y con las instantáneas fueron solo segundos</w:t>
      </w:r>
      <w:r w:rsidR="00FB56E7" w:rsidRPr="00EA2DD5">
        <w:rPr>
          <w:rFonts w:ascii="Times New Roman" w:hAnsi="Times New Roman" w:cs="Times New Roman"/>
          <w:sz w:val="24"/>
          <w:szCs w:val="24"/>
        </w:rPr>
        <w:t xml:space="preserve"> (Gubern, 1987)</w:t>
      </w:r>
      <w:r w:rsidRPr="00EA2DD5">
        <w:rPr>
          <w:rFonts w:ascii="Times New Roman" w:hAnsi="Times New Roman" w:cs="Times New Roman"/>
          <w:sz w:val="24"/>
          <w:szCs w:val="24"/>
        </w:rPr>
        <w:t xml:space="preserve">. La fotografía de paisajes, monumentos, etc., fue práctica para una vista panorámica que </w:t>
      </w:r>
      <w:r w:rsidR="004A71C6" w:rsidRPr="00EA2DD5">
        <w:rPr>
          <w:rFonts w:ascii="Times New Roman" w:hAnsi="Times New Roman" w:cs="Times New Roman"/>
          <w:sz w:val="24"/>
          <w:szCs w:val="24"/>
        </w:rPr>
        <w:t xml:space="preserve">para </w:t>
      </w:r>
      <w:r w:rsidRPr="00EA2DD5">
        <w:rPr>
          <w:rFonts w:ascii="Times New Roman" w:hAnsi="Times New Roman" w:cs="Times New Roman"/>
          <w:sz w:val="24"/>
          <w:szCs w:val="24"/>
        </w:rPr>
        <w:t>la pintura. Esta se difundió en largas excursiones y viajes</w:t>
      </w:r>
      <w:r w:rsidR="00FB56E7" w:rsidRPr="00EA2DD5">
        <w:rPr>
          <w:rFonts w:ascii="Times New Roman" w:hAnsi="Times New Roman" w:cs="Times New Roman"/>
          <w:sz w:val="24"/>
          <w:szCs w:val="24"/>
        </w:rPr>
        <w:t>.</w:t>
      </w:r>
      <w:r w:rsidRPr="00EA2DD5">
        <w:rPr>
          <w:rFonts w:ascii="Times New Roman" w:hAnsi="Times New Roman" w:cs="Times New Roman"/>
          <w:sz w:val="24"/>
          <w:szCs w:val="24"/>
        </w:rPr>
        <w:t xml:space="preserve"> </w:t>
      </w:r>
    </w:p>
    <w:p w:rsidR="00100AEB"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fotografía reemplazó al dibujo, grabado y pintura, ya que es más ágil captando que la mano dibujando y tiene realismo natural, </w:t>
      </w:r>
      <w:r w:rsidR="009E1DBB" w:rsidRPr="00EA2DD5">
        <w:rPr>
          <w:rFonts w:ascii="Times New Roman" w:hAnsi="Times New Roman" w:cs="Times New Roman"/>
          <w:sz w:val="24"/>
          <w:szCs w:val="24"/>
        </w:rPr>
        <w:t>l</w:t>
      </w:r>
      <w:r w:rsidRPr="00EA2DD5">
        <w:rPr>
          <w:rFonts w:ascii="Times New Roman" w:hAnsi="Times New Roman" w:cs="Times New Roman"/>
          <w:sz w:val="24"/>
          <w:szCs w:val="24"/>
        </w:rPr>
        <w:t>o</w:t>
      </w:r>
      <w:r w:rsidR="009E1DBB" w:rsidRPr="00EA2DD5">
        <w:rPr>
          <w:rFonts w:ascii="Times New Roman" w:hAnsi="Times New Roman" w:cs="Times New Roman"/>
          <w:sz w:val="24"/>
          <w:szCs w:val="24"/>
        </w:rPr>
        <w:t>grando</w:t>
      </w:r>
      <w:r w:rsidRPr="00EA2DD5">
        <w:rPr>
          <w:rFonts w:ascii="Times New Roman" w:hAnsi="Times New Roman" w:cs="Times New Roman"/>
          <w:sz w:val="24"/>
          <w:szCs w:val="24"/>
        </w:rPr>
        <w:t xml:space="preserve"> desarroll</w:t>
      </w:r>
      <w:r w:rsidR="009E1DBB" w:rsidRPr="00EA2DD5">
        <w:rPr>
          <w:rFonts w:ascii="Times New Roman" w:hAnsi="Times New Roman" w:cs="Times New Roman"/>
          <w:sz w:val="24"/>
          <w:szCs w:val="24"/>
        </w:rPr>
        <w:t>ar</w:t>
      </w:r>
      <w:r w:rsidRPr="00EA2DD5">
        <w:rPr>
          <w:rFonts w:ascii="Times New Roman" w:hAnsi="Times New Roman" w:cs="Times New Roman"/>
          <w:sz w:val="24"/>
          <w:szCs w:val="24"/>
        </w:rPr>
        <w:t xml:space="preserve"> el</w:t>
      </w:r>
      <w:r w:rsidR="009E1DBB" w:rsidRPr="00EA2DD5">
        <w:rPr>
          <w:rFonts w:ascii="Times New Roman" w:hAnsi="Times New Roman" w:cs="Times New Roman"/>
          <w:sz w:val="24"/>
          <w:szCs w:val="24"/>
        </w:rPr>
        <w:t xml:space="preserve"> pictorialismo. Además, l</w:t>
      </w:r>
      <w:r w:rsidRPr="00EA2DD5">
        <w:rPr>
          <w:rFonts w:ascii="Times New Roman" w:hAnsi="Times New Roman" w:cs="Times New Roman"/>
          <w:sz w:val="24"/>
          <w:szCs w:val="24"/>
        </w:rPr>
        <w:t>a pintur</w:t>
      </w:r>
      <w:r w:rsidR="009E1DBB" w:rsidRPr="00EA2DD5">
        <w:rPr>
          <w:rFonts w:ascii="Times New Roman" w:hAnsi="Times New Roman" w:cs="Times New Roman"/>
          <w:sz w:val="24"/>
          <w:szCs w:val="24"/>
        </w:rPr>
        <w:t xml:space="preserve">a sirvió como modelo estético para la fotografía y </w:t>
      </w:r>
      <w:r w:rsidR="009B61D8" w:rsidRPr="00EA2DD5">
        <w:rPr>
          <w:rFonts w:ascii="Times New Roman" w:hAnsi="Times New Roman" w:cs="Times New Roman"/>
          <w:sz w:val="24"/>
          <w:szCs w:val="24"/>
        </w:rPr>
        <w:t xml:space="preserve">esta a su vez del </w:t>
      </w:r>
      <w:r w:rsidRPr="00EA2DD5">
        <w:rPr>
          <w:rFonts w:ascii="Times New Roman" w:hAnsi="Times New Roman" w:cs="Times New Roman"/>
          <w:sz w:val="24"/>
          <w:szCs w:val="24"/>
        </w:rPr>
        <w:t xml:space="preserve">cine (López, 2008). </w:t>
      </w:r>
      <w:r w:rsidR="00AC68FD" w:rsidRPr="00EA2DD5">
        <w:rPr>
          <w:rFonts w:ascii="Times New Roman" w:hAnsi="Times New Roman" w:cs="Times New Roman"/>
          <w:sz w:val="24"/>
          <w:szCs w:val="24"/>
        </w:rPr>
        <w:t xml:space="preserve"> </w:t>
      </w:r>
      <w:r w:rsidR="00100AEB" w:rsidRPr="00EA2DD5">
        <w:rPr>
          <w:rFonts w:ascii="Times New Roman" w:hAnsi="Times New Roman" w:cs="Times New Roman"/>
          <w:sz w:val="24"/>
          <w:szCs w:val="24"/>
        </w:rPr>
        <w:t xml:space="preserve">Dos géneros representativos de la pintura formaron parte de la difusión y aceptación de la fotografía, el paisaje y el retrato. Este último pudo representar la vanidad de las clases altas sin el posar durante horas. Y que hasta los más pobres tuvieron acceso a retratarse.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Para 1860, hubo un gran debate sobre si la fotografía era o no </w:t>
      </w:r>
      <w:r w:rsidR="007F236D" w:rsidRPr="00EA2DD5">
        <w:rPr>
          <w:rFonts w:ascii="Times New Roman" w:hAnsi="Times New Roman" w:cs="Times New Roman"/>
          <w:sz w:val="24"/>
          <w:szCs w:val="24"/>
        </w:rPr>
        <w:t xml:space="preserve">un </w:t>
      </w:r>
      <w:r w:rsidRPr="00EA2DD5">
        <w:rPr>
          <w:rFonts w:ascii="Times New Roman" w:hAnsi="Times New Roman" w:cs="Times New Roman"/>
          <w:sz w:val="24"/>
          <w:szCs w:val="24"/>
        </w:rPr>
        <w:t xml:space="preserve">arte. Se trataba de dar un aspecto artístico, sin embargo, se le veía como </w:t>
      </w:r>
      <w:r w:rsidR="007F236D" w:rsidRPr="00EA2DD5">
        <w:rPr>
          <w:rFonts w:ascii="Times New Roman" w:hAnsi="Times New Roman" w:cs="Times New Roman"/>
          <w:sz w:val="24"/>
          <w:szCs w:val="24"/>
        </w:rPr>
        <w:t xml:space="preserve">simple </w:t>
      </w:r>
      <w:r w:rsidRPr="00EA2DD5">
        <w:rPr>
          <w:rFonts w:ascii="Times New Roman" w:hAnsi="Times New Roman" w:cs="Times New Roman"/>
          <w:sz w:val="24"/>
          <w:szCs w:val="24"/>
        </w:rPr>
        <w:t>imitación de la pintura. La reproducción fotográfica era mecánica, mientras que la pintura era un noble arte manual, lo que causaba pelea entre estas dos artes. La reprod</w:t>
      </w:r>
      <w:r w:rsidR="008550D7" w:rsidRPr="00EA2DD5">
        <w:rPr>
          <w:rFonts w:ascii="Times New Roman" w:hAnsi="Times New Roman" w:cs="Times New Roman"/>
          <w:sz w:val="24"/>
          <w:szCs w:val="24"/>
        </w:rPr>
        <w:t>uctibilidad hacia que no se tomara</w:t>
      </w:r>
      <w:r w:rsidRPr="00EA2DD5">
        <w:rPr>
          <w:rFonts w:ascii="Times New Roman" w:hAnsi="Times New Roman" w:cs="Times New Roman"/>
          <w:sz w:val="24"/>
          <w:szCs w:val="24"/>
        </w:rPr>
        <w:t xml:space="preserve"> a la fotografía como obra personal, diferente y artística, sino como algo que construye la realidad. </w:t>
      </w:r>
      <w:r w:rsidR="007F236D" w:rsidRPr="00EA2DD5">
        <w:rPr>
          <w:rFonts w:ascii="Times New Roman" w:hAnsi="Times New Roman" w:cs="Times New Roman"/>
          <w:sz w:val="24"/>
          <w:szCs w:val="24"/>
        </w:rPr>
        <w:t>Sin embargo, l</w:t>
      </w:r>
      <w:r w:rsidRPr="00EA2DD5">
        <w:rPr>
          <w:rFonts w:ascii="Times New Roman" w:hAnsi="Times New Roman" w:cs="Times New Roman"/>
          <w:sz w:val="24"/>
          <w:szCs w:val="24"/>
        </w:rPr>
        <w:t>a fotografía se muestra como algo más creíble y realista que otras artes. Se debat</w:t>
      </w:r>
      <w:r w:rsidR="003C029E" w:rsidRPr="00EA2DD5">
        <w:rPr>
          <w:rFonts w:ascii="Times New Roman" w:hAnsi="Times New Roman" w:cs="Times New Roman"/>
          <w:sz w:val="24"/>
          <w:szCs w:val="24"/>
        </w:rPr>
        <w:t>ió</w:t>
      </w:r>
      <w:r w:rsidRPr="00EA2DD5">
        <w:rPr>
          <w:rFonts w:ascii="Times New Roman" w:hAnsi="Times New Roman" w:cs="Times New Roman"/>
          <w:sz w:val="24"/>
          <w:szCs w:val="24"/>
        </w:rPr>
        <w:t xml:space="preserve"> sobre cuán realista </w:t>
      </w:r>
      <w:r w:rsidR="003C029E" w:rsidRPr="00EA2DD5">
        <w:rPr>
          <w:rFonts w:ascii="Times New Roman" w:hAnsi="Times New Roman" w:cs="Times New Roman"/>
          <w:sz w:val="24"/>
          <w:szCs w:val="24"/>
        </w:rPr>
        <w:t>era</w:t>
      </w:r>
      <w:r w:rsidRPr="00EA2DD5">
        <w:rPr>
          <w:rFonts w:ascii="Times New Roman" w:hAnsi="Times New Roman" w:cs="Times New Roman"/>
          <w:sz w:val="24"/>
          <w:szCs w:val="24"/>
        </w:rPr>
        <w:t xml:space="preserve">n las imágenes y hasta qué punto deben serlo. Esta </w:t>
      </w:r>
      <w:r w:rsidR="00F32EBD" w:rsidRPr="00EA2DD5">
        <w:rPr>
          <w:rFonts w:ascii="Times New Roman" w:hAnsi="Times New Roman" w:cs="Times New Roman"/>
          <w:sz w:val="24"/>
          <w:szCs w:val="24"/>
        </w:rPr>
        <w:t xml:space="preserve">puede </w:t>
      </w:r>
      <w:r w:rsidRPr="00EA2DD5">
        <w:rPr>
          <w:rFonts w:ascii="Times New Roman" w:hAnsi="Times New Roman" w:cs="Times New Roman"/>
          <w:sz w:val="24"/>
          <w:szCs w:val="24"/>
        </w:rPr>
        <w:lastRenderedPageBreak/>
        <w:t>representa</w:t>
      </w:r>
      <w:r w:rsidR="00F32EBD" w:rsidRPr="00EA2DD5">
        <w:rPr>
          <w:rFonts w:ascii="Times New Roman" w:hAnsi="Times New Roman" w:cs="Times New Roman"/>
          <w:sz w:val="24"/>
          <w:szCs w:val="24"/>
        </w:rPr>
        <w:t>r</w:t>
      </w:r>
      <w:r w:rsidRPr="00EA2DD5">
        <w:rPr>
          <w:rFonts w:ascii="Times New Roman" w:hAnsi="Times New Roman" w:cs="Times New Roman"/>
          <w:sz w:val="24"/>
          <w:szCs w:val="24"/>
        </w:rPr>
        <w:t xml:space="preserve"> </w:t>
      </w:r>
      <w:r w:rsidR="00753BFA" w:rsidRPr="00EA2DD5">
        <w:rPr>
          <w:rFonts w:ascii="Times New Roman" w:hAnsi="Times New Roman" w:cs="Times New Roman"/>
          <w:sz w:val="24"/>
          <w:szCs w:val="24"/>
        </w:rPr>
        <w:t xml:space="preserve">a </w:t>
      </w:r>
      <w:r w:rsidRPr="00EA2DD5">
        <w:rPr>
          <w:rFonts w:ascii="Times New Roman" w:hAnsi="Times New Roman" w:cs="Times New Roman"/>
          <w:sz w:val="24"/>
          <w:szCs w:val="24"/>
        </w:rPr>
        <w:t>imágenes necesariamente reales,</w:t>
      </w:r>
      <w:r w:rsidR="003B19CB" w:rsidRPr="00EA2DD5">
        <w:rPr>
          <w:rFonts w:ascii="Times New Roman" w:hAnsi="Times New Roman" w:cs="Times New Roman"/>
          <w:sz w:val="24"/>
          <w:szCs w:val="24"/>
        </w:rPr>
        <w:t xml:space="preserve"> teniendo</w:t>
      </w:r>
      <w:r w:rsidRPr="00EA2DD5">
        <w:rPr>
          <w:rFonts w:ascii="Times New Roman" w:hAnsi="Times New Roman" w:cs="Times New Roman"/>
          <w:sz w:val="24"/>
          <w:szCs w:val="24"/>
        </w:rPr>
        <w:t xml:space="preserve"> esa </w:t>
      </w:r>
      <w:r w:rsidR="003B19CB" w:rsidRPr="00EA2DD5">
        <w:rPr>
          <w:rFonts w:ascii="Times New Roman" w:hAnsi="Times New Roman" w:cs="Times New Roman"/>
          <w:sz w:val="24"/>
          <w:szCs w:val="24"/>
        </w:rPr>
        <w:t xml:space="preserve">como </w:t>
      </w:r>
      <w:r w:rsidRPr="00EA2DD5">
        <w:rPr>
          <w:rFonts w:ascii="Times New Roman" w:hAnsi="Times New Roman" w:cs="Times New Roman"/>
          <w:sz w:val="24"/>
          <w:szCs w:val="24"/>
        </w:rPr>
        <w:t>la diferencia principal de la fotografía y otras artes (Gubern, 1987).</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1869 esta nueva creación llegó a </w:t>
      </w:r>
      <w:r w:rsidR="008441E1" w:rsidRPr="00EA2DD5">
        <w:rPr>
          <w:rFonts w:ascii="Times New Roman" w:hAnsi="Times New Roman" w:cs="Times New Roman"/>
          <w:sz w:val="24"/>
          <w:szCs w:val="24"/>
        </w:rPr>
        <w:t xml:space="preserve">generar empleos para </w:t>
      </w:r>
      <w:r w:rsidRPr="00EA2DD5">
        <w:rPr>
          <w:rFonts w:ascii="Times New Roman" w:hAnsi="Times New Roman" w:cs="Times New Roman"/>
          <w:sz w:val="24"/>
          <w:szCs w:val="24"/>
        </w:rPr>
        <w:t xml:space="preserve">más de 30.000 </w:t>
      </w:r>
      <w:r w:rsidR="00825147" w:rsidRPr="00EA2DD5">
        <w:rPr>
          <w:rFonts w:ascii="Times New Roman" w:hAnsi="Times New Roman" w:cs="Times New Roman"/>
          <w:sz w:val="24"/>
          <w:szCs w:val="24"/>
        </w:rPr>
        <w:t>personas</w:t>
      </w:r>
      <w:r w:rsidRPr="00EA2DD5">
        <w:rPr>
          <w:rFonts w:ascii="Times New Roman" w:hAnsi="Times New Roman" w:cs="Times New Roman"/>
          <w:sz w:val="24"/>
          <w:szCs w:val="24"/>
        </w:rPr>
        <w:t>, algunos antiguos pintores encargados de colorear las fotografías a blanco y negro (FONSAL, 2003). Se imprimían postales fotográficas coloreadas de obras de arte d</w:t>
      </w:r>
      <w:r w:rsidR="00E0122B" w:rsidRPr="00EA2DD5">
        <w:rPr>
          <w:rFonts w:ascii="Times New Roman" w:hAnsi="Times New Roman" w:cs="Times New Roman"/>
          <w:sz w:val="24"/>
          <w:szCs w:val="24"/>
        </w:rPr>
        <w:t>e diferentes museos,</w:t>
      </w:r>
      <w:r w:rsidRPr="00EA2DD5">
        <w:rPr>
          <w:rFonts w:ascii="Times New Roman" w:hAnsi="Times New Roman" w:cs="Times New Roman"/>
          <w:sz w:val="24"/>
          <w:szCs w:val="24"/>
        </w:rPr>
        <w:t xml:space="preserve"> </w:t>
      </w:r>
      <w:r w:rsidR="00E0122B" w:rsidRPr="00EA2DD5">
        <w:rPr>
          <w:rFonts w:ascii="Times New Roman" w:hAnsi="Times New Roman" w:cs="Times New Roman"/>
          <w:sz w:val="24"/>
          <w:szCs w:val="24"/>
        </w:rPr>
        <w:t>d</w:t>
      </w:r>
      <w:r w:rsidR="00B32BC8" w:rsidRPr="00EA2DD5">
        <w:rPr>
          <w:rFonts w:ascii="Times New Roman" w:hAnsi="Times New Roman" w:cs="Times New Roman"/>
          <w:sz w:val="24"/>
          <w:szCs w:val="24"/>
        </w:rPr>
        <w:t xml:space="preserve">ándole </w:t>
      </w:r>
      <w:r w:rsidRPr="00EA2DD5">
        <w:rPr>
          <w:rFonts w:ascii="Times New Roman" w:hAnsi="Times New Roman" w:cs="Times New Roman"/>
          <w:sz w:val="24"/>
          <w:szCs w:val="24"/>
        </w:rPr>
        <w:t xml:space="preserve">una categoría de souvenir turístico y elemento artístico.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En 1888 se creó la cámara portátil Kodak, lo que ayudó más a su popularización</w:t>
      </w:r>
      <w:r w:rsidRPr="00EA2DD5">
        <w:rPr>
          <w:rFonts w:ascii="Times New Roman" w:hAnsi="Times New Roman" w:cs="Times New Roman"/>
          <w:vertAlign w:val="superscript"/>
        </w:rPr>
        <w:footnoteReference w:id="2"/>
      </w:r>
      <w:r w:rsidR="0082256C" w:rsidRPr="00EA2DD5">
        <w:rPr>
          <w:rFonts w:ascii="Times New Roman" w:hAnsi="Times New Roman" w:cs="Times New Roman"/>
          <w:sz w:val="24"/>
          <w:szCs w:val="24"/>
        </w:rPr>
        <w:t>.</w:t>
      </w:r>
      <w:r w:rsidRPr="00EA2DD5">
        <w:rPr>
          <w:rFonts w:ascii="Times New Roman" w:hAnsi="Times New Roman" w:cs="Times New Roman"/>
          <w:vertAlign w:val="superscript"/>
        </w:rPr>
        <w:t xml:space="preserve"> </w:t>
      </w:r>
      <w:r w:rsidRPr="00EA2DD5">
        <w:rPr>
          <w:rFonts w:ascii="Times New Roman" w:hAnsi="Times New Roman" w:cs="Times New Roman"/>
          <w:sz w:val="24"/>
          <w:szCs w:val="24"/>
        </w:rPr>
        <w:t>Creada por George Eastman, fue un producto fácil, liviano y accesible, que costó 25 peniques (Benjamin, 1997). Debido a las cámaras portátiles, personas sin instrucción artística pud</w:t>
      </w:r>
      <w:r w:rsidR="009167B5" w:rsidRPr="00EA2DD5">
        <w:rPr>
          <w:rFonts w:ascii="Times New Roman" w:hAnsi="Times New Roman" w:cs="Times New Roman"/>
          <w:sz w:val="24"/>
          <w:szCs w:val="24"/>
        </w:rPr>
        <w:t>ier</w:t>
      </w:r>
      <w:r w:rsidRPr="00EA2DD5">
        <w:rPr>
          <w:rFonts w:ascii="Times New Roman" w:hAnsi="Times New Roman" w:cs="Times New Roman"/>
          <w:sz w:val="24"/>
          <w:szCs w:val="24"/>
        </w:rPr>
        <w:t>o</w:t>
      </w:r>
      <w:r w:rsidR="009167B5" w:rsidRPr="00EA2DD5">
        <w:rPr>
          <w:rFonts w:ascii="Times New Roman" w:hAnsi="Times New Roman" w:cs="Times New Roman"/>
          <w:sz w:val="24"/>
          <w:szCs w:val="24"/>
        </w:rPr>
        <w:t>n</w:t>
      </w:r>
      <w:r w:rsidRPr="00EA2DD5">
        <w:rPr>
          <w:rFonts w:ascii="Times New Roman" w:hAnsi="Times New Roman" w:cs="Times New Roman"/>
          <w:sz w:val="24"/>
          <w:szCs w:val="24"/>
        </w:rPr>
        <w:t xml:space="preserve"> manejarlas, </w:t>
      </w:r>
      <w:r w:rsidR="009167B5" w:rsidRPr="00EA2DD5">
        <w:rPr>
          <w:rFonts w:ascii="Times New Roman" w:hAnsi="Times New Roman" w:cs="Times New Roman"/>
          <w:sz w:val="24"/>
          <w:szCs w:val="24"/>
        </w:rPr>
        <w:t xml:space="preserve">lo </w:t>
      </w:r>
      <w:r w:rsidRPr="00EA2DD5">
        <w:rPr>
          <w:rFonts w:ascii="Times New Roman" w:hAnsi="Times New Roman" w:cs="Times New Roman"/>
          <w:sz w:val="24"/>
          <w:szCs w:val="24"/>
        </w:rPr>
        <w:t xml:space="preserve">que </w:t>
      </w:r>
      <w:r w:rsidR="009167B5" w:rsidRPr="00EA2DD5">
        <w:rPr>
          <w:rFonts w:ascii="Times New Roman" w:hAnsi="Times New Roman" w:cs="Times New Roman"/>
          <w:sz w:val="24"/>
          <w:szCs w:val="24"/>
        </w:rPr>
        <w:t xml:space="preserve">la convirtió en </w:t>
      </w:r>
      <w:r w:rsidRPr="00EA2DD5">
        <w:rPr>
          <w:rFonts w:ascii="Times New Roman" w:hAnsi="Times New Roman" w:cs="Times New Roman"/>
          <w:sz w:val="24"/>
          <w:szCs w:val="24"/>
        </w:rPr>
        <w:t>un producto de consumo masivo y un pasatiempo notorio, naciendo el interés por ser fotógrafos</w:t>
      </w:r>
      <w:r w:rsidRPr="00EA2DD5">
        <w:rPr>
          <w:rFonts w:ascii="Times New Roman" w:hAnsi="Times New Roman" w:cs="Times New Roman"/>
          <w:sz w:val="24"/>
          <w:szCs w:val="24"/>
          <w:vertAlign w:val="superscript"/>
        </w:rPr>
        <w:footnoteReference w:id="3"/>
      </w:r>
      <w:r w:rsidRPr="00EA2DD5">
        <w:rPr>
          <w:rFonts w:ascii="Times New Roman" w:hAnsi="Times New Roman" w:cs="Times New Roman"/>
          <w:sz w:val="24"/>
          <w:szCs w:val="24"/>
          <w:vertAlign w:val="superscript"/>
        </w:rPr>
        <w:t xml:space="preserve"> </w:t>
      </w:r>
      <w:r w:rsidRPr="00EA2DD5">
        <w:rPr>
          <w:rFonts w:ascii="Times New Roman" w:hAnsi="Times New Roman" w:cs="Times New Roman"/>
          <w:sz w:val="24"/>
          <w:szCs w:val="24"/>
        </w:rPr>
        <w:t>o dejarse fotografiar.</w:t>
      </w:r>
    </w:p>
    <w:p w:rsidR="00E673FD" w:rsidRPr="00EA2DD5" w:rsidRDefault="00493421"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Había interés </w:t>
      </w:r>
      <w:r w:rsidR="001017BB" w:rsidRPr="00EA2DD5">
        <w:rPr>
          <w:rFonts w:ascii="Times New Roman" w:hAnsi="Times New Roman" w:cs="Times New Roman"/>
          <w:sz w:val="24"/>
          <w:szCs w:val="24"/>
        </w:rPr>
        <w:t>e</w:t>
      </w:r>
      <w:r w:rsidRPr="00EA2DD5">
        <w:rPr>
          <w:rFonts w:ascii="Times New Roman" w:hAnsi="Times New Roman" w:cs="Times New Roman"/>
          <w:sz w:val="24"/>
          <w:szCs w:val="24"/>
        </w:rPr>
        <w:t>n</w:t>
      </w:r>
      <w:r w:rsidR="001017BB" w:rsidRPr="00EA2DD5">
        <w:rPr>
          <w:rFonts w:ascii="Times New Roman" w:hAnsi="Times New Roman" w:cs="Times New Roman"/>
          <w:sz w:val="24"/>
          <w:szCs w:val="24"/>
        </w:rPr>
        <w:t xml:space="preserve"> retratar </w:t>
      </w:r>
      <w:r w:rsidR="000A32D4" w:rsidRPr="00EA2DD5">
        <w:rPr>
          <w:rFonts w:ascii="Times New Roman" w:hAnsi="Times New Roman" w:cs="Times New Roman"/>
          <w:sz w:val="24"/>
          <w:szCs w:val="24"/>
        </w:rPr>
        <w:t xml:space="preserve">a </w:t>
      </w:r>
      <w:r w:rsidR="001017BB" w:rsidRPr="00EA2DD5">
        <w:rPr>
          <w:rFonts w:ascii="Times New Roman" w:hAnsi="Times New Roman" w:cs="Times New Roman"/>
          <w:sz w:val="24"/>
          <w:szCs w:val="24"/>
        </w:rPr>
        <w:t xml:space="preserve">trabajadores y niños callejeros, contar a </w:t>
      </w:r>
      <w:r w:rsidR="009E7D0F" w:rsidRPr="00EA2DD5">
        <w:rPr>
          <w:rFonts w:ascii="Times New Roman" w:hAnsi="Times New Roman" w:cs="Times New Roman"/>
          <w:sz w:val="24"/>
          <w:szCs w:val="24"/>
        </w:rPr>
        <w:t>las demás cosas familiares</w:t>
      </w:r>
      <w:r w:rsidRPr="00EA2DD5">
        <w:rPr>
          <w:rFonts w:ascii="Times New Roman" w:hAnsi="Times New Roman" w:cs="Times New Roman"/>
          <w:sz w:val="24"/>
          <w:szCs w:val="24"/>
        </w:rPr>
        <w:t xml:space="preserve"> del hombre diariamente</w:t>
      </w:r>
      <w:r w:rsidR="001017BB" w:rsidRPr="00EA2DD5">
        <w:rPr>
          <w:rFonts w:ascii="Times New Roman" w:hAnsi="Times New Roman" w:cs="Times New Roman"/>
          <w:sz w:val="24"/>
          <w:szCs w:val="24"/>
        </w:rPr>
        <w:t xml:space="preserve">. Las imágenes reflejaban la miseria en la que vivían los desamparados. Estas realidades servían como denuncia, haciendo crecer la sensibilidad social. Gracias a algunos fotógrafos ingleses, este gobierno puso normas al trabajo infantil, además que brindó un plan de ayuda sustentada por la fotografía.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De igual manera, en 1935 el gobierno de Estados Unidos inició una idea para ayudar a las zonas rurales más empobrecidas. Para esto buscó a fotógrafos (hombres y mujeres), no solo para documentar el proceso, sino para registrar que tan grave era la situación (López, 2008). Algunos tenían compasión hacia los retratados y obtuvieron un resultado con crudeza y ternura. </w:t>
      </w:r>
      <w:r w:rsidRPr="00EA2DD5">
        <w:rPr>
          <w:rFonts w:ascii="Times New Roman" w:hAnsi="Times New Roman" w:cs="Times New Roman"/>
          <w:sz w:val="24"/>
          <w:szCs w:val="24"/>
        </w:rPr>
        <w:lastRenderedPageBreak/>
        <w:t xml:space="preserve">Ciertos niños no eran conscientes de las fotografías, captando de forma más auténtica la realidad. Sin embargo, el compromiso social no fue prioridad para otros fotógrafos que retrataron esto como cotidianidad, sin añadir valor social. </w:t>
      </w:r>
    </w:p>
    <w:p w:rsidR="00100AEB"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El fotógrafo</w:t>
      </w:r>
      <w:r w:rsidR="00DF35BD" w:rsidRPr="00EA2DD5">
        <w:rPr>
          <w:rFonts w:ascii="Times New Roman" w:hAnsi="Times New Roman" w:cs="Times New Roman"/>
          <w:sz w:val="24"/>
          <w:szCs w:val="24"/>
        </w:rPr>
        <w:t xml:space="preserve"> Lewis Wickes Hine</w:t>
      </w:r>
      <w:r w:rsidRPr="00EA2DD5">
        <w:rPr>
          <w:rFonts w:ascii="Times New Roman" w:hAnsi="Times New Roman" w:cs="Times New Roman"/>
          <w:sz w:val="24"/>
          <w:szCs w:val="24"/>
          <w:vertAlign w:val="superscript"/>
        </w:rPr>
        <w:footnoteReference w:id="4"/>
      </w:r>
      <w:r w:rsidR="00E673FD" w:rsidRPr="00EA2DD5">
        <w:rPr>
          <w:rFonts w:ascii="Times New Roman" w:hAnsi="Times New Roman" w:cs="Times New Roman"/>
          <w:sz w:val="24"/>
          <w:szCs w:val="24"/>
          <w:vertAlign w:val="superscript"/>
        </w:rPr>
        <w:t xml:space="preserve"> </w:t>
      </w:r>
      <w:r w:rsidR="00E673FD" w:rsidRPr="00EA2DD5">
        <w:rPr>
          <w:rFonts w:ascii="Times New Roman" w:hAnsi="Times New Roman" w:cs="Times New Roman"/>
          <w:sz w:val="24"/>
          <w:szCs w:val="24"/>
        </w:rPr>
        <w:t>planteó</w:t>
      </w:r>
      <w:r w:rsidRPr="00EA2DD5">
        <w:rPr>
          <w:rFonts w:ascii="Times New Roman" w:hAnsi="Times New Roman" w:cs="Times New Roman"/>
          <w:sz w:val="24"/>
          <w:szCs w:val="24"/>
        </w:rPr>
        <w:t xml:space="preserve"> </w:t>
      </w:r>
      <w:r w:rsidR="00E673FD" w:rsidRPr="00EA2DD5">
        <w:rPr>
          <w:rFonts w:ascii="Times New Roman" w:hAnsi="Times New Roman" w:cs="Times New Roman"/>
          <w:sz w:val="24"/>
          <w:szCs w:val="24"/>
        </w:rPr>
        <w:t>lo</w:t>
      </w:r>
      <w:r w:rsidR="0055285F" w:rsidRPr="00EA2DD5">
        <w:rPr>
          <w:rFonts w:ascii="Times New Roman" w:hAnsi="Times New Roman" w:cs="Times New Roman"/>
          <w:sz w:val="24"/>
          <w:szCs w:val="24"/>
        </w:rPr>
        <w:t xml:space="preserve"> que se conoce como</w:t>
      </w:r>
      <w:r w:rsidR="00E673FD" w:rsidRPr="00EA2DD5">
        <w:rPr>
          <w:rFonts w:ascii="Times New Roman" w:hAnsi="Times New Roman" w:cs="Times New Roman"/>
          <w:sz w:val="24"/>
          <w:szCs w:val="24"/>
        </w:rPr>
        <w:t xml:space="preserve"> “documentos humanos”</w:t>
      </w:r>
      <w:r w:rsidR="0055285F" w:rsidRPr="00EA2DD5">
        <w:rPr>
          <w:rFonts w:ascii="Times New Roman" w:hAnsi="Times New Roman" w:cs="Times New Roman"/>
          <w:sz w:val="24"/>
          <w:szCs w:val="24"/>
        </w:rPr>
        <w:t xml:space="preserve">, que son las </w:t>
      </w:r>
      <w:r w:rsidR="00E673FD" w:rsidRPr="00EA2DD5">
        <w:rPr>
          <w:rFonts w:ascii="Times New Roman" w:hAnsi="Times New Roman" w:cs="Times New Roman"/>
          <w:sz w:val="24"/>
          <w:szCs w:val="24"/>
        </w:rPr>
        <w:t xml:space="preserve">fotografías de la vida cotidiana </w:t>
      </w:r>
      <w:r w:rsidR="0055285F" w:rsidRPr="00EA2DD5">
        <w:rPr>
          <w:rFonts w:ascii="Times New Roman" w:hAnsi="Times New Roman" w:cs="Times New Roman"/>
          <w:sz w:val="24"/>
          <w:szCs w:val="24"/>
        </w:rPr>
        <w:t>tomadas a gente de clase baja</w:t>
      </w:r>
      <w:r w:rsidR="00C64AF0" w:rsidRPr="00EA2DD5">
        <w:rPr>
          <w:rFonts w:ascii="Times New Roman" w:hAnsi="Times New Roman" w:cs="Times New Roman"/>
          <w:sz w:val="24"/>
          <w:szCs w:val="24"/>
        </w:rPr>
        <w:t>.</w:t>
      </w:r>
      <w:r w:rsidR="0055285F" w:rsidRPr="00EA2DD5">
        <w:rPr>
          <w:rFonts w:ascii="Times New Roman" w:hAnsi="Times New Roman" w:cs="Times New Roman"/>
          <w:sz w:val="24"/>
          <w:szCs w:val="24"/>
        </w:rPr>
        <w:t xml:space="preserve"> </w:t>
      </w:r>
      <w:r w:rsidR="00C64AF0" w:rsidRPr="00EA2DD5">
        <w:rPr>
          <w:rFonts w:ascii="Times New Roman" w:hAnsi="Times New Roman" w:cs="Times New Roman"/>
          <w:sz w:val="24"/>
          <w:szCs w:val="24"/>
        </w:rPr>
        <w:t>A</w:t>
      </w:r>
      <w:r w:rsidR="0055285F" w:rsidRPr="00EA2DD5">
        <w:rPr>
          <w:rFonts w:ascii="Times New Roman" w:hAnsi="Times New Roman" w:cs="Times New Roman"/>
          <w:sz w:val="24"/>
          <w:szCs w:val="24"/>
        </w:rPr>
        <w:t>demás de</w:t>
      </w:r>
      <w:r w:rsidR="00840F19" w:rsidRPr="00EA2DD5">
        <w:rPr>
          <w:rFonts w:ascii="Times New Roman" w:hAnsi="Times New Roman" w:cs="Times New Roman"/>
          <w:sz w:val="24"/>
          <w:szCs w:val="24"/>
        </w:rPr>
        <w:t xml:space="preserve"> </w:t>
      </w:r>
      <w:r w:rsidRPr="00EA2DD5">
        <w:rPr>
          <w:rFonts w:ascii="Times New Roman" w:hAnsi="Times New Roman" w:cs="Times New Roman"/>
          <w:sz w:val="24"/>
          <w:szCs w:val="24"/>
        </w:rPr>
        <w:t xml:space="preserve">la “foto interpretación,” </w:t>
      </w:r>
      <w:r w:rsidR="00E673FD" w:rsidRPr="00EA2DD5">
        <w:rPr>
          <w:rFonts w:ascii="Times New Roman" w:hAnsi="Times New Roman" w:cs="Times New Roman"/>
          <w:sz w:val="24"/>
          <w:szCs w:val="24"/>
        </w:rPr>
        <w:t xml:space="preserve">que </w:t>
      </w:r>
      <w:r w:rsidR="00C64AF0" w:rsidRPr="00EA2DD5">
        <w:rPr>
          <w:rFonts w:ascii="Times New Roman" w:hAnsi="Times New Roman" w:cs="Times New Roman"/>
          <w:sz w:val="24"/>
          <w:szCs w:val="24"/>
        </w:rPr>
        <w:t xml:space="preserve">este término fue utilizado para </w:t>
      </w:r>
      <w:r w:rsidR="00E673FD" w:rsidRPr="00EA2DD5">
        <w:rPr>
          <w:rFonts w:ascii="Times New Roman" w:hAnsi="Times New Roman" w:cs="Times New Roman"/>
          <w:sz w:val="24"/>
          <w:szCs w:val="24"/>
        </w:rPr>
        <w:t>defini</w:t>
      </w:r>
      <w:r w:rsidR="00C64AF0" w:rsidRPr="00EA2DD5">
        <w:rPr>
          <w:rFonts w:ascii="Times New Roman" w:hAnsi="Times New Roman" w:cs="Times New Roman"/>
          <w:sz w:val="24"/>
          <w:szCs w:val="24"/>
        </w:rPr>
        <w:t>r</w:t>
      </w:r>
      <w:r w:rsidR="00E673FD" w:rsidRPr="00EA2DD5">
        <w:rPr>
          <w:rFonts w:ascii="Times New Roman" w:hAnsi="Times New Roman" w:cs="Times New Roman"/>
          <w:sz w:val="24"/>
          <w:szCs w:val="24"/>
        </w:rPr>
        <w:t xml:space="preserve"> su obra.</w:t>
      </w:r>
      <w:r w:rsidRPr="00EA2DD5">
        <w:rPr>
          <w:rFonts w:ascii="Times New Roman" w:hAnsi="Times New Roman" w:cs="Times New Roman"/>
          <w:sz w:val="24"/>
          <w:szCs w:val="24"/>
        </w:rPr>
        <w:t xml:space="preserve"> </w:t>
      </w:r>
      <w:r w:rsidR="00C64AF0" w:rsidRPr="00EA2DD5">
        <w:rPr>
          <w:rFonts w:ascii="Times New Roman" w:hAnsi="Times New Roman" w:cs="Times New Roman"/>
          <w:sz w:val="24"/>
          <w:szCs w:val="24"/>
        </w:rPr>
        <w:t>Por otro lado</w:t>
      </w:r>
      <w:r w:rsidR="00840F19" w:rsidRPr="00EA2DD5">
        <w:rPr>
          <w:rFonts w:ascii="Times New Roman" w:hAnsi="Times New Roman" w:cs="Times New Roman"/>
          <w:sz w:val="24"/>
          <w:szCs w:val="24"/>
        </w:rPr>
        <w:t>,</w:t>
      </w:r>
      <w:r w:rsidR="00C64AF0" w:rsidRPr="00EA2DD5">
        <w:rPr>
          <w:rFonts w:ascii="Times New Roman" w:hAnsi="Times New Roman" w:cs="Times New Roman"/>
          <w:sz w:val="24"/>
          <w:szCs w:val="24"/>
        </w:rPr>
        <w:t xml:space="preserve"> tomó</w:t>
      </w:r>
      <w:r w:rsidRPr="00EA2DD5">
        <w:rPr>
          <w:rFonts w:ascii="Times New Roman" w:hAnsi="Times New Roman" w:cs="Times New Roman"/>
          <w:sz w:val="24"/>
          <w:szCs w:val="24"/>
        </w:rPr>
        <w:t xml:space="preserve"> imágenes de niños a inicios del siglo XX trabajando en las fábricas, lo que ayudo a regular leyes de explotación infantil (Newhall, 2002).</w:t>
      </w:r>
      <w:r w:rsidR="00100AEB" w:rsidRPr="00EA2DD5">
        <w:rPr>
          <w:rFonts w:ascii="Times New Roman" w:hAnsi="Times New Roman" w:cs="Times New Roman"/>
          <w:sz w:val="24"/>
          <w:szCs w:val="24"/>
        </w:rPr>
        <w:t xml:space="preserve"> </w:t>
      </w:r>
    </w:p>
    <w:p w:rsidR="00E673FD" w:rsidRPr="00EA2DD5" w:rsidRDefault="006D39B9"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Para </w:t>
      </w:r>
      <w:r w:rsidR="000B1083" w:rsidRPr="00EA2DD5">
        <w:rPr>
          <w:rFonts w:ascii="Times New Roman" w:hAnsi="Times New Roman" w:cs="Times New Roman"/>
          <w:sz w:val="24"/>
          <w:szCs w:val="24"/>
        </w:rPr>
        <w:t>el Ecuador, la fotografía llegó a Quito en 1863 desde</w:t>
      </w:r>
      <w:r w:rsidR="001017BB" w:rsidRPr="00EA2DD5">
        <w:rPr>
          <w:rFonts w:ascii="Times New Roman" w:hAnsi="Times New Roman" w:cs="Times New Roman"/>
          <w:sz w:val="24"/>
          <w:szCs w:val="24"/>
        </w:rPr>
        <w:t xml:space="preserve"> el océano hacia el puerto por el estadounidense Enrique Morgan</w:t>
      </w:r>
      <w:r w:rsidR="001017BB" w:rsidRPr="00EA2DD5">
        <w:rPr>
          <w:rFonts w:ascii="Times New Roman" w:hAnsi="Times New Roman" w:cs="Times New Roman"/>
          <w:sz w:val="24"/>
          <w:szCs w:val="24"/>
          <w:vertAlign w:val="superscript"/>
        </w:rPr>
        <w:footnoteReference w:id="5"/>
      </w:r>
      <w:r w:rsidR="001017BB" w:rsidRPr="00EA2DD5">
        <w:rPr>
          <w:rFonts w:ascii="Times New Roman" w:hAnsi="Times New Roman" w:cs="Times New Roman"/>
          <w:sz w:val="24"/>
          <w:szCs w:val="24"/>
        </w:rPr>
        <w:t xml:space="preserve">. Sin embargo, desde mediados del siglo XIX </w:t>
      </w:r>
      <w:r w:rsidR="000B1083" w:rsidRPr="00EA2DD5">
        <w:rPr>
          <w:rFonts w:ascii="Times New Roman" w:hAnsi="Times New Roman" w:cs="Times New Roman"/>
          <w:sz w:val="24"/>
          <w:szCs w:val="24"/>
        </w:rPr>
        <w:t xml:space="preserve">se recibía postales </w:t>
      </w:r>
      <w:r w:rsidR="001017BB" w:rsidRPr="00EA2DD5">
        <w:rPr>
          <w:rFonts w:ascii="Times New Roman" w:hAnsi="Times New Roman" w:cs="Times New Roman"/>
          <w:sz w:val="24"/>
          <w:szCs w:val="24"/>
        </w:rPr>
        <w:t>fotog</w:t>
      </w:r>
      <w:r w:rsidR="00E21482" w:rsidRPr="00EA2DD5">
        <w:rPr>
          <w:rFonts w:ascii="Times New Roman" w:hAnsi="Times New Roman" w:cs="Times New Roman"/>
          <w:sz w:val="24"/>
          <w:szCs w:val="24"/>
        </w:rPr>
        <w:t xml:space="preserve">ráficas de Europa por parte de </w:t>
      </w:r>
      <w:r w:rsidR="001017BB" w:rsidRPr="00EA2DD5">
        <w:rPr>
          <w:rFonts w:ascii="Times New Roman" w:hAnsi="Times New Roman" w:cs="Times New Roman"/>
          <w:sz w:val="24"/>
          <w:szCs w:val="24"/>
        </w:rPr>
        <w:t>estudiantes</w:t>
      </w:r>
      <w:r w:rsidR="00E21482" w:rsidRPr="00EA2DD5">
        <w:rPr>
          <w:rFonts w:ascii="Times New Roman" w:hAnsi="Times New Roman" w:cs="Times New Roman"/>
          <w:sz w:val="24"/>
          <w:szCs w:val="24"/>
        </w:rPr>
        <w:t xml:space="preserve"> ecuatorianos</w:t>
      </w:r>
      <w:r w:rsidR="000B1083" w:rsidRPr="00EA2DD5">
        <w:rPr>
          <w:rFonts w:ascii="Times New Roman" w:hAnsi="Times New Roman" w:cs="Times New Roman"/>
          <w:sz w:val="24"/>
          <w:szCs w:val="24"/>
        </w:rPr>
        <w:t xml:space="preserve">, </w:t>
      </w:r>
      <w:r w:rsidR="001017BB" w:rsidRPr="00EA2DD5">
        <w:rPr>
          <w:rFonts w:ascii="Times New Roman" w:hAnsi="Times New Roman" w:cs="Times New Roman"/>
          <w:sz w:val="24"/>
          <w:szCs w:val="24"/>
        </w:rPr>
        <w:t>esto despert</w:t>
      </w:r>
      <w:r w:rsidR="00C77D23" w:rsidRPr="00EA2DD5">
        <w:rPr>
          <w:rFonts w:ascii="Times New Roman" w:hAnsi="Times New Roman" w:cs="Times New Roman"/>
          <w:sz w:val="24"/>
          <w:szCs w:val="24"/>
        </w:rPr>
        <w:t>ó</w:t>
      </w:r>
      <w:r w:rsidR="001017BB" w:rsidRPr="00EA2DD5">
        <w:rPr>
          <w:rFonts w:ascii="Times New Roman" w:hAnsi="Times New Roman" w:cs="Times New Roman"/>
          <w:sz w:val="24"/>
          <w:szCs w:val="24"/>
        </w:rPr>
        <w:t xml:space="preserve"> cada vez má</w:t>
      </w:r>
      <w:r w:rsidR="00C77D23" w:rsidRPr="00EA2DD5">
        <w:rPr>
          <w:rFonts w:ascii="Times New Roman" w:hAnsi="Times New Roman" w:cs="Times New Roman"/>
          <w:sz w:val="24"/>
          <w:szCs w:val="24"/>
        </w:rPr>
        <w:t>s la curiosidad</w:t>
      </w:r>
      <w:r w:rsidR="001017BB" w:rsidRPr="00EA2DD5">
        <w:rPr>
          <w:rFonts w:ascii="Times New Roman" w:hAnsi="Times New Roman" w:cs="Times New Roman"/>
          <w:sz w:val="24"/>
          <w:szCs w:val="24"/>
          <w:vertAlign w:val="superscript"/>
        </w:rPr>
        <w:footnoteReference w:id="6"/>
      </w:r>
      <w:r w:rsidR="007762BA" w:rsidRPr="00EA2DD5">
        <w:rPr>
          <w:rFonts w:ascii="Times New Roman" w:hAnsi="Times New Roman" w:cs="Times New Roman"/>
          <w:sz w:val="24"/>
          <w:szCs w:val="24"/>
        </w:rPr>
        <w:t>.</w:t>
      </w:r>
      <w:r w:rsidR="001017BB" w:rsidRPr="00EA2DD5">
        <w:rPr>
          <w:rFonts w:ascii="Times New Roman" w:hAnsi="Times New Roman" w:cs="Times New Roman"/>
          <w:sz w:val="24"/>
          <w:szCs w:val="24"/>
        </w:rPr>
        <w:t xml:space="preserve"> Morgan fundó junto a Teodoro Biener el taller fotográfico “Enrique Morgan</w:t>
      </w:r>
      <w:r w:rsidR="007705B7" w:rsidRPr="00EA2DD5">
        <w:rPr>
          <w:rFonts w:ascii="Times New Roman" w:hAnsi="Times New Roman" w:cs="Times New Roman"/>
          <w:sz w:val="24"/>
          <w:szCs w:val="24"/>
        </w:rPr>
        <w:t xml:space="preserve"> &amp; Ca.” que duró de 1864 a 1887</w:t>
      </w:r>
      <w:r w:rsidR="001017BB" w:rsidRPr="00EA2DD5">
        <w:rPr>
          <w:rFonts w:ascii="Times New Roman" w:hAnsi="Times New Roman" w:cs="Times New Roman"/>
          <w:sz w:val="24"/>
          <w:szCs w:val="24"/>
        </w:rPr>
        <w:t xml:space="preserve"> </w:t>
      </w:r>
      <w:r w:rsidR="007705B7" w:rsidRPr="00EA2DD5">
        <w:rPr>
          <w:rFonts w:ascii="Times New Roman" w:hAnsi="Times New Roman" w:cs="Times New Roman"/>
          <w:sz w:val="24"/>
          <w:szCs w:val="24"/>
        </w:rPr>
        <w:t>(</w:t>
      </w:r>
      <w:r w:rsidR="00B27B42" w:rsidRPr="00EA2DD5">
        <w:rPr>
          <w:rFonts w:ascii="Times New Roman" w:hAnsi="Times New Roman" w:cs="Times New Roman"/>
          <w:sz w:val="24"/>
          <w:szCs w:val="24"/>
        </w:rPr>
        <w:t>FONSAL,</w:t>
      </w:r>
      <w:r w:rsidR="007705B7" w:rsidRPr="00EA2DD5">
        <w:rPr>
          <w:rFonts w:ascii="Times New Roman" w:hAnsi="Times New Roman" w:cs="Times New Roman"/>
          <w:sz w:val="24"/>
          <w:szCs w:val="24"/>
        </w:rPr>
        <w:t xml:space="preserve"> 2003)</w:t>
      </w:r>
      <w:r w:rsidR="00B27B42" w:rsidRPr="00EA2DD5">
        <w:rPr>
          <w:rFonts w:ascii="Times New Roman" w:hAnsi="Times New Roman" w:cs="Times New Roman"/>
          <w:sz w:val="24"/>
          <w:szCs w:val="24"/>
        </w:rPr>
        <w:t>.</w:t>
      </w:r>
      <w:r w:rsidR="007705B7" w:rsidRPr="00EA2DD5">
        <w:rPr>
          <w:rFonts w:ascii="Times New Roman" w:hAnsi="Times New Roman" w:cs="Times New Roman"/>
          <w:sz w:val="24"/>
          <w:szCs w:val="24"/>
        </w:rPr>
        <w:t xml:space="preserve"> </w:t>
      </w:r>
    </w:p>
    <w:p w:rsidR="007762BA" w:rsidRPr="00EA2DD5" w:rsidRDefault="007762BA" w:rsidP="007762BA">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Se comenzó retratando a las élites políticas, </w:t>
      </w:r>
      <w:r w:rsidR="007C0B97" w:rsidRPr="00EA2DD5">
        <w:rPr>
          <w:rFonts w:ascii="Times New Roman" w:hAnsi="Times New Roman" w:cs="Times New Roman"/>
          <w:sz w:val="24"/>
          <w:szCs w:val="24"/>
        </w:rPr>
        <w:t xml:space="preserve">lo </w:t>
      </w:r>
      <w:r w:rsidRPr="00EA2DD5">
        <w:rPr>
          <w:rFonts w:ascii="Times New Roman" w:hAnsi="Times New Roman" w:cs="Times New Roman"/>
          <w:sz w:val="24"/>
          <w:szCs w:val="24"/>
        </w:rPr>
        <w:t>que defin</w:t>
      </w:r>
      <w:r w:rsidR="007C0B97" w:rsidRPr="00EA2DD5">
        <w:rPr>
          <w:rFonts w:ascii="Times New Roman" w:hAnsi="Times New Roman" w:cs="Times New Roman"/>
          <w:sz w:val="24"/>
          <w:szCs w:val="24"/>
        </w:rPr>
        <w:t>ió</w:t>
      </w:r>
      <w:r w:rsidRPr="00EA2DD5">
        <w:rPr>
          <w:rFonts w:ascii="Times New Roman" w:hAnsi="Times New Roman" w:cs="Times New Roman"/>
          <w:sz w:val="24"/>
          <w:szCs w:val="24"/>
        </w:rPr>
        <w:t xml:space="preserve"> los semblantes y la postura del cuerpo dentro de la fotografía para denotar poder sobre la mayoría. Así mismo se Hicieron las primeras fotografías de las personas y las calles como algo cotidiano. La gente de estratos altos venía de todo el Ecuador a retratarse en al taller de Morgan, recibiendo la foto con un marco de madera y la firma en la parte inferior. </w:t>
      </w:r>
    </w:p>
    <w:p w:rsidR="006875FC" w:rsidRPr="00EA2DD5" w:rsidRDefault="006875FC" w:rsidP="006875FC">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lastRenderedPageBreak/>
        <w:t>En el Ecuador durante sus primeros años hubo fotógrafos-pintores que surgían como viajeros. Entre ellos estuvo el fotógrafo francés Ferrand que plasmó el “Cóndor viviente” ubicado en la</w:t>
      </w:r>
      <w:r w:rsidR="004622E6" w:rsidRPr="00EA2DD5">
        <w:rPr>
          <w:rFonts w:ascii="Times New Roman" w:hAnsi="Times New Roman" w:cs="Times New Roman"/>
          <w:sz w:val="24"/>
          <w:szCs w:val="24"/>
        </w:rPr>
        <w:t xml:space="preserve"> serie “Vistas en el Ecuador”.</w:t>
      </w:r>
      <w:r w:rsidRPr="00EA2DD5">
        <w:rPr>
          <w:rFonts w:ascii="Times New Roman" w:hAnsi="Times New Roman" w:cs="Times New Roman"/>
          <w:sz w:val="24"/>
          <w:szCs w:val="24"/>
        </w:rPr>
        <w:t xml:space="preserve"> </w:t>
      </w:r>
      <w:r w:rsidR="004622E6" w:rsidRPr="00EA2DD5">
        <w:rPr>
          <w:rFonts w:ascii="Times New Roman" w:hAnsi="Times New Roman" w:cs="Times New Roman"/>
          <w:sz w:val="24"/>
          <w:szCs w:val="24"/>
        </w:rPr>
        <w:t xml:space="preserve">También se conoce al </w:t>
      </w:r>
      <w:r w:rsidRPr="00EA2DD5">
        <w:rPr>
          <w:rFonts w:ascii="Times New Roman" w:hAnsi="Times New Roman" w:cs="Times New Roman"/>
          <w:sz w:val="24"/>
          <w:szCs w:val="24"/>
        </w:rPr>
        <w:t xml:space="preserve">español Rafael Castro Ordóñez que trabajó entre 1864 y 1866.  Las primeras fotografías de Quito que se conocen son: el palacio de gobierno (1863), el arco de Santa Elena (1863) o la muerte de Juan José Flores (1864) (Andrade Marín, 2003). </w:t>
      </w:r>
    </w:p>
    <w:p w:rsidR="00E673FD" w:rsidRPr="00EA2DD5" w:rsidRDefault="00E01EB4"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Posteriormente surge</w:t>
      </w:r>
      <w:r w:rsidR="001017BB" w:rsidRPr="00EA2DD5">
        <w:rPr>
          <w:rFonts w:ascii="Times New Roman" w:hAnsi="Times New Roman" w:cs="Times New Roman"/>
          <w:sz w:val="24"/>
          <w:szCs w:val="24"/>
        </w:rPr>
        <w:t>n fotógrafos com</w:t>
      </w:r>
      <w:r w:rsidR="007A135D" w:rsidRPr="00EA2DD5">
        <w:rPr>
          <w:rFonts w:ascii="Times New Roman" w:hAnsi="Times New Roman" w:cs="Times New Roman"/>
          <w:sz w:val="24"/>
          <w:szCs w:val="24"/>
        </w:rPr>
        <w:t>o: Eugenio Maneury, Rafael Pérez</w:t>
      </w:r>
      <w:r w:rsidR="001017BB" w:rsidRPr="00EA2DD5">
        <w:rPr>
          <w:rFonts w:ascii="Times New Roman" w:hAnsi="Times New Roman" w:cs="Times New Roman"/>
          <w:sz w:val="24"/>
          <w:szCs w:val="24"/>
          <w:vertAlign w:val="superscript"/>
        </w:rPr>
        <w:footnoteReference w:id="7"/>
      </w:r>
      <w:r w:rsidR="001017BB" w:rsidRPr="00EA2DD5">
        <w:rPr>
          <w:rFonts w:ascii="Times New Roman" w:hAnsi="Times New Roman" w:cs="Times New Roman"/>
          <w:sz w:val="36"/>
          <w:szCs w:val="24"/>
          <w:vertAlign w:val="superscript"/>
        </w:rPr>
        <w:t xml:space="preserve"> </w:t>
      </w:r>
      <w:r w:rsidR="001017BB" w:rsidRPr="00EA2DD5">
        <w:rPr>
          <w:rFonts w:ascii="Times New Roman" w:hAnsi="Times New Roman" w:cs="Times New Roman"/>
          <w:sz w:val="24"/>
          <w:szCs w:val="24"/>
        </w:rPr>
        <w:t>Benjamín Rivadeneira, Carlos Rivadeneira Cruz o José Domingo Lazo, que fueron alumnos de Morgan (Chiriboga, 2005). Las fotografías que cada uno aportó, sirvi</w:t>
      </w:r>
      <w:r w:rsidR="002256DB" w:rsidRPr="00EA2DD5">
        <w:rPr>
          <w:rFonts w:ascii="Times New Roman" w:hAnsi="Times New Roman" w:cs="Times New Roman"/>
          <w:sz w:val="24"/>
          <w:szCs w:val="24"/>
        </w:rPr>
        <w:t xml:space="preserve">eron </w:t>
      </w:r>
      <w:r w:rsidR="001017BB" w:rsidRPr="00EA2DD5">
        <w:rPr>
          <w:rFonts w:ascii="Times New Roman" w:hAnsi="Times New Roman" w:cs="Times New Roman"/>
          <w:sz w:val="24"/>
          <w:szCs w:val="24"/>
        </w:rPr>
        <w:t>para construir una cotidianidad en Quito que no se registraba por la falta de d</w:t>
      </w:r>
      <w:r w:rsidR="006E443F" w:rsidRPr="00EA2DD5">
        <w:rPr>
          <w:rFonts w:ascii="Times New Roman" w:hAnsi="Times New Roman" w:cs="Times New Roman"/>
          <w:sz w:val="24"/>
          <w:szCs w:val="24"/>
        </w:rPr>
        <w:t xml:space="preserve">ocumentos escritos y que permitió </w:t>
      </w:r>
      <w:r w:rsidR="001017BB" w:rsidRPr="00EA2DD5">
        <w:rPr>
          <w:rFonts w:ascii="Times New Roman" w:hAnsi="Times New Roman" w:cs="Times New Roman"/>
          <w:sz w:val="24"/>
          <w:szCs w:val="24"/>
        </w:rPr>
        <w:t>ver los cambios que ha tenido. Tanto José Domingo Lazo como Benjamín Rivadeneira tuvieron un gran amor a las artes y por esta razón aprendieron el oficio de fotógrafo, e</w:t>
      </w:r>
      <w:r w:rsidR="006E443F" w:rsidRPr="00EA2DD5">
        <w:rPr>
          <w:rFonts w:ascii="Times New Roman" w:hAnsi="Times New Roman" w:cs="Times New Roman"/>
          <w:sz w:val="24"/>
          <w:szCs w:val="24"/>
        </w:rPr>
        <w:t>ra escaso</w:t>
      </w:r>
      <w:r w:rsidR="001017BB" w:rsidRPr="00EA2DD5">
        <w:rPr>
          <w:rFonts w:ascii="Times New Roman" w:hAnsi="Times New Roman" w:cs="Times New Roman"/>
          <w:sz w:val="24"/>
          <w:szCs w:val="24"/>
        </w:rPr>
        <w:t xml:space="preserve"> en la ciudad de Quito para ese entonces (FONSAL, 2003).</w:t>
      </w:r>
    </w:p>
    <w:p w:rsidR="00E673FD" w:rsidRPr="00EA2DD5" w:rsidRDefault="001017BB">
      <w:pPr>
        <w:rPr>
          <w:rFonts w:ascii="Times New Roman" w:hAnsi="Times New Roman" w:cs="Times New Roman"/>
          <w:b/>
          <w:sz w:val="32"/>
          <w:szCs w:val="24"/>
        </w:rPr>
      </w:pPr>
      <w:r w:rsidRPr="00EA2DD5">
        <w:rPr>
          <w:rFonts w:ascii="Times New Roman" w:hAnsi="Times New Roman" w:cs="Times New Roman"/>
          <w:b/>
          <w:sz w:val="32"/>
          <w:szCs w:val="24"/>
        </w:rPr>
        <w:br w:type="page"/>
      </w:r>
    </w:p>
    <w:p w:rsidR="00E673FD" w:rsidRPr="00EA2DD5" w:rsidRDefault="001017BB" w:rsidP="001660BA">
      <w:pPr>
        <w:pStyle w:val="Prrafodelista"/>
        <w:numPr>
          <w:ilvl w:val="0"/>
          <w:numId w:val="8"/>
        </w:numPr>
        <w:jc w:val="center"/>
        <w:rPr>
          <w:rFonts w:ascii="Times New Roman" w:hAnsi="Times New Roman" w:cs="Times New Roman"/>
          <w:b/>
          <w:sz w:val="28"/>
          <w:szCs w:val="24"/>
        </w:rPr>
      </w:pPr>
      <w:bookmarkStart w:id="3" w:name="_Toc529693005"/>
      <w:r w:rsidRPr="00EA2DD5">
        <w:rPr>
          <w:rFonts w:ascii="Times New Roman" w:hAnsi="Times New Roman" w:cs="Times New Roman"/>
          <w:b/>
          <w:sz w:val="28"/>
          <w:szCs w:val="24"/>
        </w:rPr>
        <w:lastRenderedPageBreak/>
        <w:t>El retrato fotográfico</w:t>
      </w:r>
      <w:bookmarkEnd w:id="3"/>
    </w:p>
    <w:p w:rsidR="002E57B2" w:rsidRPr="00EA2DD5" w:rsidRDefault="002E57B2" w:rsidP="002E57B2">
      <w:pPr>
        <w:ind w:left="720"/>
        <w:rPr>
          <w:rFonts w:ascii="Times New Roman" w:hAnsi="Times New Roman" w:cs="Times New Roman"/>
          <w:b/>
          <w:sz w:val="28"/>
          <w:szCs w:val="24"/>
        </w:rPr>
      </w:pP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El auge del retrato </w:t>
      </w:r>
      <w:r w:rsidR="00484B7A" w:rsidRPr="00EA2DD5">
        <w:rPr>
          <w:rFonts w:ascii="Times New Roman" w:hAnsi="Times New Roman" w:cs="Times New Roman"/>
          <w:sz w:val="24"/>
          <w:szCs w:val="24"/>
        </w:rPr>
        <w:t xml:space="preserve">fotográfico surge en </w:t>
      </w:r>
      <w:r w:rsidR="00B91E1F" w:rsidRPr="00EA2DD5">
        <w:rPr>
          <w:rFonts w:ascii="Times New Roman" w:hAnsi="Times New Roman" w:cs="Times New Roman"/>
          <w:sz w:val="24"/>
          <w:szCs w:val="24"/>
        </w:rPr>
        <w:t xml:space="preserve">Inglaterra </w:t>
      </w:r>
      <w:r w:rsidR="00D02F5A" w:rsidRPr="00EA2DD5">
        <w:rPr>
          <w:rFonts w:ascii="Times New Roman" w:hAnsi="Times New Roman" w:cs="Times New Roman"/>
          <w:sz w:val="24"/>
          <w:szCs w:val="24"/>
        </w:rPr>
        <w:t xml:space="preserve">en el año de </w:t>
      </w:r>
      <w:r w:rsidR="00484B7A" w:rsidRPr="00EA2DD5">
        <w:rPr>
          <w:rFonts w:ascii="Times New Roman" w:hAnsi="Times New Roman" w:cs="Times New Roman"/>
          <w:sz w:val="24"/>
          <w:szCs w:val="24"/>
        </w:rPr>
        <w:t xml:space="preserve">1850. </w:t>
      </w:r>
      <w:r w:rsidR="007A334D" w:rsidRPr="00EA2DD5">
        <w:rPr>
          <w:rFonts w:ascii="Times New Roman" w:hAnsi="Times New Roman" w:cs="Times New Roman"/>
          <w:sz w:val="24"/>
          <w:szCs w:val="24"/>
        </w:rPr>
        <w:t xml:space="preserve">Lo que </w:t>
      </w:r>
      <w:r w:rsidR="00452813" w:rsidRPr="00EA2DD5">
        <w:rPr>
          <w:rFonts w:ascii="Times New Roman" w:hAnsi="Times New Roman" w:cs="Times New Roman"/>
          <w:sz w:val="24"/>
          <w:szCs w:val="24"/>
        </w:rPr>
        <w:t>r</w:t>
      </w:r>
      <w:r w:rsidR="005C36F5" w:rsidRPr="00EA2DD5">
        <w:rPr>
          <w:rFonts w:ascii="Times New Roman" w:hAnsi="Times New Roman" w:cs="Times New Roman"/>
          <w:sz w:val="24"/>
          <w:szCs w:val="24"/>
        </w:rPr>
        <w:t xml:space="preserve">efleja el espíritu de una época, </w:t>
      </w:r>
      <w:r w:rsidR="007A334D" w:rsidRPr="00EA2DD5">
        <w:rPr>
          <w:rFonts w:ascii="Times New Roman" w:hAnsi="Times New Roman" w:cs="Times New Roman"/>
          <w:sz w:val="24"/>
          <w:szCs w:val="24"/>
        </w:rPr>
        <w:t xml:space="preserve">llena de </w:t>
      </w:r>
      <w:r w:rsidR="005C36F5" w:rsidRPr="00EA2DD5">
        <w:rPr>
          <w:rFonts w:ascii="Times New Roman" w:hAnsi="Times New Roman" w:cs="Times New Roman"/>
          <w:sz w:val="24"/>
          <w:szCs w:val="24"/>
        </w:rPr>
        <w:t>gustos, mitos, fantasmas y obsesiones de una realidad social</w:t>
      </w:r>
      <w:r w:rsidR="00EA3BC6" w:rsidRPr="00EA2DD5">
        <w:rPr>
          <w:rFonts w:ascii="Times New Roman" w:hAnsi="Times New Roman" w:cs="Times New Roman"/>
          <w:sz w:val="24"/>
          <w:szCs w:val="24"/>
        </w:rPr>
        <w:t xml:space="preserve"> y cultural</w:t>
      </w:r>
      <w:r w:rsidR="005C36F5" w:rsidRPr="00EA2DD5">
        <w:rPr>
          <w:rFonts w:ascii="Times New Roman" w:hAnsi="Times New Roman" w:cs="Times New Roman"/>
          <w:sz w:val="24"/>
          <w:szCs w:val="24"/>
        </w:rPr>
        <w:t xml:space="preserve">. </w:t>
      </w:r>
      <w:r w:rsidR="00484B7A" w:rsidRPr="00EA2DD5">
        <w:rPr>
          <w:rFonts w:ascii="Times New Roman" w:hAnsi="Times New Roman" w:cs="Times New Roman"/>
          <w:sz w:val="24"/>
          <w:szCs w:val="24"/>
        </w:rPr>
        <w:t>En sus</w:t>
      </w:r>
      <w:r w:rsidRPr="00EA2DD5">
        <w:rPr>
          <w:rFonts w:ascii="Times New Roman" w:hAnsi="Times New Roman" w:cs="Times New Roman"/>
          <w:sz w:val="24"/>
          <w:szCs w:val="24"/>
        </w:rPr>
        <w:t xml:space="preserve"> inicio</w:t>
      </w:r>
      <w:r w:rsidR="00484B7A" w:rsidRPr="00EA2DD5">
        <w:rPr>
          <w:rFonts w:ascii="Times New Roman" w:hAnsi="Times New Roman" w:cs="Times New Roman"/>
          <w:sz w:val="24"/>
          <w:szCs w:val="24"/>
        </w:rPr>
        <w:t>s</w:t>
      </w:r>
      <w:r w:rsidRPr="00EA2DD5">
        <w:rPr>
          <w:rFonts w:ascii="Times New Roman" w:hAnsi="Times New Roman" w:cs="Times New Roman"/>
          <w:sz w:val="24"/>
          <w:szCs w:val="24"/>
        </w:rPr>
        <w:t xml:space="preserve"> </w:t>
      </w:r>
      <w:r w:rsidR="00452813" w:rsidRPr="00EA2DD5">
        <w:rPr>
          <w:rFonts w:ascii="Times New Roman" w:hAnsi="Times New Roman" w:cs="Times New Roman"/>
          <w:sz w:val="24"/>
          <w:szCs w:val="24"/>
        </w:rPr>
        <w:t xml:space="preserve">esta </w:t>
      </w:r>
      <w:r w:rsidRPr="00EA2DD5">
        <w:rPr>
          <w:rFonts w:ascii="Times New Roman" w:hAnsi="Times New Roman" w:cs="Times New Roman"/>
          <w:sz w:val="24"/>
          <w:szCs w:val="24"/>
        </w:rPr>
        <w:t>era costos</w:t>
      </w:r>
      <w:r w:rsidR="00452813" w:rsidRPr="00EA2DD5">
        <w:rPr>
          <w:rFonts w:ascii="Times New Roman" w:hAnsi="Times New Roman" w:cs="Times New Roman"/>
          <w:sz w:val="24"/>
          <w:szCs w:val="24"/>
        </w:rPr>
        <w:t>a</w:t>
      </w:r>
      <w:r w:rsidRPr="00EA2DD5">
        <w:rPr>
          <w:rFonts w:ascii="Times New Roman" w:hAnsi="Times New Roman" w:cs="Times New Roman"/>
          <w:sz w:val="24"/>
          <w:szCs w:val="24"/>
        </w:rPr>
        <w:t xml:space="preserve"> y </w:t>
      </w:r>
      <w:r w:rsidR="00452813" w:rsidRPr="00EA2DD5">
        <w:rPr>
          <w:rFonts w:ascii="Times New Roman" w:hAnsi="Times New Roman" w:cs="Times New Roman"/>
          <w:sz w:val="24"/>
          <w:szCs w:val="24"/>
        </w:rPr>
        <w:t xml:space="preserve">muy </w:t>
      </w:r>
      <w:r w:rsidRPr="00EA2DD5">
        <w:rPr>
          <w:rFonts w:ascii="Times New Roman" w:hAnsi="Times New Roman" w:cs="Times New Roman"/>
          <w:sz w:val="24"/>
          <w:szCs w:val="24"/>
        </w:rPr>
        <w:t>complicad</w:t>
      </w:r>
      <w:r w:rsidR="00452813" w:rsidRPr="00EA2DD5">
        <w:rPr>
          <w:rFonts w:ascii="Times New Roman" w:hAnsi="Times New Roman" w:cs="Times New Roman"/>
          <w:sz w:val="24"/>
          <w:szCs w:val="24"/>
        </w:rPr>
        <w:t>a</w:t>
      </w:r>
      <w:r w:rsidRPr="00EA2DD5">
        <w:rPr>
          <w:rFonts w:ascii="Times New Roman" w:hAnsi="Times New Roman" w:cs="Times New Roman"/>
          <w:sz w:val="24"/>
          <w:szCs w:val="24"/>
        </w:rPr>
        <w:t xml:space="preserve">, así que solo </w:t>
      </w:r>
      <w:r w:rsidR="005C36F5" w:rsidRPr="00EA2DD5">
        <w:rPr>
          <w:rFonts w:ascii="Times New Roman" w:hAnsi="Times New Roman" w:cs="Times New Roman"/>
          <w:sz w:val="24"/>
          <w:szCs w:val="24"/>
        </w:rPr>
        <w:t xml:space="preserve">los aristócratas podían </w:t>
      </w:r>
      <w:r w:rsidR="00EA3BC6" w:rsidRPr="00EA2DD5">
        <w:rPr>
          <w:rFonts w:ascii="Times New Roman" w:hAnsi="Times New Roman" w:cs="Times New Roman"/>
          <w:sz w:val="24"/>
          <w:szCs w:val="24"/>
        </w:rPr>
        <w:t xml:space="preserve">llegar a </w:t>
      </w:r>
      <w:r w:rsidR="005C36F5" w:rsidRPr="00EA2DD5">
        <w:rPr>
          <w:rFonts w:ascii="Times New Roman" w:hAnsi="Times New Roman" w:cs="Times New Roman"/>
          <w:sz w:val="24"/>
          <w:szCs w:val="24"/>
        </w:rPr>
        <w:t>pagarlo</w:t>
      </w:r>
      <w:r w:rsidRPr="00EA2DD5">
        <w:rPr>
          <w:rFonts w:ascii="Times New Roman" w:hAnsi="Times New Roman" w:cs="Times New Roman"/>
          <w:sz w:val="24"/>
          <w:szCs w:val="24"/>
          <w:vertAlign w:val="superscript"/>
        </w:rPr>
        <w:footnoteReference w:id="8"/>
      </w:r>
      <w:r w:rsidR="007A135D" w:rsidRPr="00EA2DD5">
        <w:rPr>
          <w:rFonts w:ascii="Times New Roman" w:hAnsi="Times New Roman" w:cs="Times New Roman"/>
          <w:sz w:val="24"/>
          <w:szCs w:val="24"/>
        </w:rPr>
        <w:t>,</w:t>
      </w:r>
      <w:r w:rsidRPr="00EA2DD5">
        <w:rPr>
          <w:rFonts w:ascii="Times New Roman" w:hAnsi="Times New Roman" w:cs="Times New Roman"/>
          <w:sz w:val="24"/>
          <w:szCs w:val="24"/>
        </w:rPr>
        <w:t xml:space="preserve"> no obstante, se busca in</w:t>
      </w:r>
      <w:r w:rsidR="005C36F5" w:rsidRPr="00EA2DD5">
        <w:rPr>
          <w:rFonts w:ascii="Times New Roman" w:hAnsi="Times New Roman" w:cs="Times New Roman"/>
          <w:sz w:val="24"/>
          <w:szCs w:val="24"/>
        </w:rPr>
        <w:t xml:space="preserve">fluir en la opinión del pueblo </w:t>
      </w:r>
      <w:r w:rsidR="00487E00" w:rsidRPr="00EA2DD5">
        <w:rPr>
          <w:rFonts w:ascii="Times New Roman" w:hAnsi="Times New Roman" w:cs="Times New Roman"/>
          <w:sz w:val="24"/>
          <w:szCs w:val="24"/>
        </w:rPr>
        <w:t>y llegar al alcance de todas</w:t>
      </w:r>
      <w:r w:rsidR="00EC0B98" w:rsidRPr="00EA2DD5">
        <w:rPr>
          <w:rFonts w:ascii="Times New Roman" w:hAnsi="Times New Roman" w:cs="Times New Roman"/>
          <w:sz w:val="24"/>
          <w:szCs w:val="24"/>
        </w:rPr>
        <w:t xml:space="preserve"> </w:t>
      </w:r>
      <w:r w:rsidR="00487E00" w:rsidRPr="00EA2DD5">
        <w:rPr>
          <w:rFonts w:ascii="Times New Roman" w:hAnsi="Times New Roman" w:cs="Times New Roman"/>
          <w:sz w:val="24"/>
          <w:szCs w:val="24"/>
        </w:rPr>
        <w:t xml:space="preserve">las personas </w:t>
      </w:r>
      <w:r w:rsidRPr="00EA2DD5">
        <w:rPr>
          <w:rFonts w:ascii="Times New Roman" w:hAnsi="Times New Roman" w:cs="Times New Roman"/>
          <w:sz w:val="24"/>
          <w:szCs w:val="24"/>
        </w:rPr>
        <w:t>(Gubern, 1987).</w:t>
      </w:r>
    </w:p>
    <w:p w:rsidR="00E673FD" w:rsidRPr="00EA2DD5" w:rsidRDefault="005C14BF"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Para </w:t>
      </w:r>
      <w:r w:rsidR="001017BB" w:rsidRPr="00EA2DD5">
        <w:rPr>
          <w:rFonts w:ascii="Times New Roman" w:hAnsi="Times New Roman" w:cs="Times New Roman"/>
          <w:sz w:val="24"/>
          <w:szCs w:val="24"/>
        </w:rPr>
        <w:t>1857 se creó la tarjeta de visita</w:t>
      </w:r>
      <w:r w:rsidR="000A13D2" w:rsidRPr="00EA2DD5">
        <w:rPr>
          <w:rFonts w:ascii="Times New Roman" w:hAnsi="Times New Roman" w:cs="Times New Roman"/>
          <w:sz w:val="24"/>
          <w:szCs w:val="24"/>
        </w:rPr>
        <w:t>.</w:t>
      </w:r>
      <w:r w:rsidR="001017BB" w:rsidRPr="00EA2DD5">
        <w:rPr>
          <w:rFonts w:ascii="Times New Roman" w:hAnsi="Times New Roman" w:cs="Times New Roman"/>
          <w:sz w:val="24"/>
          <w:szCs w:val="24"/>
        </w:rPr>
        <w:t xml:space="preserve"> </w:t>
      </w:r>
      <w:r w:rsidRPr="00EA2DD5">
        <w:rPr>
          <w:rFonts w:ascii="Times New Roman" w:hAnsi="Times New Roman" w:cs="Times New Roman"/>
          <w:sz w:val="24"/>
          <w:szCs w:val="24"/>
        </w:rPr>
        <w:t xml:space="preserve">Lo que llego a ser </w:t>
      </w:r>
      <w:r w:rsidR="001017BB" w:rsidRPr="00EA2DD5">
        <w:rPr>
          <w:rFonts w:ascii="Times New Roman" w:hAnsi="Times New Roman" w:cs="Times New Roman"/>
          <w:sz w:val="24"/>
          <w:szCs w:val="24"/>
        </w:rPr>
        <w:t xml:space="preserve">más económica y accesible para la clase media, </w:t>
      </w:r>
      <w:r w:rsidRPr="00EA2DD5">
        <w:rPr>
          <w:rFonts w:ascii="Times New Roman" w:hAnsi="Times New Roman" w:cs="Times New Roman"/>
          <w:sz w:val="24"/>
          <w:szCs w:val="24"/>
        </w:rPr>
        <w:t xml:space="preserve">haciendo </w:t>
      </w:r>
      <w:r w:rsidR="001017BB" w:rsidRPr="00EA2DD5">
        <w:rPr>
          <w:rFonts w:ascii="Times New Roman" w:hAnsi="Times New Roman" w:cs="Times New Roman"/>
          <w:sz w:val="24"/>
          <w:szCs w:val="24"/>
        </w:rPr>
        <w:t>qu</w:t>
      </w:r>
      <w:r w:rsidR="00EC5A7F" w:rsidRPr="00EA2DD5">
        <w:rPr>
          <w:rFonts w:ascii="Times New Roman" w:hAnsi="Times New Roman" w:cs="Times New Roman"/>
          <w:sz w:val="24"/>
          <w:szCs w:val="24"/>
        </w:rPr>
        <w:t>e</w:t>
      </w:r>
      <w:r w:rsidR="001017BB" w:rsidRPr="00EA2DD5">
        <w:rPr>
          <w:rFonts w:ascii="Times New Roman" w:hAnsi="Times New Roman" w:cs="Times New Roman"/>
          <w:sz w:val="24"/>
          <w:szCs w:val="24"/>
        </w:rPr>
        <w:t xml:space="preserve"> </w:t>
      </w:r>
      <w:r w:rsidRPr="00EA2DD5">
        <w:rPr>
          <w:rFonts w:ascii="Times New Roman" w:hAnsi="Times New Roman" w:cs="Times New Roman"/>
          <w:sz w:val="24"/>
          <w:szCs w:val="24"/>
        </w:rPr>
        <w:t xml:space="preserve">se </w:t>
      </w:r>
      <w:r w:rsidR="00EC5A7F" w:rsidRPr="00EA2DD5">
        <w:rPr>
          <w:rFonts w:ascii="Times New Roman" w:hAnsi="Times New Roman" w:cs="Times New Roman"/>
          <w:sz w:val="24"/>
          <w:szCs w:val="24"/>
        </w:rPr>
        <w:t>empezar</w:t>
      </w:r>
      <w:r w:rsidRPr="00EA2DD5">
        <w:rPr>
          <w:rFonts w:ascii="Times New Roman" w:hAnsi="Times New Roman" w:cs="Times New Roman"/>
          <w:sz w:val="24"/>
          <w:szCs w:val="24"/>
        </w:rPr>
        <w:t>a</w:t>
      </w:r>
      <w:r w:rsidR="00EC5A7F" w:rsidRPr="00EA2DD5">
        <w:rPr>
          <w:rFonts w:ascii="Times New Roman" w:hAnsi="Times New Roman" w:cs="Times New Roman"/>
          <w:sz w:val="24"/>
          <w:szCs w:val="24"/>
        </w:rPr>
        <w:t>n</w:t>
      </w:r>
      <w:r w:rsidR="001017BB" w:rsidRPr="00EA2DD5">
        <w:rPr>
          <w:rFonts w:ascii="Times New Roman" w:hAnsi="Times New Roman" w:cs="Times New Roman"/>
          <w:sz w:val="24"/>
          <w:szCs w:val="24"/>
        </w:rPr>
        <w:t xml:space="preserve"> a retratar en masa (Benjamin, 1997). </w:t>
      </w:r>
      <w:r w:rsidR="00483CF2" w:rsidRPr="00EA2DD5">
        <w:rPr>
          <w:rFonts w:ascii="Times New Roman" w:hAnsi="Times New Roman" w:cs="Times New Roman"/>
          <w:sz w:val="24"/>
          <w:szCs w:val="24"/>
        </w:rPr>
        <w:t>La tarjeta c</w:t>
      </w:r>
      <w:r w:rsidR="001017BB" w:rsidRPr="00EA2DD5">
        <w:rPr>
          <w:rFonts w:ascii="Times New Roman" w:hAnsi="Times New Roman" w:cs="Times New Roman"/>
          <w:sz w:val="24"/>
          <w:szCs w:val="24"/>
        </w:rPr>
        <w:t xml:space="preserve">onstaba </w:t>
      </w:r>
      <w:r w:rsidR="00A8421A" w:rsidRPr="00EA2DD5">
        <w:rPr>
          <w:rFonts w:ascii="Times New Roman" w:hAnsi="Times New Roman" w:cs="Times New Roman"/>
          <w:sz w:val="24"/>
          <w:szCs w:val="24"/>
        </w:rPr>
        <w:t>con</w:t>
      </w:r>
      <w:r w:rsidR="001017BB" w:rsidRPr="00EA2DD5">
        <w:rPr>
          <w:rFonts w:ascii="Times New Roman" w:hAnsi="Times New Roman" w:cs="Times New Roman"/>
          <w:sz w:val="24"/>
          <w:szCs w:val="24"/>
        </w:rPr>
        <w:t xml:space="preserve"> ocho diferentes retrat</w:t>
      </w:r>
      <w:r w:rsidR="00E23B04" w:rsidRPr="00EA2DD5">
        <w:rPr>
          <w:rFonts w:ascii="Times New Roman" w:hAnsi="Times New Roman" w:cs="Times New Roman"/>
          <w:sz w:val="24"/>
          <w:szCs w:val="24"/>
        </w:rPr>
        <w:t xml:space="preserve">os en una sola placa, se podía ver al </w:t>
      </w:r>
      <w:r w:rsidR="001017BB" w:rsidRPr="00EA2DD5">
        <w:rPr>
          <w:rFonts w:ascii="Times New Roman" w:hAnsi="Times New Roman" w:cs="Times New Roman"/>
          <w:sz w:val="24"/>
          <w:szCs w:val="24"/>
        </w:rPr>
        <w:t>cuerpo entero</w:t>
      </w:r>
      <w:r w:rsidR="00E23B04" w:rsidRPr="00EA2DD5">
        <w:rPr>
          <w:rFonts w:ascii="Times New Roman" w:hAnsi="Times New Roman" w:cs="Times New Roman"/>
          <w:sz w:val="24"/>
          <w:szCs w:val="24"/>
        </w:rPr>
        <w:t xml:space="preserve"> del retratado </w:t>
      </w:r>
      <w:r w:rsidR="001017BB" w:rsidRPr="00EA2DD5">
        <w:rPr>
          <w:rFonts w:ascii="Times New Roman" w:hAnsi="Times New Roman" w:cs="Times New Roman"/>
          <w:sz w:val="24"/>
          <w:szCs w:val="24"/>
        </w:rPr>
        <w:t xml:space="preserve">con poses </w:t>
      </w:r>
      <w:r w:rsidR="00A1125C" w:rsidRPr="00EA2DD5">
        <w:rPr>
          <w:rFonts w:ascii="Times New Roman" w:hAnsi="Times New Roman" w:cs="Times New Roman"/>
          <w:sz w:val="24"/>
          <w:szCs w:val="24"/>
        </w:rPr>
        <w:t xml:space="preserve">muy </w:t>
      </w:r>
      <w:r w:rsidR="001017BB" w:rsidRPr="00EA2DD5">
        <w:rPr>
          <w:rFonts w:ascii="Times New Roman" w:hAnsi="Times New Roman" w:cs="Times New Roman"/>
          <w:sz w:val="24"/>
          <w:szCs w:val="24"/>
        </w:rPr>
        <w:t>elaboradas</w:t>
      </w:r>
      <w:r w:rsidR="00A1125C" w:rsidRPr="00EA2DD5">
        <w:rPr>
          <w:rFonts w:ascii="Times New Roman" w:hAnsi="Times New Roman" w:cs="Times New Roman"/>
          <w:sz w:val="24"/>
          <w:szCs w:val="24"/>
        </w:rPr>
        <w:t xml:space="preserve">, mientras que en </w:t>
      </w:r>
      <w:r w:rsidR="005C2070" w:rsidRPr="00EA2DD5">
        <w:rPr>
          <w:rFonts w:ascii="Times New Roman" w:hAnsi="Times New Roman" w:cs="Times New Roman"/>
          <w:sz w:val="24"/>
          <w:szCs w:val="24"/>
        </w:rPr>
        <w:t>el fondo había</w:t>
      </w:r>
      <w:r w:rsidR="001017BB" w:rsidRPr="00EA2DD5">
        <w:rPr>
          <w:rFonts w:ascii="Times New Roman" w:hAnsi="Times New Roman" w:cs="Times New Roman"/>
          <w:sz w:val="24"/>
          <w:szCs w:val="24"/>
        </w:rPr>
        <w:t xml:space="preserve"> columnas, bancas, etc.</w:t>
      </w:r>
      <w:r w:rsidR="00421342" w:rsidRPr="00EA2DD5">
        <w:rPr>
          <w:rFonts w:ascii="Times New Roman" w:hAnsi="Times New Roman" w:cs="Times New Roman"/>
          <w:sz w:val="24"/>
          <w:szCs w:val="24"/>
        </w:rPr>
        <w:t xml:space="preserve"> Este tipo de imagen </w:t>
      </w:r>
      <w:r w:rsidR="00487E00" w:rsidRPr="00EA2DD5">
        <w:rPr>
          <w:rFonts w:ascii="Times New Roman" w:hAnsi="Times New Roman" w:cs="Times New Roman"/>
          <w:sz w:val="24"/>
          <w:szCs w:val="24"/>
        </w:rPr>
        <w:t xml:space="preserve">siempre transmitió </w:t>
      </w:r>
      <w:r w:rsidR="00421342" w:rsidRPr="00EA2DD5">
        <w:rPr>
          <w:rFonts w:ascii="Times New Roman" w:hAnsi="Times New Roman" w:cs="Times New Roman"/>
          <w:sz w:val="24"/>
          <w:szCs w:val="24"/>
        </w:rPr>
        <w:t>género, clase, identidad social y estatus.</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Debido a la gran aceptación del retrato al óleo, fue muy fácil que la fotografía se adaptara. </w:t>
      </w:r>
      <w:r w:rsidR="00AD62A8" w:rsidRPr="00EA2DD5">
        <w:rPr>
          <w:rFonts w:ascii="Times New Roman" w:hAnsi="Times New Roman" w:cs="Times New Roman"/>
          <w:sz w:val="24"/>
          <w:szCs w:val="24"/>
        </w:rPr>
        <w:t>Se tomó criterios y pautas de la pintura hasta desarrollar uno propio</w:t>
      </w:r>
      <w:r w:rsidR="00AD62A8" w:rsidRPr="00EA2DD5">
        <w:rPr>
          <w:rFonts w:ascii="Times New Roman" w:hAnsi="Times New Roman" w:cs="Times New Roman"/>
          <w:sz w:val="24"/>
          <w:szCs w:val="24"/>
          <w:vertAlign w:val="superscript"/>
        </w:rPr>
        <w:footnoteReference w:id="9"/>
      </w:r>
      <w:r w:rsidR="00AD62A8" w:rsidRPr="00EA2DD5">
        <w:rPr>
          <w:rFonts w:ascii="Times New Roman" w:hAnsi="Times New Roman" w:cs="Times New Roman"/>
          <w:sz w:val="24"/>
          <w:szCs w:val="24"/>
        </w:rPr>
        <w:t>.</w:t>
      </w:r>
      <w:r w:rsidR="00AD62A8" w:rsidRPr="00EA2DD5">
        <w:rPr>
          <w:rFonts w:ascii="Times New Roman" w:hAnsi="Times New Roman" w:cs="Times New Roman"/>
          <w:sz w:val="18"/>
          <w:szCs w:val="24"/>
        </w:rPr>
        <w:t xml:space="preserve"> </w:t>
      </w:r>
      <w:r w:rsidRPr="00EA2DD5">
        <w:rPr>
          <w:rFonts w:ascii="Times New Roman" w:hAnsi="Times New Roman" w:cs="Times New Roman"/>
          <w:sz w:val="24"/>
          <w:szCs w:val="24"/>
        </w:rPr>
        <w:t>Las poses del r</w:t>
      </w:r>
      <w:r w:rsidR="00CB115C" w:rsidRPr="00EA2DD5">
        <w:rPr>
          <w:rFonts w:ascii="Times New Roman" w:hAnsi="Times New Roman" w:cs="Times New Roman"/>
          <w:sz w:val="24"/>
          <w:szCs w:val="24"/>
        </w:rPr>
        <w:t>etrato cambiaron desde su inicio</w:t>
      </w:r>
      <w:r w:rsidRPr="00EA2DD5">
        <w:rPr>
          <w:rFonts w:ascii="Times New Roman" w:hAnsi="Times New Roman" w:cs="Times New Roman"/>
          <w:sz w:val="24"/>
          <w:szCs w:val="24"/>
        </w:rPr>
        <w:t xml:space="preserve">, pero tiene su manera de representar la individualidad. </w:t>
      </w:r>
      <w:r w:rsidR="001D1790" w:rsidRPr="00EA2DD5">
        <w:rPr>
          <w:rFonts w:ascii="Times New Roman" w:hAnsi="Times New Roman" w:cs="Times New Roman"/>
          <w:sz w:val="24"/>
          <w:szCs w:val="24"/>
        </w:rPr>
        <w:t>E</w:t>
      </w:r>
      <w:r w:rsidR="004B1BE2" w:rsidRPr="00EA2DD5">
        <w:rPr>
          <w:rFonts w:ascii="Times New Roman" w:hAnsi="Times New Roman" w:cs="Times New Roman"/>
          <w:sz w:val="24"/>
          <w:szCs w:val="24"/>
        </w:rPr>
        <w:t>l fotógrafo</w:t>
      </w:r>
      <w:r w:rsidRPr="00EA2DD5">
        <w:rPr>
          <w:rFonts w:ascii="Times New Roman" w:hAnsi="Times New Roman" w:cs="Times New Roman"/>
          <w:sz w:val="24"/>
          <w:szCs w:val="24"/>
        </w:rPr>
        <w:t xml:space="preserve"> hace que el retratado se sienta orgulloso de ser visto de una forma artística, pero conservando su personalidad. Es crucial que el fotógrafo conozca a su modelo, y que lo rodee de elementos propios para darle naturalidad.</w:t>
      </w: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Así mismo, se desarrollaron </w:t>
      </w:r>
      <w:r w:rsidR="00E47D2B" w:rsidRPr="00EA2DD5">
        <w:rPr>
          <w:rFonts w:ascii="Times New Roman" w:hAnsi="Times New Roman" w:cs="Times New Roman"/>
          <w:sz w:val="24"/>
          <w:szCs w:val="24"/>
        </w:rPr>
        <w:t xml:space="preserve">diferentes </w:t>
      </w:r>
      <w:r w:rsidRPr="00EA2DD5">
        <w:rPr>
          <w:rFonts w:ascii="Times New Roman" w:hAnsi="Times New Roman" w:cs="Times New Roman"/>
          <w:sz w:val="24"/>
          <w:szCs w:val="24"/>
        </w:rPr>
        <w:t>tipos de retrato</w:t>
      </w:r>
      <w:r w:rsidR="00E47D2B" w:rsidRPr="00EA2DD5">
        <w:rPr>
          <w:rFonts w:ascii="Times New Roman" w:hAnsi="Times New Roman" w:cs="Times New Roman"/>
          <w:sz w:val="24"/>
          <w:szCs w:val="24"/>
        </w:rPr>
        <w:t>, ya sea tomada del interior o del exterior</w:t>
      </w:r>
      <w:r w:rsidRPr="00EA2DD5">
        <w:rPr>
          <w:rFonts w:ascii="Times New Roman" w:hAnsi="Times New Roman" w:cs="Times New Roman"/>
          <w:sz w:val="24"/>
          <w:szCs w:val="24"/>
        </w:rPr>
        <w:t xml:space="preserve">. </w:t>
      </w:r>
      <w:r w:rsidR="00EC7A1D" w:rsidRPr="00EA2DD5">
        <w:rPr>
          <w:rFonts w:ascii="Times New Roman" w:hAnsi="Times New Roman" w:cs="Times New Roman"/>
          <w:sz w:val="24"/>
          <w:szCs w:val="24"/>
        </w:rPr>
        <w:t xml:space="preserve">El primer tipo es </w:t>
      </w:r>
      <w:r w:rsidRPr="00EA2DD5">
        <w:rPr>
          <w:rFonts w:ascii="Times New Roman" w:hAnsi="Times New Roman" w:cs="Times New Roman"/>
          <w:sz w:val="24"/>
          <w:szCs w:val="24"/>
        </w:rPr>
        <w:t>el retrato en miniatura</w:t>
      </w:r>
      <w:r w:rsidR="00EC7A1D" w:rsidRPr="00EA2DD5">
        <w:rPr>
          <w:rFonts w:ascii="Times New Roman" w:hAnsi="Times New Roman" w:cs="Times New Roman"/>
          <w:sz w:val="24"/>
          <w:szCs w:val="24"/>
        </w:rPr>
        <w:t xml:space="preserve">. Este </w:t>
      </w:r>
      <w:r w:rsidRPr="00EA2DD5">
        <w:rPr>
          <w:rFonts w:ascii="Times New Roman" w:hAnsi="Times New Roman" w:cs="Times New Roman"/>
          <w:sz w:val="24"/>
          <w:szCs w:val="24"/>
        </w:rPr>
        <w:t xml:space="preserve">tenía más calidad de imagen que </w:t>
      </w:r>
      <w:r w:rsidR="00EC7A1D" w:rsidRPr="00EA2DD5">
        <w:rPr>
          <w:rFonts w:ascii="Times New Roman" w:hAnsi="Times New Roman" w:cs="Times New Roman"/>
          <w:sz w:val="24"/>
          <w:szCs w:val="24"/>
        </w:rPr>
        <w:t xml:space="preserve">las </w:t>
      </w:r>
      <w:r w:rsidR="00EC7A1D" w:rsidRPr="00EA2DD5">
        <w:rPr>
          <w:rFonts w:ascii="Times New Roman" w:hAnsi="Times New Roman" w:cs="Times New Roman"/>
          <w:sz w:val="24"/>
          <w:szCs w:val="24"/>
        </w:rPr>
        <w:lastRenderedPageBreak/>
        <w:t>demás</w:t>
      </w:r>
      <w:r w:rsidR="009E13B7" w:rsidRPr="00EA2DD5">
        <w:rPr>
          <w:rFonts w:ascii="Times New Roman" w:hAnsi="Times New Roman" w:cs="Times New Roman"/>
          <w:sz w:val="24"/>
          <w:szCs w:val="24"/>
        </w:rPr>
        <w:t xml:space="preserve"> clases</w:t>
      </w:r>
      <w:r w:rsidRPr="00EA2DD5">
        <w:rPr>
          <w:rFonts w:ascii="Times New Roman" w:hAnsi="Times New Roman" w:cs="Times New Roman"/>
          <w:sz w:val="24"/>
          <w:szCs w:val="24"/>
        </w:rPr>
        <w:t xml:space="preserve"> de retrato. </w:t>
      </w:r>
      <w:r w:rsidR="009E13B7" w:rsidRPr="00EA2DD5">
        <w:rPr>
          <w:rFonts w:ascii="Times New Roman" w:hAnsi="Times New Roman" w:cs="Times New Roman"/>
          <w:sz w:val="24"/>
          <w:szCs w:val="24"/>
        </w:rPr>
        <w:t>Este únicamente</w:t>
      </w:r>
      <w:r w:rsidR="002E4530" w:rsidRPr="00EA2DD5">
        <w:rPr>
          <w:rFonts w:ascii="Times New Roman" w:hAnsi="Times New Roman" w:cs="Times New Roman"/>
          <w:sz w:val="24"/>
          <w:szCs w:val="24"/>
        </w:rPr>
        <w:t xml:space="preserve">, a diferencia de otros de cuerpo completo, de busto o de cintura para arriba, </w:t>
      </w:r>
      <w:r w:rsidR="009E13B7" w:rsidRPr="00EA2DD5">
        <w:rPr>
          <w:rFonts w:ascii="Times New Roman" w:hAnsi="Times New Roman" w:cs="Times New Roman"/>
          <w:sz w:val="24"/>
          <w:szCs w:val="24"/>
        </w:rPr>
        <w:t>se</w:t>
      </w:r>
      <w:r w:rsidRPr="00EA2DD5">
        <w:rPr>
          <w:rFonts w:ascii="Times New Roman" w:hAnsi="Times New Roman" w:cs="Times New Roman"/>
          <w:sz w:val="24"/>
          <w:szCs w:val="24"/>
        </w:rPr>
        <w:t xml:space="preserve"> centra exclusivamente en el rostro, como reflejo del alma, </w:t>
      </w:r>
      <w:r w:rsidR="00BF1008" w:rsidRPr="00EA2DD5">
        <w:rPr>
          <w:rFonts w:ascii="Times New Roman" w:hAnsi="Times New Roman" w:cs="Times New Roman"/>
          <w:sz w:val="24"/>
          <w:szCs w:val="24"/>
        </w:rPr>
        <w:t>y</w:t>
      </w:r>
      <w:r w:rsidRPr="00EA2DD5">
        <w:rPr>
          <w:rFonts w:ascii="Times New Roman" w:hAnsi="Times New Roman" w:cs="Times New Roman"/>
          <w:sz w:val="24"/>
          <w:szCs w:val="24"/>
        </w:rPr>
        <w:t xml:space="preserve"> realza los rasgos humanos (Benjamin, 1997).</w:t>
      </w:r>
    </w:p>
    <w:p w:rsidR="00E673FD" w:rsidRPr="00EA2DD5" w:rsidRDefault="001B52FE"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También está el</w:t>
      </w:r>
      <w:r w:rsidR="001017BB" w:rsidRPr="00EA2DD5">
        <w:rPr>
          <w:rFonts w:ascii="Times New Roman" w:hAnsi="Times New Roman" w:cs="Times New Roman"/>
          <w:sz w:val="24"/>
          <w:szCs w:val="24"/>
        </w:rPr>
        <w:t xml:space="preserve"> retrato en estudio </w:t>
      </w:r>
      <w:r w:rsidR="00D22987" w:rsidRPr="00EA2DD5">
        <w:rPr>
          <w:rFonts w:ascii="Times New Roman" w:hAnsi="Times New Roman" w:cs="Times New Roman"/>
          <w:sz w:val="24"/>
          <w:szCs w:val="24"/>
        </w:rPr>
        <w:t xml:space="preserve">o taller </w:t>
      </w:r>
      <w:r w:rsidR="004B703E" w:rsidRPr="00EA2DD5">
        <w:rPr>
          <w:rFonts w:ascii="Times New Roman" w:hAnsi="Times New Roman" w:cs="Times New Roman"/>
          <w:sz w:val="24"/>
          <w:szCs w:val="24"/>
        </w:rPr>
        <w:t>también conocido como formal</w:t>
      </w:r>
      <w:r w:rsidR="001017BB" w:rsidRPr="00EA2DD5">
        <w:rPr>
          <w:rFonts w:ascii="Times New Roman" w:hAnsi="Times New Roman" w:cs="Times New Roman"/>
          <w:sz w:val="24"/>
          <w:szCs w:val="24"/>
        </w:rPr>
        <w:t>. El estudio es donde el retratista y el retratado pueden mantener un ambiente armónico. Es importante el tamaño del taller, ya que necesita haber suficiente espacio detrás y delante de la cámara para luces, fondo, enfocar y desenfocar. La disposición de la luz no debe ser estática, los focos deben moverse en distintos ángulos para crear un juego de luces y sombras que se adapten a los diferentes contornos del rostro de la gente retrata</w:t>
      </w:r>
      <w:r w:rsidR="004B79F8" w:rsidRPr="00EA2DD5">
        <w:rPr>
          <w:rFonts w:ascii="Times New Roman" w:hAnsi="Times New Roman" w:cs="Times New Roman"/>
          <w:sz w:val="24"/>
          <w:szCs w:val="24"/>
        </w:rPr>
        <w:t>da</w:t>
      </w:r>
      <w:r w:rsidR="001017BB" w:rsidRPr="00EA2DD5">
        <w:rPr>
          <w:rFonts w:ascii="Times New Roman" w:hAnsi="Times New Roman" w:cs="Times New Roman"/>
          <w:sz w:val="24"/>
          <w:szCs w:val="24"/>
        </w:rPr>
        <w:t>. (Berger, 2006)</w:t>
      </w:r>
    </w:p>
    <w:p w:rsidR="001B52FE" w:rsidRPr="00EA2DD5" w:rsidRDefault="001B52FE" w:rsidP="001B52FE">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1860 surgió el retrato de gabinete, que constaba de la imagen fotografiada únicamente de busto o cabeza. </w:t>
      </w:r>
      <w:r w:rsidR="00F71B78" w:rsidRPr="00EA2DD5">
        <w:rPr>
          <w:rFonts w:ascii="Times New Roman" w:hAnsi="Times New Roman" w:cs="Times New Roman"/>
          <w:sz w:val="24"/>
          <w:szCs w:val="24"/>
        </w:rPr>
        <w:t>A</w:t>
      </w:r>
      <w:r w:rsidRPr="00EA2DD5">
        <w:rPr>
          <w:rFonts w:ascii="Times New Roman" w:hAnsi="Times New Roman" w:cs="Times New Roman"/>
          <w:sz w:val="24"/>
          <w:szCs w:val="24"/>
        </w:rPr>
        <w:t xml:space="preserve">l fondo </w:t>
      </w:r>
      <w:r w:rsidR="002F6575" w:rsidRPr="00EA2DD5">
        <w:rPr>
          <w:rFonts w:ascii="Times New Roman" w:hAnsi="Times New Roman" w:cs="Times New Roman"/>
          <w:sz w:val="24"/>
          <w:szCs w:val="24"/>
        </w:rPr>
        <w:t xml:space="preserve">para adornar se </w:t>
      </w:r>
      <w:r w:rsidR="0049113F" w:rsidRPr="00EA2DD5">
        <w:rPr>
          <w:rFonts w:ascii="Times New Roman" w:hAnsi="Times New Roman" w:cs="Times New Roman"/>
          <w:sz w:val="24"/>
          <w:szCs w:val="24"/>
        </w:rPr>
        <w:t>veía</w:t>
      </w:r>
      <w:r w:rsidRPr="00EA2DD5">
        <w:rPr>
          <w:rFonts w:ascii="Times New Roman" w:hAnsi="Times New Roman" w:cs="Times New Roman"/>
          <w:sz w:val="24"/>
          <w:szCs w:val="24"/>
        </w:rPr>
        <w:t xml:space="preserve"> columnas o cortinas </w:t>
      </w:r>
      <w:r w:rsidR="00CD29B5" w:rsidRPr="00EA2DD5">
        <w:rPr>
          <w:rFonts w:ascii="Times New Roman" w:hAnsi="Times New Roman" w:cs="Times New Roman"/>
          <w:sz w:val="24"/>
          <w:szCs w:val="24"/>
        </w:rPr>
        <w:t xml:space="preserve">que le daba a la imagen </w:t>
      </w:r>
      <w:r w:rsidRPr="00EA2DD5">
        <w:rPr>
          <w:rFonts w:ascii="Times New Roman" w:hAnsi="Times New Roman" w:cs="Times New Roman"/>
          <w:sz w:val="24"/>
          <w:szCs w:val="24"/>
        </w:rPr>
        <w:t xml:space="preserve">un aire clásico. </w:t>
      </w:r>
      <w:r w:rsidR="00623C61" w:rsidRPr="00EA2DD5">
        <w:rPr>
          <w:rFonts w:ascii="Times New Roman" w:hAnsi="Times New Roman" w:cs="Times New Roman"/>
          <w:sz w:val="24"/>
          <w:szCs w:val="24"/>
        </w:rPr>
        <w:t xml:space="preserve">Aquí también surge el retrato de estudio, que es parecido al de </w:t>
      </w:r>
      <w:r w:rsidR="009E7D0F" w:rsidRPr="00EA2DD5">
        <w:rPr>
          <w:rFonts w:ascii="Times New Roman" w:hAnsi="Times New Roman" w:cs="Times New Roman"/>
          <w:sz w:val="24"/>
          <w:szCs w:val="24"/>
        </w:rPr>
        <w:t>gabinete,</w:t>
      </w:r>
      <w:r w:rsidR="00623C61" w:rsidRPr="00EA2DD5">
        <w:rPr>
          <w:rFonts w:ascii="Times New Roman" w:hAnsi="Times New Roman" w:cs="Times New Roman"/>
          <w:sz w:val="24"/>
          <w:szCs w:val="24"/>
        </w:rPr>
        <w:t xml:space="preserve"> pero de cuerpo entero, y es el más elegido para fotografiarse. </w:t>
      </w:r>
      <w:r w:rsidRPr="00EA2DD5">
        <w:rPr>
          <w:rFonts w:ascii="Times New Roman" w:hAnsi="Times New Roman" w:cs="Times New Roman"/>
          <w:sz w:val="24"/>
          <w:szCs w:val="24"/>
        </w:rPr>
        <w:t>Posteriormente se abandon</w:t>
      </w:r>
      <w:r w:rsidR="00623C61" w:rsidRPr="00EA2DD5">
        <w:rPr>
          <w:rFonts w:ascii="Times New Roman" w:hAnsi="Times New Roman" w:cs="Times New Roman"/>
          <w:sz w:val="24"/>
          <w:szCs w:val="24"/>
        </w:rPr>
        <w:t xml:space="preserve">ó esta clase </w:t>
      </w:r>
      <w:r w:rsidRPr="00EA2DD5">
        <w:rPr>
          <w:rFonts w:ascii="Times New Roman" w:hAnsi="Times New Roman" w:cs="Times New Roman"/>
          <w:sz w:val="24"/>
          <w:szCs w:val="24"/>
        </w:rPr>
        <w:t xml:space="preserve">de </w:t>
      </w:r>
      <w:r w:rsidR="00623C61" w:rsidRPr="00EA2DD5">
        <w:rPr>
          <w:rFonts w:ascii="Times New Roman" w:hAnsi="Times New Roman" w:cs="Times New Roman"/>
          <w:sz w:val="24"/>
          <w:szCs w:val="24"/>
        </w:rPr>
        <w:t xml:space="preserve">retrato ya que se los consideraba </w:t>
      </w:r>
      <w:r w:rsidRPr="00EA2DD5">
        <w:rPr>
          <w:rFonts w:ascii="Times New Roman" w:hAnsi="Times New Roman" w:cs="Times New Roman"/>
          <w:sz w:val="24"/>
          <w:szCs w:val="24"/>
        </w:rPr>
        <w:t xml:space="preserve">muy rígido y frío, reemplazándolo con la fotografía instantánea en 1888. </w:t>
      </w:r>
    </w:p>
    <w:p w:rsidR="00D97557" w:rsidRPr="00EA2DD5" w:rsidRDefault="00F708CF" w:rsidP="00D97557">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w:t>
      </w:r>
      <w:r w:rsidR="007C5B38" w:rsidRPr="00EA2DD5">
        <w:rPr>
          <w:rFonts w:ascii="Times New Roman" w:hAnsi="Times New Roman" w:cs="Times New Roman"/>
          <w:sz w:val="24"/>
          <w:szCs w:val="24"/>
        </w:rPr>
        <w:t>xiste también e</w:t>
      </w:r>
      <w:r w:rsidR="001017BB" w:rsidRPr="00EA2DD5">
        <w:rPr>
          <w:rFonts w:ascii="Times New Roman" w:hAnsi="Times New Roman" w:cs="Times New Roman"/>
          <w:sz w:val="24"/>
          <w:szCs w:val="24"/>
        </w:rPr>
        <w:t>l retrato ambiental</w:t>
      </w:r>
      <w:r w:rsidR="00531790" w:rsidRPr="00EA2DD5">
        <w:rPr>
          <w:rFonts w:ascii="Times New Roman" w:hAnsi="Times New Roman" w:cs="Times New Roman"/>
          <w:sz w:val="24"/>
          <w:szCs w:val="24"/>
        </w:rPr>
        <w:t>, que se realiza en exteriores.</w:t>
      </w:r>
      <w:r w:rsidR="001017BB" w:rsidRPr="00EA2DD5">
        <w:rPr>
          <w:rFonts w:ascii="Times New Roman" w:hAnsi="Times New Roman" w:cs="Times New Roman"/>
          <w:sz w:val="24"/>
          <w:szCs w:val="24"/>
        </w:rPr>
        <w:t xml:space="preserve"> </w:t>
      </w:r>
      <w:r w:rsidR="00531790" w:rsidRPr="00EA2DD5">
        <w:rPr>
          <w:rFonts w:ascii="Times New Roman" w:hAnsi="Times New Roman" w:cs="Times New Roman"/>
          <w:sz w:val="24"/>
          <w:szCs w:val="24"/>
        </w:rPr>
        <w:t>L</w:t>
      </w:r>
      <w:r w:rsidR="001017BB" w:rsidRPr="00EA2DD5">
        <w:rPr>
          <w:rFonts w:ascii="Times New Roman" w:hAnsi="Times New Roman" w:cs="Times New Roman"/>
          <w:sz w:val="24"/>
          <w:szCs w:val="24"/>
        </w:rPr>
        <w:t>o más importante para e</w:t>
      </w:r>
      <w:r w:rsidRPr="00EA2DD5">
        <w:rPr>
          <w:rFonts w:ascii="Times New Roman" w:hAnsi="Times New Roman" w:cs="Times New Roman"/>
          <w:sz w:val="24"/>
          <w:szCs w:val="24"/>
        </w:rPr>
        <w:t xml:space="preserve">ste tipo de </w:t>
      </w:r>
      <w:r w:rsidR="001017BB" w:rsidRPr="00EA2DD5">
        <w:rPr>
          <w:rFonts w:ascii="Times New Roman" w:hAnsi="Times New Roman" w:cs="Times New Roman"/>
          <w:sz w:val="24"/>
          <w:szCs w:val="24"/>
        </w:rPr>
        <w:t>ret</w:t>
      </w:r>
      <w:r w:rsidR="00531790" w:rsidRPr="00EA2DD5">
        <w:rPr>
          <w:rFonts w:ascii="Times New Roman" w:hAnsi="Times New Roman" w:cs="Times New Roman"/>
          <w:sz w:val="24"/>
          <w:szCs w:val="24"/>
        </w:rPr>
        <w:t>rato es una buena iluminación, ya que l</w:t>
      </w:r>
      <w:r w:rsidR="001017BB" w:rsidRPr="00EA2DD5">
        <w:rPr>
          <w:rFonts w:ascii="Times New Roman" w:hAnsi="Times New Roman" w:cs="Times New Roman"/>
          <w:sz w:val="24"/>
          <w:szCs w:val="24"/>
        </w:rPr>
        <w:t>a</w:t>
      </w:r>
      <w:r w:rsidR="00531790" w:rsidRPr="00EA2DD5">
        <w:rPr>
          <w:rFonts w:ascii="Times New Roman" w:hAnsi="Times New Roman" w:cs="Times New Roman"/>
          <w:sz w:val="24"/>
          <w:szCs w:val="24"/>
        </w:rPr>
        <w:t xml:space="preserve"> luz </w:t>
      </w:r>
      <w:r w:rsidR="009E7D0F" w:rsidRPr="00EA2DD5">
        <w:rPr>
          <w:rFonts w:ascii="Times New Roman" w:hAnsi="Times New Roman" w:cs="Times New Roman"/>
          <w:sz w:val="24"/>
          <w:szCs w:val="24"/>
        </w:rPr>
        <w:t>natural debe</w:t>
      </w:r>
      <w:r w:rsidR="001017BB" w:rsidRPr="00EA2DD5">
        <w:rPr>
          <w:rFonts w:ascii="Times New Roman" w:hAnsi="Times New Roman" w:cs="Times New Roman"/>
          <w:sz w:val="24"/>
          <w:szCs w:val="24"/>
        </w:rPr>
        <w:t xml:space="preserve"> contrastar bien con la iluminación puesta por el fotógrafo. </w:t>
      </w:r>
      <w:r w:rsidR="00F832EC" w:rsidRPr="00EA2DD5">
        <w:rPr>
          <w:rFonts w:ascii="Times New Roman" w:hAnsi="Times New Roman" w:cs="Times New Roman"/>
          <w:sz w:val="24"/>
          <w:szCs w:val="24"/>
        </w:rPr>
        <w:t xml:space="preserve">Este es </w:t>
      </w:r>
      <w:r w:rsidR="00472EC0" w:rsidRPr="00EA2DD5">
        <w:rPr>
          <w:rFonts w:ascii="Times New Roman" w:hAnsi="Times New Roman" w:cs="Times New Roman"/>
          <w:sz w:val="24"/>
          <w:szCs w:val="24"/>
        </w:rPr>
        <w:t xml:space="preserve">parecido es el que es </w:t>
      </w:r>
      <w:r w:rsidR="00D97557" w:rsidRPr="00EA2DD5">
        <w:rPr>
          <w:rFonts w:ascii="Times New Roman" w:hAnsi="Times New Roman" w:cs="Times New Roman"/>
          <w:sz w:val="24"/>
          <w:szCs w:val="24"/>
        </w:rPr>
        <w:t>en casa</w:t>
      </w:r>
      <w:r w:rsidR="009B16F4" w:rsidRPr="00EA2DD5">
        <w:rPr>
          <w:rFonts w:ascii="Times New Roman" w:hAnsi="Times New Roman" w:cs="Times New Roman"/>
          <w:sz w:val="24"/>
          <w:szCs w:val="24"/>
        </w:rPr>
        <w:t xml:space="preserve"> o lugar de trabajo del cliente.</w:t>
      </w:r>
      <w:r w:rsidR="00D97557" w:rsidRPr="00EA2DD5">
        <w:rPr>
          <w:rFonts w:ascii="Times New Roman" w:hAnsi="Times New Roman" w:cs="Times New Roman"/>
          <w:sz w:val="24"/>
          <w:szCs w:val="24"/>
        </w:rPr>
        <w:t xml:space="preserve"> </w:t>
      </w:r>
      <w:r w:rsidR="00491ADA" w:rsidRPr="00EA2DD5">
        <w:rPr>
          <w:rFonts w:ascii="Times New Roman" w:hAnsi="Times New Roman" w:cs="Times New Roman"/>
          <w:sz w:val="24"/>
          <w:szCs w:val="24"/>
        </w:rPr>
        <w:t xml:space="preserve">Estos </w:t>
      </w:r>
      <w:r w:rsidR="00D97557" w:rsidRPr="00EA2DD5">
        <w:rPr>
          <w:rFonts w:ascii="Times New Roman" w:hAnsi="Times New Roman" w:cs="Times New Roman"/>
          <w:sz w:val="24"/>
          <w:szCs w:val="24"/>
        </w:rPr>
        <w:t xml:space="preserve">no </w:t>
      </w:r>
      <w:r w:rsidR="00491ADA" w:rsidRPr="00EA2DD5">
        <w:rPr>
          <w:rFonts w:ascii="Times New Roman" w:hAnsi="Times New Roman" w:cs="Times New Roman"/>
          <w:sz w:val="24"/>
          <w:szCs w:val="24"/>
        </w:rPr>
        <w:t xml:space="preserve">se </w:t>
      </w:r>
      <w:r w:rsidR="00D97557" w:rsidRPr="00EA2DD5">
        <w:rPr>
          <w:rFonts w:ascii="Times New Roman" w:hAnsi="Times New Roman" w:cs="Times New Roman"/>
          <w:sz w:val="24"/>
          <w:szCs w:val="24"/>
        </w:rPr>
        <w:t>recom</w:t>
      </w:r>
      <w:r w:rsidR="00491ADA" w:rsidRPr="00EA2DD5">
        <w:rPr>
          <w:rFonts w:ascii="Times New Roman" w:hAnsi="Times New Roman" w:cs="Times New Roman"/>
          <w:sz w:val="24"/>
          <w:szCs w:val="24"/>
        </w:rPr>
        <w:t>i</w:t>
      </w:r>
      <w:r w:rsidR="00D97557" w:rsidRPr="00EA2DD5">
        <w:rPr>
          <w:rFonts w:ascii="Times New Roman" w:hAnsi="Times New Roman" w:cs="Times New Roman"/>
          <w:sz w:val="24"/>
          <w:szCs w:val="24"/>
        </w:rPr>
        <w:t>enda</w:t>
      </w:r>
      <w:r w:rsidR="00491ADA" w:rsidRPr="00EA2DD5">
        <w:rPr>
          <w:rFonts w:ascii="Times New Roman" w:hAnsi="Times New Roman" w:cs="Times New Roman"/>
          <w:sz w:val="24"/>
          <w:szCs w:val="24"/>
        </w:rPr>
        <w:t xml:space="preserve">n a fotógrafos poco </w:t>
      </w:r>
      <w:r w:rsidR="00D97557" w:rsidRPr="00EA2DD5">
        <w:rPr>
          <w:rFonts w:ascii="Times New Roman" w:hAnsi="Times New Roman" w:cs="Times New Roman"/>
          <w:sz w:val="24"/>
          <w:szCs w:val="24"/>
        </w:rPr>
        <w:t>experimentados</w:t>
      </w:r>
      <w:r w:rsidR="00E16AB4" w:rsidRPr="00EA2DD5">
        <w:rPr>
          <w:rFonts w:ascii="Times New Roman" w:hAnsi="Times New Roman" w:cs="Times New Roman"/>
          <w:sz w:val="24"/>
          <w:szCs w:val="24"/>
        </w:rPr>
        <w:t xml:space="preserve">, debido a </w:t>
      </w:r>
      <w:r w:rsidR="009E7D0F" w:rsidRPr="00EA2DD5">
        <w:rPr>
          <w:rFonts w:ascii="Times New Roman" w:hAnsi="Times New Roman" w:cs="Times New Roman"/>
          <w:sz w:val="24"/>
          <w:szCs w:val="24"/>
        </w:rPr>
        <w:t>que se</w:t>
      </w:r>
      <w:r w:rsidR="00D97557" w:rsidRPr="00EA2DD5">
        <w:rPr>
          <w:rFonts w:ascii="Times New Roman" w:hAnsi="Times New Roman" w:cs="Times New Roman"/>
          <w:sz w:val="24"/>
          <w:szCs w:val="24"/>
        </w:rPr>
        <w:t xml:space="preserve"> debe conocer el lugar de la sesión, para poder adecuar la cámara y las luces al espacio y el suelo (Berger, 2006). </w:t>
      </w:r>
      <w:r w:rsidR="00E16AB4" w:rsidRPr="00EA2DD5">
        <w:rPr>
          <w:rFonts w:ascii="Times New Roman" w:hAnsi="Times New Roman" w:cs="Times New Roman"/>
          <w:sz w:val="24"/>
          <w:szCs w:val="24"/>
        </w:rPr>
        <w:t xml:space="preserve">Así mismo hay que tener en cuenta que el techo, piso, paredes, etc., no son adecuados para fotografías y pueden afectar a la calidad de la imagen. </w:t>
      </w:r>
      <w:r w:rsidR="00F93B60" w:rsidRPr="00EA2DD5">
        <w:rPr>
          <w:rFonts w:ascii="Times New Roman" w:hAnsi="Times New Roman" w:cs="Times New Roman"/>
          <w:sz w:val="24"/>
          <w:szCs w:val="24"/>
        </w:rPr>
        <w:t xml:space="preserve">Sin embargo, este es </w:t>
      </w:r>
      <w:r w:rsidR="00D97557" w:rsidRPr="00EA2DD5">
        <w:rPr>
          <w:rFonts w:ascii="Times New Roman" w:hAnsi="Times New Roman" w:cs="Times New Roman"/>
          <w:sz w:val="24"/>
          <w:szCs w:val="24"/>
        </w:rPr>
        <w:lastRenderedPageBreak/>
        <w:t xml:space="preserve">mejor para el retratado, </w:t>
      </w:r>
      <w:r w:rsidR="00F93B60" w:rsidRPr="00EA2DD5">
        <w:rPr>
          <w:rFonts w:ascii="Times New Roman" w:hAnsi="Times New Roman" w:cs="Times New Roman"/>
          <w:sz w:val="24"/>
          <w:szCs w:val="24"/>
        </w:rPr>
        <w:t>puesto</w:t>
      </w:r>
      <w:r w:rsidR="00D97557" w:rsidRPr="00EA2DD5">
        <w:rPr>
          <w:rFonts w:ascii="Times New Roman" w:hAnsi="Times New Roman" w:cs="Times New Roman"/>
          <w:sz w:val="24"/>
          <w:szCs w:val="24"/>
        </w:rPr>
        <w:t xml:space="preserve"> que, al ser un ambiente familiar, las poses son más naturales y reflejan </w:t>
      </w:r>
      <w:r w:rsidR="00745AE4" w:rsidRPr="00EA2DD5">
        <w:rPr>
          <w:rFonts w:ascii="Times New Roman" w:hAnsi="Times New Roman" w:cs="Times New Roman"/>
          <w:sz w:val="24"/>
          <w:szCs w:val="24"/>
        </w:rPr>
        <w:t xml:space="preserve">su </w:t>
      </w:r>
      <w:r w:rsidR="00D97557" w:rsidRPr="00EA2DD5">
        <w:rPr>
          <w:rFonts w:ascii="Times New Roman" w:hAnsi="Times New Roman" w:cs="Times New Roman"/>
          <w:sz w:val="24"/>
          <w:szCs w:val="24"/>
        </w:rPr>
        <w:t>personalidad.</w:t>
      </w:r>
    </w:p>
    <w:p w:rsidR="00D97557" w:rsidRPr="00EA2DD5" w:rsidRDefault="00D97557" w:rsidP="00D97557">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 práctica fotográfica no solo es caracterizada por estos elementos, sino que, al ser creativa y experimental, usa trucos o manipulaciones visuales para mostrar lo que se requiere. Estos montajes forman parte del “realismo fantástico” que satisface las funciones sociales y culturales de memoria y reacción. Por esto la fotografía ya no es fiel con la realidad, siendo más creativa de lo que debe ser (Gubern, 1987).</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El retrato informal surge de forma casual y sin poses. Se puede fotografiar a cualquier persona, ten</w:t>
      </w:r>
      <w:r w:rsidR="007D696B" w:rsidRPr="00EA2DD5">
        <w:rPr>
          <w:rFonts w:ascii="Times New Roman" w:hAnsi="Times New Roman" w:cs="Times New Roman"/>
          <w:sz w:val="24"/>
          <w:szCs w:val="24"/>
        </w:rPr>
        <w:t>iendo</w:t>
      </w:r>
      <w:r w:rsidRPr="00EA2DD5">
        <w:rPr>
          <w:rFonts w:ascii="Times New Roman" w:hAnsi="Times New Roman" w:cs="Times New Roman"/>
          <w:sz w:val="24"/>
          <w:szCs w:val="24"/>
        </w:rPr>
        <w:t xml:space="preserve"> un resultado más auténtico, espontáneo y agradable. A veces las fotografías informales son más apreciadas que las de estudio. En ocasiones especiales como matrimonios, etc., se da </w:t>
      </w:r>
      <w:r w:rsidR="009A6214" w:rsidRPr="00EA2DD5">
        <w:rPr>
          <w:rFonts w:ascii="Times New Roman" w:hAnsi="Times New Roman" w:cs="Times New Roman"/>
          <w:sz w:val="24"/>
          <w:szCs w:val="24"/>
        </w:rPr>
        <w:t xml:space="preserve">la libertad de tomar algún </w:t>
      </w:r>
      <w:r w:rsidRPr="00EA2DD5">
        <w:rPr>
          <w:rFonts w:ascii="Times New Roman" w:hAnsi="Times New Roman" w:cs="Times New Roman"/>
          <w:sz w:val="24"/>
          <w:szCs w:val="24"/>
        </w:rPr>
        <w:t>retrato improvisado. El fotógrafo debe conocer bien su elemento de trabajo para lograr una foto improvisada de calidad, más aun, man</w:t>
      </w:r>
      <w:r w:rsidR="00125425" w:rsidRPr="00EA2DD5">
        <w:rPr>
          <w:rFonts w:ascii="Times New Roman" w:hAnsi="Times New Roman" w:cs="Times New Roman"/>
          <w:sz w:val="24"/>
          <w:szCs w:val="24"/>
        </w:rPr>
        <w:t>e</w:t>
      </w:r>
      <w:r w:rsidRPr="00EA2DD5">
        <w:rPr>
          <w:rFonts w:ascii="Times New Roman" w:hAnsi="Times New Roman" w:cs="Times New Roman"/>
          <w:sz w:val="24"/>
          <w:szCs w:val="24"/>
        </w:rPr>
        <w:t xml:space="preserve">jar con mayor cuidado la luz, efecto y sombreado de como lo haría en una fotografía de estudio. </w:t>
      </w:r>
    </w:p>
    <w:p w:rsidR="00E673FD" w:rsidRPr="00EA2DD5" w:rsidRDefault="00C53858" w:rsidP="00C53858">
      <w:pPr>
        <w:rPr>
          <w:rFonts w:ascii="Times New Roman" w:hAnsi="Times New Roman" w:cs="Times New Roman"/>
          <w:b/>
          <w:sz w:val="24"/>
          <w:szCs w:val="24"/>
        </w:rPr>
      </w:pPr>
      <w:r w:rsidRPr="00EA2DD5">
        <w:rPr>
          <w:rFonts w:ascii="Times New Roman" w:hAnsi="Times New Roman" w:cs="Times New Roman"/>
          <w:b/>
          <w:sz w:val="28"/>
          <w:szCs w:val="24"/>
        </w:rPr>
        <w:t>3.1</w:t>
      </w:r>
      <w:r w:rsidR="001017BB" w:rsidRPr="00EA2DD5">
        <w:rPr>
          <w:rFonts w:ascii="Times New Roman" w:hAnsi="Times New Roman" w:cs="Times New Roman"/>
          <w:b/>
          <w:sz w:val="28"/>
          <w:szCs w:val="24"/>
        </w:rPr>
        <w:t xml:space="preserve"> </w:t>
      </w:r>
      <w:bookmarkStart w:id="4" w:name="_Toc529693006"/>
      <w:r w:rsidR="001017BB" w:rsidRPr="00EA2DD5">
        <w:rPr>
          <w:rFonts w:ascii="Times New Roman" w:hAnsi="Times New Roman" w:cs="Times New Roman"/>
          <w:b/>
          <w:sz w:val="24"/>
          <w:szCs w:val="24"/>
        </w:rPr>
        <w:t>Aproximación al retrato infantil</w:t>
      </w:r>
      <w:bookmarkEnd w:id="4"/>
    </w:p>
    <w:p w:rsidR="00E673FD" w:rsidRPr="00EA2DD5" w:rsidRDefault="00E673FD" w:rsidP="00E673FD">
      <w:pPr>
        <w:rPr>
          <w:rFonts w:ascii="Times New Roman" w:hAnsi="Times New Roman" w:cs="Times New Roman"/>
        </w:rPr>
      </w:pPr>
    </w:p>
    <w:p w:rsidR="00B73405" w:rsidRPr="00EA2DD5" w:rsidRDefault="00F93E20" w:rsidP="00473116">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Los niños fueron protagonistas en fotografías desde los daguerrotipos</w:t>
      </w:r>
      <w:r w:rsidR="004A70FE" w:rsidRPr="00EA2DD5">
        <w:rPr>
          <w:rFonts w:ascii="Times New Roman" w:hAnsi="Times New Roman" w:cs="Times New Roman"/>
          <w:sz w:val="24"/>
          <w:szCs w:val="24"/>
        </w:rPr>
        <w:t>, por esta razón e</w:t>
      </w:r>
      <w:r w:rsidR="001017BB" w:rsidRPr="00EA2DD5">
        <w:rPr>
          <w:rFonts w:ascii="Times New Roman" w:hAnsi="Times New Roman" w:cs="Times New Roman"/>
          <w:sz w:val="24"/>
          <w:szCs w:val="24"/>
        </w:rPr>
        <w:t>l interés de</w:t>
      </w:r>
      <w:r w:rsidR="004A70FE" w:rsidRPr="00EA2DD5">
        <w:rPr>
          <w:rFonts w:ascii="Times New Roman" w:hAnsi="Times New Roman" w:cs="Times New Roman"/>
          <w:sz w:val="24"/>
          <w:szCs w:val="24"/>
        </w:rPr>
        <w:t xml:space="preserve"> la </w:t>
      </w:r>
      <w:r w:rsidR="002737AD" w:rsidRPr="00EA2DD5">
        <w:rPr>
          <w:rFonts w:ascii="Times New Roman" w:hAnsi="Times New Roman" w:cs="Times New Roman"/>
          <w:sz w:val="24"/>
          <w:szCs w:val="24"/>
        </w:rPr>
        <w:t>fotografía</w:t>
      </w:r>
      <w:r w:rsidR="00861945" w:rsidRPr="00EA2DD5">
        <w:rPr>
          <w:rFonts w:ascii="Times New Roman" w:hAnsi="Times New Roman" w:cs="Times New Roman"/>
          <w:sz w:val="24"/>
          <w:szCs w:val="24"/>
        </w:rPr>
        <w:t xml:space="preserve"> </w:t>
      </w:r>
      <w:r w:rsidR="001017BB" w:rsidRPr="00EA2DD5">
        <w:rPr>
          <w:rFonts w:ascii="Times New Roman" w:hAnsi="Times New Roman" w:cs="Times New Roman"/>
          <w:sz w:val="24"/>
          <w:szCs w:val="24"/>
        </w:rPr>
        <w:t xml:space="preserve">infantil </w:t>
      </w:r>
      <w:r w:rsidR="00861945" w:rsidRPr="00EA2DD5">
        <w:rPr>
          <w:rFonts w:ascii="Times New Roman" w:hAnsi="Times New Roman" w:cs="Times New Roman"/>
          <w:sz w:val="24"/>
          <w:szCs w:val="24"/>
        </w:rPr>
        <w:t>toma fuer</w:t>
      </w:r>
      <w:r w:rsidRPr="00EA2DD5">
        <w:rPr>
          <w:rFonts w:ascii="Times New Roman" w:hAnsi="Times New Roman" w:cs="Times New Roman"/>
          <w:sz w:val="24"/>
          <w:szCs w:val="24"/>
        </w:rPr>
        <w:t>za en 1860 en Inglaterra</w:t>
      </w:r>
      <w:r w:rsidR="001017BB" w:rsidRPr="00EA2DD5">
        <w:rPr>
          <w:rFonts w:ascii="Times New Roman" w:hAnsi="Times New Roman" w:cs="Times New Roman"/>
          <w:sz w:val="24"/>
          <w:szCs w:val="24"/>
        </w:rPr>
        <w:t xml:space="preserve">. La representación de niños y jóvenes era tan apreciada, que había fotógrafos (sobre todo mujeres) especializados solamente en niñez, y era común que se conocieran entre sí (Benjamin, 1997). Además, los niños que servían como modelos, solían rotar de talleres y posar para diferentes fotógrafos. </w:t>
      </w:r>
      <w:r w:rsidR="00AE2771" w:rsidRPr="00EA2DD5">
        <w:rPr>
          <w:rFonts w:ascii="Times New Roman" w:hAnsi="Times New Roman" w:cs="Times New Roman"/>
          <w:sz w:val="24"/>
          <w:szCs w:val="24"/>
        </w:rPr>
        <w:t>Los infantes (mayormente niñas</w:t>
      </w:r>
      <w:r w:rsidR="00B73405" w:rsidRPr="00EA2DD5">
        <w:rPr>
          <w:rFonts w:ascii="Times New Roman" w:hAnsi="Times New Roman" w:cs="Times New Roman"/>
          <w:sz w:val="24"/>
          <w:szCs w:val="24"/>
        </w:rPr>
        <w:t>) solían estar semidesnudos para denotar pureza, pero también sexualidad. Las niñas posaban como retratos pictóricos.</w:t>
      </w:r>
    </w:p>
    <w:p w:rsidR="00473116" w:rsidRPr="00EA2DD5" w:rsidRDefault="00E92138" w:rsidP="00473116">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lastRenderedPageBreak/>
        <w:t>En el siglo XX se vivieron grandes cambios respecto a la modernización, y el país se vio invadido de nuevas tecnologías y comunicaciones, (ferrocarril, luz eléctrica, telégrafo) al igual que nuevos pensamientos y conocimientos. Se introdujo la idea de educación infantil laica, que influyó en lo educativo y familiar, alejando a l</w:t>
      </w:r>
      <w:r w:rsidR="00C053D0" w:rsidRPr="00EA2DD5">
        <w:rPr>
          <w:rFonts w:ascii="Times New Roman" w:hAnsi="Times New Roman" w:cs="Times New Roman"/>
          <w:sz w:val="24"/>
          <w:szCs w:val="24"/>
        </w:rPr>
        <w:t>a</w:t>
      </w:r>
      <w:r w:rsidRPr="00EA2DD5">
        <w:rPr>
          <w:rFonts w:ascii="Times New Roman" w:hAnsi="Times New Roman" w:cs="Times New Roman"/>
          <w:sz w:val="24"/>
          <w:szCs w:val="24"/>
        </w:rPr>
        <w:t xml:space="preserve"> </w:t>
      </w:r>
      <w:r w:rsidR="00C053D0" w:rsidRPr="00EA2DD5">
        <w:rPr>
          <w:rFonts w:ascii="Times New Roman" w:hAnsi="Times New Roman" w:cs="Times New Roman"/>
          <w:sz w:val="24"/>
          <w:szCs w:val="24"/>
        </w:rPr>
        <w:t xml:space="preserve">iglesia </w:t>
      </w:r>
      <w:r w:rsidRPr="00EA2DD5">
        <w:rPr>
          <w:rFonts w:ascii="Times New Roman" w:hAnsi="Times New Roman" w:cs="Times New Roman"/>
          <w:sz w:val="24"/>
          <w:szCs w:val="24"/>
        </w:rPr>
        <w:t>del entorno familiar.</w:t>
      </w:r>
    </w:p>
    <w:p w:rsidR="00E92138" w:rsidRPr="00EA2DD5" w:rsidRDefault="00473116" w:rsidP="00E92138">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Entre 1917 a 1922 en Ecuador se registró una alta tasa de mortalidad infantil. De cada 100 niños, 34 a 40 morían por causas fácilmente evitables en la primera infancia</w:t>
      </w:r>
      <w:r w:rsidRPr="00EA2DD5">
        <w:rPr>
          <w:rFonts w:ascii="Times New Roman" w:hAnsi="Times New Roman" w:cs="Times New Roman"/>
          <w:sz w:val="24"/>
          <w:szCs w:val="24"/>
          <w:vertAlign w:val="superscript"/>
        </w:rPr>
        <w:footnoteReference w:id="10"/>
      </w:r>
      <w:r w:rsidRPr="00EA2DD5">
        <w:rPr>
          <w:rFonts w:ascii="Times New Roman" w:hAnsi="Times New Roman" w:cs="Times New Roman"/>
          <w:sz w:val="40"/>
          <w:szCs w:val="24"/>
          <w:vertAlign w:val="superscript"/>
        </w:rPr>
        <w:t xml:space="preserve"> </w:t>
      </w:r>
      <w:r w:rsidRPr="00EA2DD5">
        <w:rPr>
          <w:rFonts w:ascii="Times New Roman" w:hAnsi="Times New Roman" w:cs="Times New Roman"/>
          <w:sz w:val="24"/>
          <w:szCs w:val="24"/>
        </w:rPr>
        <w:t xml:space="preserve">(Clark, 2001). </w:t>
      </w:r>
      <w:r w:rsidR="000264D9" w:rsidRPr="00EA2DD5">
        <w:rPr>
          <w:rFonts w:ascii="Times New Roman" w:hAnsi="Times New Roman" w:cs="Times New Roman"/>
          <w:sz w:val="24"/>
          <w:szCs w:val="24"/>
        </w:rPr>
        <w:t xml:space="preserve"> </w:t>
      </w:r>
      <w:r w:rsidR="00E92138" w:rsidRPr="00EA2DD5">
        <w:rPr>
          <w:rFonts w:ascii="Times New Roman" w:hAnsi="Times New Roman" w:cs="Times New Roman"/>
          <w:sz w:val="24"/>
          <w:szCs w:val="24"/>
        </w:rPr>
        <w:t>Por lo que en 1929 las instituciones públicas proponen un plan de protección infantil. Esto hizo que la percepción de infancia que se tenía cambi</w:t>
      </w:r>
      <w:r w:rsidR="00A236B1" w:rsidRPr="00EA2DD5">
        <w:rPr>
          <w:rFonts w:ascii="Times New Roman" w:hAnsi="Times New Roman" w:cs="Times New Roman"/>
          <w:sz w:val="24"/>
          <w:szCs w:val="24"/>
        </w:rPr>
        <w:t>ara</w:t>
      </w:r>
      <w:r w:rsidR="009F78BB" w:rsidRPr="00EA2DD5">
        <w:rPr>
          <w:rFonts w:ascii="Times New Roman" w:hAnsi="Times New Roman" w:cs="Times New Roman"/>
          <w:sz w:val="24"/>
          <w:szCs w:val="24"/>
        </w:rPr>
        <w:t xml:space="preserve"> y que la población </w:t>
      </w:r>
      <w:r w:rsidR="00093F61" w:rsidRPr="00EA2DD5">
        <w:rPr>
          <w:rFonts w:ascii="Times New Roman" w:hAnsi="Times New Roman" w:cs="Times New Roman"/>
          <w:sz w:val="24"/>
          <w:szCs w:val="24"/>
        </w:rPr>
        <w:t>llegará</w:t>
      </w:r>
      <w:r w:rsidR="00E92138" w:rsidRPr="00EA2DD5">
        <w:rPr>
          <w:rFonts w:ascii="Times New Roman" w:hAnsi="Times New Roman" w:cs="Times New Roman"/>
          <w:sz w:val="24"/>
          <w:szCs w:val="24"/>
        </w:rPr>
        <w:t xml:space="preserve"> a ser concebida como capital humano, declarando a la puericultura como prioridad nacional (Andrade Marín, 1929).</w:t>
      </w:r>
    </w:p>
    <w:p w:rsidR="00E92138" w:rsidRPr="00EA2DD5" w:rsidRDefault="00E92138" w:rsidP="00E92138">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 mujer fue eje fundamental para la protección infantil. Ella ayudó con el crecimiento físico, intelectual y espiritual de los futuros ciudadanos, por eso debía permanecer en el hogar, y recibir una educación para ser madre y ama de casa (León y Méndez Mora, 2004). Según Kim Clark, la mujer de mediados de siglo no tenía el instinto materno desarrollado naturalmente, por lo que se les debía enseñar de manera científica la puericultura (Clark, 2001). Por ello se creó escuelas relacionadas con la caridad y crianza de los niños, para enseñar a las futuras madres trabajos que no atentaran contra el interés nacional, como la obstetricia, enfermería, visitadora so</w:t>
      </w:r>
      <w:r w:rsidR="00093F61" w:rsidRPr="00EA2DD5">
        <w:rPr>
          <w:rFonts w:ascii="Times New Roman" w:hAnsi="Times New Roman" w:cs="Times New Roman"/>
          <w:sz w:val="24"/>
          <w:szCs w:val="24"/>
        </w:rPr>
        <w:t>cial o de profesoras de parvulario</w:t>
      </w:r>
      <w:r w:rsidRPr="00EA2DD5">
        <w:rPr>
          <w:rFonts w:ascii="Times New Roman" w:hAnsi="Times New Roman" w:cs="Times New Roman"/>
          <w:sz w:val="24"/>
          <w:szCs w:val="24"/>
        </w:rPr>
        <w:t xml:space="preserve">.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Por esta razón, las familias querían tener recuerdos de esos miembros que estuvieron con ellos, aunque sea por poco tiempo. Haciendo</w:t>
      </w:r>
      <w:r w:rsidR="00473116" w:rsidRPr="00EA2DD5">
        <w:rPr>
          <w:rFonts w:ascii="Times New Roman" w:hAnsi="Times New Roman" w:cs="Times New Roman"/>
          <w:sz w:val="24"/>
          <w:szCs w:val="24"/>
        </w:rPr>
        <w:t xml:space="preserve"> que los retratos póstumos fuero</w:t>
      </w:r>
      <w:r w:rsidRPr="00EA2DD5">
        <w:rPr>
          <w:rFonts w:ascii="Times New Roman" w:hAnsi="Times New Roman" w:cs="Times New Roman"/>
          <w:sz w:val="24"/>
          <w:szCs w:val="24"/>
        </w:rPr>
        <w:t xml:space="preserve">n muy </w:t>
      </w:r>
      <w:r w:rsidRPr="00EA2DD5">
        <w:rPr>
          <w:rFonts w:ascii="Times New Roman" w:hAnsi="Times New Roman" w:cs="Times New Roman"/>
          <w:sz w:val="24"/>
          <w:szCs w:val="24"/>
        </w:rPr>
        <w:lastRenderedPageBreak/>
        <w:t xml:space="preserve">populares en el siglo XIX. </w:t>
      </w:r>
      <w:r w:rsidR="004F455C" w:rsidRPr="00EA2DD5">
        <w:rPr>
          <w:rFonts w:ascii="Times New Roman" w:hAnsi="Times New Roman" w:cs="Times New Roman"/>
          <w:sz w:val="24"/>
          <w:szCs w:val="24"/>
        </w:rPr>
        <w:t xml:space="preserve">Estos retratos representaron para la población, puesto que se menciona que la muerte no es permanente a menos que se olvide al difunto, lo que no ocurrirá si se preserva su memoria de esta manera. </w:t>
      </w:r>
      <w:r w:rsidR="00741004" w:rsidRPr="00EA2DD5">
        <w:rPr>
          <w:rFonts w:ascii="Times New Roman" w:hAnsi="Times New Roman" w:cs="Times New Roman"/>
          <w:sz w:val="24"/>
          <w:szCs w:val="24"/>
        </w:rPr>
        <w:t>(Padilla, 2014)</w:t>
      </w:r>
    </w:p>
    <w:p w:rsidR="00E673FD" w:rsidRPr="00EA2DD5" w:rsidRDefault="000264D9" w:rsidP="00BB3D15">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Estas </w:t>
      </w:r>
      <w:r w:rsidR="001017BB" w:rsidRPr="00EA2DD5">
        <w:rPr>
          <w:rFonts w:ascii="Times New Roman" w:hAnsi="Times New Roman" w:cs="Times New Roman"/>
          <w:sz w:val="24"/>
          <w:szCs w:val="24"/>
        </w:rPr>
        <w:t xml:space="preserve">son </w:t>
      </w:r>
      <w:r w:rsidR="0086365F" w:rsidRPr="00EA2DD5">
        <w:rPr>
          <w:rFonts w:ascii="Times New Roman" w:hAnsi="Times New Roman" w:cs="Times New Roman"/>
          <w:sz w:val="24"/>
          <w:szCs w:val="24"/>
        </w:rPr>
        <w:t xml:space="preserve">distintas </w:t>
      </w:r>
      <w:r w:rsidR="001017BB" w:rsidRPr="00EA2DD5">
        <w:rPr>
          <w:rFonts w:ascii="Times New Roman" w:hAnsi="Times New Roman" w:cs="Times New Roman"/>
          <w:sz w:val="24"/>
          <w:szCs w:val="24"/>
        </w:rPr>
        <w:t>a otros retratos de</w:t>
      </w:r>
      <w:r w:rsidRPr="00EA2DD5">
        <w:rPr>
          <w:rFonts w:ascii="Times New Roman" w:hAnsi="Times New Roman" w:cs="Times New Roman"/>
          <w:sz w:val="24"/>
          <w:szCs w:val="24"/>
        </w:rPr>
        <w:t xml:space="preserve"> niños</w:t>
      </w:r>
      <w:r w:rsidR="00681AAD" w:rsidRPr="00EA2DD5">
        <w:rPr>
          <w:rFonts w:ascii="Times New Roman" w:hAnsi="Times New Roman" w:cs="Times New Roman"/>
          <w:sz w:val="24"/>
          <w:szCs w:val="24"/>
        </w:rPr>
        <w:t xml:space="preserve">. Las poses </w:t>
      </w:r>
      <w:r w:rsidR="00CA6582" w:rsidRPr="00EA2DD5">
        <w:rPr>
          <w:rFonts w:ascii="Times New Roman" w:hAnsi="Times New Roman" w:cs="Times New Roman"/>
          <w:sz w:val="24"/>
          <w:szCs w:val="24"/>
        </w:rPr>
        <w:t>son</w:t>
      </w:r>
      <w:r w:rsidR="0086365F" w:rsidRPr="00EA2DD5">
        <w:rPr>
          <w:rFonts w:ascii="Times New Roman" w:hAnsi="Times New Roman" w:cs="Times New Roman"/>
          <w:sz w:val="24"/>
          <w:szCs w:val="24"/>
        </w:rPr>
        <w:t xml:space="preserve"> </w:t>
      </w:r>
      <w:r w:rsidR="00681AAD" w:rsidRPr="00EA2DD5">
        <w:rPr>
          <w:rFonts w:ascii="Times New Roman" w:hAnsi="Times New Roman" w:cs="Times New Roman"/>
          <w:sz w:val="24"/>
          <w:szCs w:val="24"/>
        </w:rPr>
        <w:t>regidas,</w:t>
      </w:r>
      <w:r w:rsidR="001017BB" w:rsidRPr="00EA2DD5">
        <w:rPr>
          <w:rFonts w:ascii="Times New Roman" w:hAnsi="Times New Roman" w:cs="Times New Roman"/>
          <w:sz w:val="24"/>
          <w:szCs w:val="24"/>
        </w:rPr>
        <w:t xml:space="preserve"> los padres </w:t>
      </w:r>
      <w:r w:rsidR="00CA6582" w:rsidRPr="00EA2DD5">
        <w:rPr>
          <w:rFonts w:ascii="Times New Roman" w:hAnsi="Times New Roman" w:cs="Times New Roman"/>
          <w:sz w:val="24"/>
          <w:szCs w:val="24"/>
        </w:rPr>
        <w:t>están ine</w:t>
      </w:r>
      <w:r w:rsidR="0086365F" w:rsidRPr="00EA2DD5">
        <w:rPr>
          <w:rFonts w:ascii="Times New Roman" w:hAnsi="Times New Roman" w:cs="Times New Roman"/>
          <w:sz w:val="24"/>
          <w:szCs w:val="24"/>
        </w:rPr>
        <w:t>xpresi</w:t>
      </w:r>
      <w:r w:rsidR="00CA6582" w:rsidRPr="00EA2DD5">
        <w:rPr>
          <w:rFonts w:ascii="Times New Roman" w:hAnsi="Times New Roman" w:cs="Times New Roman"/>
          <w:sz w:val="24"/>
          <w:szCs w:val="24"/>
        </w:rPr>
        <w:t>vos</w:t>
      </w:r>
      <w:r w:rsidR="00681AAD" w:rsidRPr="00EA2DD5">
        <w:rPr>
          <w:rFonts w:ascii="Times New Roman" w:hAnsi="Times New Roman" w:cs="Times New Roman"/>
          <w:sz w:val="24"/>
          <w:szCs w:val="24"/>
        </w:rPr>
        <w:t>, l</w:t>
      </w:r>
      <w:r w:rsidR="001017BB" w:rsidRPr="00EA2DD5">
        <w:rPr>
          <w:rFonts w:ascii="Times New Roman" w:hAnsi="Times New Roman" w:cs="Times New Roman"/>
          <w:sz w:val="24"/>
          <w:szCs w:val="24"/>
        </w:rPr>
        <w:t xml:space="preserve">a iluminación plana, el cuerpo decorado excesivamente. Los infantes posando como ángeles creaban un estilo de ensueño, reflejando perfección. </w:t>
      </w:r>
      <w:r w:rsidR="00BB3D15" w:rsidRPr="00EA2DD5">
        <w:rPr>
          <w:rFonts w:ascii="Times New Roman" w:hAnsi="Times New Roman" w:cs="Times New Roman"/>
          <w:sz w:val="24"/>
          <w:szCs w:val="24"/>
        </w:rPr>
        <w:t>C</w:t>
      </w:r>
      <w:r w:rsidR="001017BB" w:rsidRPr="00EA2DD5">
        <w:rPr>
          <w:rFonts w:ascii="Times New Roman" w:hAnsi="Times New Roman" w:cs="Times New Roman"/>
          <w:sz w:val="24"/>
          <w:szCs w:val="24"/>
        </w:rPr>
        <w:t xml:space="preserve">onforman el universo del artista </w:t>
      </w:r>
      <w:r w:rsidR="00BB3D15" w:rsidRPr="00EA2DD5">
        <w:rPr>
          <w:rFonts w:ascii="Times New Roman" w:hAnsi="Times New Roman" w:cs="Times New Roman"/>
          <w:sz w:val="24"/>
          <w:szCs w:val="24"/>
        </w:rPr>
        <w:t xml:space="preserve">con </w:t>
      </w:r>
      <w:r w:rsidR="001017BB" w:rsidRPr="00EA2DD5">
        <w:rPr>
          <w:rFonts w:ascii="Times New Roman" w:hAnsi="Times New Roman" w:cs="Times New Roman"/>
          <w:sz w:val="24"/>
          <w:szCs w:val="24"/>
        </w:rPr>
        <w:t xml:space="preserve">una </w:t>
      </w:r>
      <w:r w:rsidR="00BB3D15" w:rsidRPr="00EA2DD5">
        <w:rPr>
          <w:rFonts w:ascii="Times New Roman" w:hAnsi="Times New Roman" w:cs="Times New Roman"/>
          <w:sz w:val="24"/>
          <w:szCs w:val="24"/>
        </w:rPr>
        <w:t xml:space="preserve">inquietante </w:t>
      </w:r>
      <w:r w:rsidR="001017BB" w:rsidRPr="00EA2DD5">
        <w:rPr>
          <w:rFonts w:ascii="Times New Roman" w:hAnsi="Times New Roman" w:cs="Times New Roman"/>
          <w:sz w:val="24"/>
          <w:szCs w:val="24"/>
        </w:rPr>
        <w:t>sensación de irrealidad (López, 2008).</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w:t>
      </w:r>
      <w:r w:rsidR="006E41A9" w:rsidRPr="00EA2DD5">
        <w:rPr>
          <w:rFonts w:ascii="Times New Roman" w:hAnsi="Times New Roman" w:cs="Times New Roman"/>
          <w:sz w:val="24"/>
          <w:szCs w:val="24"/>
        </w:rPr>
        <w:t>n los retratos que se analizan aquí, los niños salen co</w:t>
      </w:r>
      <w:r w:rsidR="00654CEF" w:rsidRPr="00EA2DD5">
        <w:rPr>
          <w:rFonts w:ascii="Times New Roman" w:hAnsi="Times New Roman" w:cs="Times New Roman"/>
          <w:sz w:val="24"/>
          <w:szCs w:val="24"/>
        </w:rPr>
        <w:t>n sus familiares o solos</w:t>
      </w:r>
      <w:r w:rsidR="008D720B" w:rsidRPr="00EA2DD5">
        <w:rPr>
          <w:rFonts w:ascii="Times New Roman" w:hAnsi="Times New Roman" w:cs="Times New Roman"/>
          <w:sz w:val="24"/>
          <w:szCs w:val="24"/>
        </w:rPr>
        <w:t xml:space="preserve">, </w:t>
      </w:r>
      <w:r w:rsidRPr="00EA2DD5">
        <w:rPr>
          <w:rFonts w:ascii="Times New Roman" w:hAnsi="Times New Roman" w:cs="Times New Roman"/>
          <w:sz w:val="24"/>
          <w:szCs w:val="24"/>
        </w:rPr>
        <w:t xml:space="preserve">vestidos con sus mejores trajes y peinados. Son retratos limpios en los que el fondo concentra al espectador en la figura principal, solo adornándola. Las imágenes de niños son tan atrayentes, que </w:t>
      </w:r>
      <w:r w:rsidR="00785096" w:rsidRPr="00EA2DD5">
        <w:rPr>
          <w:rFonts w:ascii="Times New Roman" w:hAnsi="Times New Roman" w:cs="Times New Roman"/>
          <w:sz w:val="24"/>
          <w:szCs w:val="24"/>
        </w:rPr>
        <w:t xml:space="preserve">pareciera que </w:t>
      </w:r>
      <w:r w:rsidRPr="00EA2DD5">
        <w:rPr>
          <w:rFonts w:ascii="Times New Roman" w:hAnsi="Times New Roman" w:cs="Times New Roman"/>
          <w:sz w:val="24"/>
          <w:szCs w:val="24"/>
        </w:rPr>
        <w:t>no hay línea entre lo documental y lo artístico. En las siguientes imágenes se puede apreciar cómo se ma</w:t>
      </w:r>
      <w:r w:rsidR="00BB4584" w:rsidRPr="00EA2DD5">
        <w:rPr>
          <w:rFonts w:ascii="Times New Roman" w:hAnsi="Times New Roman" w:cs="Times New Roman"/>
          <w:sz w:val="24"/>
          <w:szCs w:val="24"/>
        </w:rPr>
        <w:t xml:space="preserve">nejó el retrato de niños. Todos </w:t>
      </w:r>
      <w:r w:rsidRPr="00EA2DD5">
        <w:rPr>
          <w:rFonts w:ascii="Times New Roman" w:hAnsi="Times New Roman" w:cs="Times New Roman"/>
          <w:sz w:val="24"/>
          <w:szCs w:val="24"/>
        </w:rPr>
        <w:t xml:space="preserve">son retratos desde el estudio, con poses premeditadas y escenarios similares. Sin embargo, las fotografías son diferentes, ya que obedecían a un propósito individual. </w:t>
      </w:r>
    </w:p>
    <w:p w:rsidR="00031483" w:rsidRPr="00EA2DD5" w:rsidRDefault="00031483"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Hay que tomar mucho en cuenta </w:t>
      </w:r>
      <w:r w:rsidR="00D17056" w:rsidRPr="00EA2DD5">
        <w:rPr>
          <w:rFonts w:ascii="Times New Roman" w:hAnsi="Times New Roman" w:cs="Times New Roman"/>
          <w:sz w:val="24"/>
          <w:szCs w:val="24"/>
        </w:rPr>
        <w:t>la vestimenta de los niños en torno a todas las imágenes del trabajo.</w:t>
      </w:r>
      <w:r w:rsidR="00AA3306" w:rsidRPr="00EA2DD5">
        <w:rPr>
          <w:rFonts w:ascii="Times New Roman" w:hAnsi="Times New Roman" w:cs="Times New Roman"/>
          <w:sz w:val="24"/>
          <w:szCs w:val="24"/>
        </w:rPr>
        <w:t xml:space="preserve"> La </w:t>
      </w:r>
      <w:r w:rsidR="00920E9A" w:rsidRPr="00EA2DD5">
        <w:rPr>
          <w:rFonts w:ascii="Times New Roman" w:hAnsi="Times New Roman" w:cs="Times New Roman"/>
          <w:sz w:val="24"/>
          <w:szCs w:val="24"/>
        </w:rPr>
        <w:t xml:space="preserve">vestimenta </w:t>
      </w:r>
      <w:r w:rsidR="00AA3306" w:rsidRPr="00EA2DD5">
        <w:rPr>
          <w:rFonts w:ascii="Times New Roman" w:hAnsi="Times New Roman" w:cs="Times New Roman"/>
          <w:sz w:val="24"/>
          <w:szCs w:val="24"/>
        </w:rPr>
        <w:t xml:space="preserve">infantil es algo muy reciente, creado por la diseñadora de modas francesa Jeanne Lavin </w:t>
      </w:r>
      <w:r w:rsidR="00920E9A" w:rsidRPr="00EA2DD5">
        <w:rPr>
          <w:rFonts w:ascii="Times New Roman" w:hAnsi="Times New Roman" w:cs="Times New Roman"/>
          <w:sz w:val="24"/>
          <w:szCs w:val="24"/>
        </w:rPr>
        <w:t xml:space="preserve">Ella empezó </w:t>
      </w:r>
      <w:r w:rsidR="00E63250" w:rsidRPr="00EA2DD5">
        <w:rPr>
          <w:rFonts w:ascii="Times New Roman" w:hAnsi="Times New Roman" w:cs="Times New Roman"/>
          <w:sz w:val="24"/>
          <w:szCs w:val="24"/>
        </w:rPr>
        <w:t xml:space="preserve">diseñando vestidos coloridos y delicados </w:t>
      </w:r>
      <w:r w:rsidR="00C81C05" w:rsidRPr="00EA2DD5">
        <w:rPr>
          <w:rFonts w:ascii="Times New Roman" w:hAnsi="Times New Roman" w:cs="Times New Roman"/>
          <w:sz w:val="24"/>
          <w:szCs w:val="24"/>
        </w:rPr>
        <w:t>p</w:t>
      </w:r>
      <w:r w:rsidR="00920E9A" w:rsidRPr="00EA2DD5">
        <w:rPr>
          <w:rFonts w:ascii="Times New Roman" w:hAnsi="Times New Roman" w:cs="Times New Roman"/>
          <w:sz w:val="24"/>
          <w:szCs w:val="24"/>
        </w:rPr>
        <w:t>ara su hija pequeña</w:t>
      </w:r>
      <w:r w:rsidR="00877EC9" w:rsidRPr="00EA2DD5">
        <w:rPr>
          <w:rFonts w:ascii="Times New Roman" w:hAnsi="Times New Roman" w:cs="Times New Roman"/>
          <w:sz w:val="24"/>
          <w:szCs w:val="24"/>
        </w:rPr>
        <w:t xml:space="preserve">. Esto causó la curiosidad de las madres compañeras de su hija, </w:t>
      </w:r>
      <w:r w:rsidR="00920E9A" w:rsidRPr="00EA2DD5">
        <w:rPr>
          <w:rFonts w:ascii="Times New Roman" w:hAnsi="Times New Roman" w:cs="Times New Roman"/>
          <w:sz w:val="24"/>
          <w:szCs w:val="24"/>
        </w:rPr>
        <w:t xml:space="preserve">y posteriormente abrió </w:t>
      </w:r>
      <w:r w:rsidR="007A0485" w:rsidRPr="00EA2DD5">
        <w:rPr>
          <w:rFonts w:ascii="Times New Roman" w:hAnsi="Times New Roman" w:cs="Times New Roman"/>
          <w:sz w:val="24"/>
          <w:szCs w:val="24"/>
        </w:rPr>
        <w:t xml:space="preserve">un </w:t>
      </w:r>
      <w:r w:rsidR="00943DAA" w:rsidRPr="00EA2DD5">
        <w:rPr>
          <w:rFonts w:ascii="Times New Roman" w:hAnsi="Times New Roman" w:cs="Times New Roman"/>
          <w:sz w:val="24"/>
          <w:szCs w:val="24"/>
        </w:rPr>
        <w:t>taller</w:t>
      </w:r>
      <w:r w:rsidR="00877EC9" w:rsidRPr="00EA2DD5">
        <w:rPr>
          <w:rFonts w:ascii="Times New Roman" w:hAnsi="Times New Roman" w:cs="Times New Roman"/>
          <w:sz w:val="24"/>
          <w:szCs w:val="24"/>
        </w:rPr>
        <w:t xml:space="preserve">, </w:t>
      </w:r>
      <w:r w:rsidR="0038188B" w:rsidRPr="00EA2DD5">
        <w:rPr>
          <w:rFonts w:ascii="Times New Roman" w:hAnsi="Times New Roman" w:cs="Times New Roman"/>
          <w:sz w:val="24"/>
          <w:szCs w:val="24"/>
        </w:rPr>
        <w:t xml:space="preserve">lo que le llevo a </w:t>
      </w:r>
      <w:r w:rsidR="00877EC9" w:rsidRPr="00EA2DD5">
        <w:rPr>
          <w:rFonts w:ascii="Times New Roman" w:hAnsi="Times New Roman" w:cs="Times New Roman"/>
          <w:sz w:val="24"/>
          <w:szCs w:val="24"/>
        </w:rPr>
        <w:t>crea</w:t>
      </w:r>
      <w:r w:rsidR="0038188B" w:rsidRPr="00EA2DD5">
        <w:rPr>
          <w:rFonts w:ascii="Times New Roman" w:hAnsi="Times New Roman" w:cs="Times New Roman"/>
          <w:sz w:val="24"/>
          <w:szCs w:val="24"/>
        </w:rPr>
        <w:t>r</w:t>
      </w:r>
      <w:r w:rsidR="00877EC9" w:rsidRPr="00EA2DD5">
        <w:rPr>
          <w:rFonts w:ascii="Times New Roman" w:hAnsi="Times New Roman" w:cs="Times New Roman"/>
          <w:sz w:val="24"/>
          <w:szCs w:val="24"/>
        </w:rPr>
        <w:t xml:space="preserve"> en 1908 la primera colección de ropa infantil</w:t>
      </w:r>
      <w:r w:rsidR="00920E9A" w:rsidRPr="00EA2DD5">
        <w:rPr>
          <w:rFonts w:ascii="Times New Roman" w:hAnsi="Times New Roman" w:cs="Times New Roman"/>
          <w:sz w:val="24"/>
          <w:szCs w:val="24"/>
        </w:rPr>
        <w:t xml:space="preserve">. Esta decisión es muy importante para la moda infantil, ya que hasta el momento la ropa que usaban los niños era </w:t>
      </w:r>
      <w:r w:rsidR="00AE3129" w:rsidRPr="00EA2DD5">
        <w:rPr>
          <w:rFonts w:ascii="Times New Roman" w:hAnsi="Times New Roman" w:cs="Times New Roman"/>
          <w:sz w:val="24"/>
          <w:szCs w:val="24"/>
        </w:rPr>
        <w:t xml:space="preserve">la misma de los </w:t>
      </w:r>
      <w:r w:rsidR="000250D8" w:rsidRPr="00EA2DD5">
        <w:rPr>
          <w:rFonts w:ascii="Times New Roman" w:hAnsi="Times New Roman" w:cs="Times New Roman"/>
          <w:sz w:val="24"/>
          <w:szCs w:val="24"/>
        </w:rPr>
        <w:t>adultos pero en tallas pequeñas (Domínguez, 2014).</w:t>
      </w:r>
    </w:p>
    <w:p w:rsidR="0028074A" w:rsidRPr="00EA2DD5" w:rsidRDefault="0028074A"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O</w:t>
      </w:r>
      <w:r w:rsidR="004478C7" w:rsidRPr="00EA2DD5">
        <w:rPr>
          <w:rFonts w:ascii="Times New Roman" w:hAnsi="Times New Roman" w:cs="Times New Roman"/>
          <w:sz w:val="24"/>
          <w:szCs w:val="24"/>
        </w:rPr>
        <w:t xml:space="preserve">tro dato </w:t>
      </w:r>
      <w:r w:rsidRPr="00EA2DD5">
        <w:rPr>
          <w:rFonts w:ascii="Times New Roman" w:hAnsi="Times New Roman" w:cs="Times New Roman"/>
          <w:sz w:val="24"/>
          <w:szCs w:val="24"/>
        </w:rPr>
        <w:t xml:space="preserve">para </w:t>
      </w:r>
      <w:r w:rsidR="004D1279" w:rsidRPr="00EA2DD5">
        <w:rPr>
          <w:rFonts w:ascii="Times New Roman" w:hAnsi="Times New Roman" w:cs="Times New Roman"/>
          <w:sz w:val="24"/>
          <w:szCs w:val="24"/>
        </w:rPr>
        <w:t xml:space="preserve">analizar </w:t>
      </w:r>
      <w:r w:rsidR="004478C7" w:rsidRPr="00EA2DD5">
        <w:rPr>
          <w:rFonts w:ascii="Times New Roman" w:hAnsi="Times New Roman" w:cs="Times New Roman"/>
          <w:sz w:val="24"/>
          <w:szCs w:val="24"/>
        </w:rPr>
        <w:t>d</w:t>
      </w:r>
      <w:r w:rsidR="004D1279" w:rsidRPr="00EA2DD5">
        <w:rPr>
          <w:rFonts w:ascii="Times New Roman" w:hAnsi="Times New Roman" w:cs="Times New Roman"/>
          <w:sz w:val="24"/>
          <w:szCs w:val="24"/>
        </w:rPr>
        <w:t xml:space="preserve">el vestuario es que, </w:t>
      </w:r>
      <w:r w:rsidR="0062375D" w:rsidRPr="00EA2DD5">
        <w:rPr>
          <w:rFonts w:ascii="Times New Roman" w:hAnsi="Times New Roman" w:cs="Times New Roman"/>
          <w:sz w:val="24"/>
          <w:szCs w:val="24"/>
        </w:rPr>
        <w:t xml:space="preserve">a las niñas menores de 12 años se les permitía utilizar </w:t>
      </w:r>
      <w:r w:rsidR="001B59FC" w:rsidRPr="00EA2DD5">
        <w:rPr>
          <w:rFonts w:ascii="Times New Roman" w:hAnsi="Times New Roman" w:cs="Times New Roman"/>
          <w:sz w:val="24"/>
          <w:szCs w:val="24"/>
        </w:rPr>
        <w:t xml:space="preserve">vestidos un poco más altos que al resto de mujeres. Por ejemplo hasta la </w:t>
      </w:r>
      <w:r w:rsidR="001B59FC" w:rsidRPr="00EA2DD5">
        <w:rPr>
          <w:rFonts w:ascii="Times New Roman" w:hAnsi="Times New Roman" w:cs="Times New Roman"/>
          <w:sz w:val="24"/>
          <w:szCs w:val="24"/>
        </w:rPr>
        <w:lastRenderedPageBreak/>
        <w:t xml:space="preserve">pantorrilla o las rodillas. También es muy común ver en estas imágenes </w:t>
      </w:r>
      <w:r w:rsidR="00022F83" w:rsidRPr="00EA2DD5">
        <w:rPr>
          <w:rFonts w:ascii="Times New Roman" w:hAnsi="Times New Roman" w:cs="Times New Roman"/>
          <w:sz w:val="24"/>
          <w:szCs w:val="24"/>
        </w:rPr>
        <w:t xml:space="preserve">a los niños </w:t>
      </w:r>
      <w:r w:rsidR="00A63409" w:rsidRPr="00EA2DD5">
        <w:rPr>
          <w:rFonts w:ascii="Times New Roman" w:hAnsi="Times New Roman" w:cs="Times New Roman"/>
          <w:sz w:val="24"/>
          <w:szCs w:val="24"/>
        </w:rPr>
        <w:t xml:space="preserve">de entre tres y cinco años </w:t>
      </w:r>
      <w:r w:rsidR="00022F83" w:rsidRPr="00EA2DD5">
        <w:rPr>
          <w:rFonts w:ascii="Times New Roman" w:hAnsi="Times New Roman" w:cs="Times New Roman"/>
          <w:sz w:val="24"/>
          <w:szCs w:val="24"/>
        </w:rPr>
        <w:t>vestidos con pantalones bombachos</w:t>
      </w:r>
      <w:r w:rsidR="00A63409" w:rsidRPr="00EA2DD5">
        <w:rPr>
          <w:rFonts w:ascii="Times New Roman" w:hAnsi="Times New Roman" w:cs="Times New Roman"/>
          <w:sz w:val="24"/>
          <w:szCs w:val="24"/>
        </w:rPr>
        <w:t>, y adornos en las camisas</w:t>
      </w:r>
      <w:r w:rsidR="0093265F" w:rsidRPr="00EA2DD5">
        <w:rPr>
          <w:rFonts w:ascii="Times New Roman" w:hAnsi="Times New Roman" w:cs="Times New Roman"/>
          <w:sz w:val="24"/>
          <w:szCs w:val="24"/>
        </w:rPr>
        <w:t xml:space="preserve"> (Domínguez, 2014). T</w:t>
      </w:r>
      <w:r w:rsidR="00A63409" w:rsidRPr="00EA2DD5">
        <w:rPr>
          <w:rFonts w:ascii="Times New Roman" w:hAnsi="Times New Roman" w:cs="Times New Roman"/>
          <w:sz w:val="24"/>
          <w:szCs w:val="24"/>
        </w:rPr>
        <w:t xml:space="preserve">odo esto </w:t>
      </w:r>
      <w:r w:rsidR="00024653" w:rsidRPr="00EA2DD5">
        <w:rPr>
          <w:rFonts w:ascii="Times New Roman" w:hAnsi="Times New Roman" w:cs="Times New Roman"/>
          <w:sz w:val="24"/>
          <w:szCs w:val="24"/>
        </w:rPr>
        <w:t>por el cambio de la moda infantil y que se bu</w:t>
      </w:r>
      <w:r w:rsidR="0093265F" w:rsidRPr="00EA2DD5">
        <w:rPr>
          <w:rFonts w:ascii="Times New Roman" w:hAnsi="Times New Roman" w:cs="Times New Roman"/>
          <w:sz w:val="24"/>
          <w:szCs w:val="24"/>
        </w:rPr>
        <w:t>s</w:t>
      </w:r>
      <w:r w:rsidR="00024653" w:rsidRPr="00EA2DD5">
        <w:rPr>
          <w:rFonts w:ascii="Times New Roman" w:hAnsi="Times New Roman" w:cs="Times New Roman"/>
          <w:sz w:val="24"/>
          <w:szCs w:val="24"/>
        </w:rPr>
        <w:t xml:space="preserve">caba para los niños atuendos </w:t>
      </w:r>
      <w:r w:rsidR="0093265F" w:rsidRPr="00EA2DD5">
        <w:rPr>
          <w:rFonts w:ascii="Times New Roman" w:hAnsi="Times New Roman" w:cs="Times New Roman"/>
          <w:sz w:val="24"/>
          <w:szCs w:val="24"/>
        </w:rPr>
        <w:t>más</w:t>
      </w:r>
      <w:r w:rsidR="00024653" w:rsidRPr="00EA2DD5">
        <w:rPr>
          <w:rFonts w:ascii="Times New Roman" w:hAnsi="Times New Roman" w:cs="Times New Roman"/>
          <w:sz w:val="24"/>
          <w:szCs w:val="24"/>
        </w:rPr>
        <w:t xml:space="preserve"> alegres e inocente</w:t>
      </w:r>
      <w:r w:rsidR="00063CC5" w:rsidRPr="00EA2DD5">
        <w:rPr>
          <w:rFonts w:ascii="Times New Roman" w:hAnsi="Times New Roman" w:cs="Times New Roman"/>
          <w:sz w:val="24"/>
          <w:szCs w:val="24"/>
        </w:rPr>
        <w:t>s</w:t>
      </w:r>
      <w:r w:rsidR="00024653" w:rsidRPr="00EA2DD5">
        <w:rPr>
          <w:rFonts w:ascii="Times New Roman" w:hAnsi="Times New Roman" w:cs="Times New Roman"/>
          <w:sz w:val="24"/>
          <w:szCs w:val="24"/>
        </w:rPr>
        <w:t xml:space="preserve">. </w:t>
      </w:r>
    </w:p>
    <w:p w:rsidR="00E673FD" w:rsidRPr="00EA2DD5" w:rsidRDefault="005A6524"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primera figura </w:t>
      </w:r>
      <w:r w:rsidR="001017BB" w:rsidRPr="00EA2DD5">
        <w:rPr>
          <w:rFonts w:ascii="Times New Roman" w:hAnsi="Times New Roman" w:cs="Times New Roman"/>
          <w:sz w:val="24"/>
          <w:szCs w:val="24"/>
        </w:rPr>
        <w:t>es un retrato a blanco y negro</w:t>
      </w:r>
      <w:r w:rsidR="00C61CD9" w:rsidRPr="00EA2DD5">
        <w:rPr>
          <w:rFonts w:ascii="Times New Roman" w:hAnsi="Times New Roman" w:cs="Times New Roman"/>
          <w:sz w:val="24"/>
          <w:szCs w:val="24"/>
        </w:rPr>
        <w:t>, puede ser</w:t>
      </w:r>
      <w:r w:rsidR="001017BB" w:rsidRPr="00EA2DD5">
        <w:rPr>
          <w:rFonts w:ascii="Times New Roman" w:hAnsi="Times New Roman" w:cs="Times New Roman"/>
          <w:sz w:val="24"/>
          <w:szCs w:val="24"/>
        </w:rPr>
        <w:t xml:space="preserve"> en la </w:t>
      </w:r>
      <w:r w:rsidR="0046190A" w:rsidRPr="00EA2DD5">
        <w:rPr>
          <w:rFonts w:ascii="Times New Roman" w:hAnsi="Times New Roman" w:cs="Times New Roman"/>
          <w:sz w:val="24"/>
          <w:szCs w:val="24"/>
        </w:rPr>
        <w:t>residencia</w:t>
      </w:r>
      <w:r w:rsidR="00611140">
        <w:rPr>
          <w:rFonts w:ascii="Times New Roman" w:hAnsi="Times New Roman" w:cs="Times New Roman"/>
          <w:sz w:val="24"/>
          <w:szCs w:val="24"/>
        </w:rPr>
        <w:t>.</w:t>
      </w:r>
      <w:r w:rsidR="001017BB" w:rsidRPr="00EA2DD5">
        <w:rPr>
          <w:rFonts w:ascii="Times New Roman" w:hAnsi="Times New Roman" w:cs="Times New Roman"/>
          <w:sz w:val="24"/>
          <w:szCs w:val="24"/>
        </w:rPr>
        <w:t xml:space="preserve">. Se puede observar a Víctor José Simón Astudillo de 4 meses de edad. El infante esta recostado en un mueble </w:t>
      </w:r>
      <w:r w:rsidR="00A8305C" w:rsidRPr="00EA2DD5">
        <w:rPr>
          <w:rFonts w:ascii="Times New Roman" w:hAnsi="Times New Roman" w:cs="Times New Roman"/>
          <w:sz w:val="24"/>
          <w:szCs w:val="24"/>
        </w:rPr>
        <w:t>que lo c</w:t>
      </w:r>
      <w:r w:rsidR="001017BB" w:rsidRPr="00EA2DD5">
        <w:rPr>
          <w:rFonts w:ascii="Times New Roman" w:hAnsi="Times New Roman" w:cs="Times New Roman"/>
          <w:sz w:val="24"/>
          <w:szCs w:val="24"/>
        </w:rPr>
        <w:t xml:space="preserve">ubre </w:t>
      </w:r>
      <w:r w:rsidR="00A8305C" w:rsidRPr="00EA2DD5">
        <w:rPr>
          <w:rFonts w:ascii="Times New Roman" w:hAnsi="Times New Roman" w:cs="Times New Roman"/>
          <w:sz w:val="24"/>
          <w:szCs w:val="24"/>
        </w:rPr>
        <w:t xml:space="preserve">una cobija o </w:t>
      </w:r>
      <w:r w:rsidR="008F64FE" w:rsidRPr="00EA2DD5">
        <w:rPr>
          <w:rFonts w:ascii="Times New Roman" w:hAnsi="Times New Roman" w:cs="Times New Roman"/>
          <w:sz w:val="24"/>
          <w:szCs w:val="24"/>
        </w:rPr>
        <w:t>gran cojín</w:t>
      </w:r>
      <w:r w:rsidR="00A8305C" w:rsidRPr="00EA2DD5">
        <w:rPr>
          <w:rFonts w:ascii="Times New Roman" w:hAnsi="Times New Roman" w:cs="Times New Roman"/>
          <w:sz w:val="24"/>
          <w:szCs w:val="24"/>
        </w:rPr>
        <w:t xml:space="preserve">. </w:t>
      </w:r>
      <w:r w:rsidR="008F64FE" w:rsidRPr="00EA2DD5">
        <w:rPr>
          <w:rFonts w:ascii="Times New Roman" w:hAnsi="Times New Roman" w:cs="Times New Roman"/>
          <w:sz w:val="24"/>
          <w:szCs w:val="24"/>
        </w:rPr>
        <w:t xml:space="preserve">El menor </w:t>
      </w:r>
      <w:r w:rsidR="001017BB" w:rsidRPr="00EA2DD5">
        <w:rPr>
          <w:rFonts w:ascii="Times New Roman" w:hAnsi="Times New Roman" w:cs="Times New Roman"/>
          <w:sz w:val="24"/>
          <w:szCs w:val="24"/>
        </w:rPr>
        <w:t xml:space="preserve">se encuentra </w:t>
      </w:r>
      <w:r w:rsidR="008F64FE" w:rsidRPr="00EA2DD5">
        <w:rPr>
          <w:rFonts w:ascii="Times New Roman" w:hAnsi="Times New Roman" w:cs="Times New Roman"/>
          <w:sz w:val="24"/>
          <w:szCs w:val="24"/>
        </w:rPr>
        <w:t xml:space="preserve">desnudo cubierto por una </w:t>
      </w:r>
      <w:r w:rsidR="001017BB" w:rsidRPr="00EA2DD5">
        <w:rPr>
          <w:rFonts w:ascii="Times New Roman" w:hAnsi="Times New Roman" w:cs="Times New Roman"/>
          <w:sz w:val="24"/>
          <w:szCs w:val="24"/>
        </w:rPr>
        <w:t xml:space="preserve">sábana blanca </w:t>
      </w:r>
      <w:r w:rsidR="00CD4D3C" w:rsidRPr="00EA2DD5">
        <w:rPr>
          <w:rFonts w:ascii="Times New Roman" w:hAnsi="Times New Roman" w:cs="Times New Roman"/>
          <w:sz w:val="24"/>
          <w:szCs w:val="24"/>
        </w:rPr>
        <w:t xml:space="preserve">delgada </w:t>
      </w:r>
      <w:r w:rsidR="001017BB" w:rsidRPr="00EA2DD5">
        <w:rPr>
          <w:rFonts w:ascii="Times New Roman" w:hAnsi="Times New Roman" w:cs="Times New Roman"/>
          <w:sz w:val="24"/>
          <w:szCs w:val="24"/>
        </w:rPr>
        <w:t xml:space="preserve">y bajo su cabeza una almohada de flores. En el fondo se ve barrotes posiblemente de </w:t>
      </w:r>
      <w:r w:rsidR="00E07591" w:rsidRPr="00EA2DD5">
        <w:rPr>
          <w:rFonts w:ascii="Times New Roman" w:hAnsi="Times New Roman" w:cs="Times New Roman"/>
          <w:sz w:val="24"/>
          <w:szCs w:val="24"/>
        </w:rPr>
        <w:t>un</w:t>
      </w:r>
      <w:r w:rsidR="001017BB" w:rsidRPr="00EA2DD5">
        <w:rPr>
          <w:rFonts w:ascii="Times New Roman" w:hAnsi="Times New Roman" w:cs="Times New Roman"/>
          <w:sz w:val="24"/>
          <w:szCs w:val="24"/>
        </w:rPr>
        <w:t>a casa. El punto de enfoque es la cabeza, en especial el rostro al menor. Su expresión es indiferente, calmada, sin emociones fuertes rodeándolo. Consta con la inscripción: Para Carlitos Cueva T. con alto y hondo aprecio. J.M. Astudillo Ortega.</w:t>
      </w:r>
    </w:p>
    <w:p w:rsidR="00E673FD" w:rsidRPr="00EA2DD5" w:rsidRDefault="001017BB" w:rsidP="00B53230">
      <w:pPr>
        <w:spacing w:after="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imagen nació para una persona en particular, Carlitos Cueva T., y fue obsequiada por J.M. Astudillo Ortega, por el apellido puedo ser familiar del niño. Además, es probable que esta fotografía se tomara para alguien que estaba lejos, dándole un uso de postal conmemorativo. De acuerdo a la información recolectada, por el costo del retrato y el fondo, la familia a la que perteneció el infante debió tener recursos económicos.  </w:t>
      </w:r>
    </w:p>
    <w:p w:rsidR="009D78F8" w:rsidRPr="00EA2DD5" w:rsidRDefault="00941C40" w:rsidP="000B4449">
      <w:pPr>
        <w:spacing w:after="0"/>
        <w:jc w:val="both"/>
        <w:rPr>
          <w:rFonts w:ascii="Times New Roman" w:hAnsi="Times New Roman" w:cs="Times New Roman"/>
          <w:sz w:val="18"/>
        </w:rPr>
      </w:pPr>
      <w:r w:rsidRPr="00EA2DD5">
        <w:rPr>
          <w:rFonts w:ascii="Times New Roman" w:hAnsi="Times New Roman" w:cs="Times New Roman"/>
          <w:noProof/>
          <w:sz w:val="24"/>
          <w:szCs w:val="24"/>
          <w:lang w:val="es-ES" w:eastAsia="es-ES"/>
        </w:rPr>
        <w:lastRenderedPageBreak/>
        <w:drawing>
          <wp:anchor distT="0" distB="0" distL="114300" distR="114300" simplePos="0" relativeHeight="251641856" behindDoc="0" locked="0" layoutInCell="1" allowOverlap="1" wp14:anchorId="37FF69FC" wp14:editId="5C91BE43">
            <wp:simplePos x="0" y="0"/>
            <wp:positionH relativeFrom="margin">
              <wp:posOffset>1827530</wp:posOffset>
            </wp:positionH>
            <wp:positionV relativeFrom="paragraph">
              <wp:posOffset>92710</wp:posOffset>
            </wp:positionV>
            <wp:extent cx="1780540" cy="2600325"/>
            <wp:effectExtent l="0" t="0" r="0" b="9525"/>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0540" cy="2600325"/>
                    </a:xfrm>
                    <a:prstGeom prst="rect">
                      <a:avLst/>
                    </a:prstGeom>
                    <a:noFill/>
                  </pic:spPr>
                </pic:pic>
              </a:graphicData>
            </a:graphic>
            <wp14:sizeRelH relativeFrom="page">
              <wp14:pctWidth>0</wp14:pctWidth>
            </wp14:sizeRelH>
            <wp14:sizeRelV relativeFrom="page">
              <wp14:pctHeight>0</wp14:pctHeight>
            </wp14:sizeRelV>
          </wp:anchor>
        </w:drawing>
      </w:r>
    </w:p>
    <w:p w:rsidR="009D78F8" w:rsidRPr="00EA2DD5" w:rsidRDefault="009D78F8" w:rsidP="000B4449">
      <w:pPr>
        <w:spacing w:after="0"/>
        <w:jc w:val="both"/>
        <w:rPr>
          <w:rFonts w:ascii="Times New Roman" w:hAnsi="Times New Roman" w:cs="Times New Roman"/>
          <w:sz w:val="18"/>
        </w:rPr>
      </w:pPr>
    </w:p>
    <w:p w:rsidR="009D78F8" w:rsidRPr="00EA2DD5" w:rsidRDefault="009D78F8" w:rsidP="000B4449">
      <w:pPr>
        <w:spacing w:after="0"/>
        <w:jc w:val="both"/>
        <w:rPr>
          <w:rFonts w:ascii="Times New Roman" w:hAnsi="Times New Roman" w:cs="Times New Roman"/>
          <w:sz w:val="18"/>
        </w:rPr>
      </w:pPr>
    </w:p>
    <w:p w:rsidR="009D78F8" w:rsidRPr="00EA2DD5" w:rsidRDefault="009D78F8" w:rsidP="000B4449">
      <w:pPr>
        <w:spacing w:after="0"/>
        <w:jc w:val="both"/>
        <w:rPr>
          <w:rFonts w:ascii="Times New Roman" w:hAnsi="Times New Roman" w:cs="Times New Roman"/>
          <w:sz w:val="18"/>
        </w:rPr>
      </w:pPr>
    </w:p>
    <w:p w:rsidR="009D78F8" w:rsidRPr="00EA2DD5" w:rsidRDefault="009D78F8" w:rsidP="000B4449">
      <w:pPr>
        <w:spacing w:after="0"/>
        <w:jc w:val="both"/>
        <w:rPr>
          <w:rFonts w:ascii="Times New Roman" w:hAnsi="Times New Roman" w:cs="Times New Roman"/>
          <w:sz w:val="18"/>
        </w:rPr>
      </w:pPr>
    </w:p>
    <w:p w:rsidR="009D78F8" w:rsidRPr="00EA2DD5" w:rsidRDefault="009D78F8" w:rsidP="000B4449">
      <w:pPr>
        <w:spacing w:after="0"/>
        <w:jc w:val="both"/>
        <w:rPr>
          <w:rFonts w:ascii="Times New Roman" w:hAnsi="Times New Roman" w:cs="Times New Roman"/>
          <w:noProof/>
          <w:sz w:val="24"/>
          <w:szCs w:val="24"/>
        </w:rPr>
      </w:pPr>
    </w:p>
    <w:p w:rsidR="009D78F8" w:rsidRPr="00EA2DD5" w:rsidRDefault="009D78F8" w:rsidP="000B4449">
      <w:pPr>
        <w:spacing w:after="0"/>
        <w:jc w:val="both"/>
        <w:rPr>
          <w:rFonts w:ascii="Times New Roman" w:hAnsi="Times New Roman" w:cs="Times New Roman"/>
          <w:noProof/>
          <w:sz w:val="24"/>
          <w:szCs w:val="24"/>
        </w:rPr>
      </w:pPr>
    </w:p>
    <w:p w:rsidR="009D78F8" w:rsidRPr="00EA2DD5" w:rsidRDefault="009D78F8" w:rsidP="000B4449">
      <w:pPr>
        <w:spacing w:after="0"/>
        <w:jc w:val="both"/>
        <w:rPr>
          <w:rFonts w:ascii="Times New Roman" w:hAnsi="Times New Roman" w:cs="Times New Roman"/>
          <w:noProof/>
          <w:sz w:val="24"/>
          <w:szCs w:val="24"/>
        </w:rPr>
      </w:pPr>
    </w:p>
    <w:p w:rsidR="009D78F8" w:rsidRPr="00EA2DD5" w:rsidRDefault="009D78F8" w:rsidP="000B4449">
      <w:pPr>
        <w:spacing w:after="0"/>
        <w:jc w:val="both"/>
        <w:rPr>
          <w:rFonts w:ascii="Times New Roman" w:hAnsi="Times New Roman" w:cs="Times New Roman"/>
          <w:noProof/>
          <w:sz w:val="24"/>
          <w:szCs w:val="24"/>
        </w:rPr>
      </w:pPr>
    </w:p>
    <w:p w:rsidR="009D78F8" w:rsidRPr="00EA2DD5" w:rsidRDefault="009D78F8" w:rsidP="000B4449">
      <w:pPr>
        <w:spacing w:after="0"/>
        <w:jc w:val="both"/>
        <w:rPr>
          <w:rFonts w:ascii="Times New Roman" w:hAnsi="Times New Roman" w:cs="Times New Roman"/>
          <w:noProof/>
          <w:sz w:val="24"/>
          <w:szCs w:val="24"/>
        </w:rPr>
      </w:pPr>
    </w:p>
    <w:p w:rsidR="009D78F8" w:rsidRDefault="009D78F8" w:rsidP="000B4449">
      <w:pPr>
        <w:spacing w:after="0"/>
        <w:jc w:val="both"/>
        <w:rPr>
          <w:rFonts w:ascii="Times New Roman" w:hAnsi="Times New Roman" w:cs="Times New Roman"/>
          <w:noProof/>
          <w:sz w:val="24"/>
          <w:szCs w:val="24"/>
        </w:rPr>
      </w:pPr>
    </w:p>
    <w:p w:rsidR="00345741" w:rsidRPr="00EA2DD5" w:rsidRDefault="00345741" w:rsidP="000B4449">
      <w:pPr>
        <w:spacing w:after="0"/>
        <w:jc w:val="both"/>
        <w:rPr>
          <w:rFonts w:ascii="Times New Roman" w:hAnsi="Times New Roman" w:cs="Times New Roman"/>
          <w:noProof/>
          <w:sz w:val="24"/>
          <w:szCs w:val="24"/>
        </w:rPr>
      </w:pPr>
    </w:p>
    <w:p w:rsidR="00941C40" w:rsidRPr="00EA2DD5" w:rsidRDefault="00941C40" w:rsidP="000B4449">
      <w:pPr>
        <w:spacing w:after="0"/>
        <w:jc w:val="both"/>
        <w:rPr>
          <w:rFonts w:ascii="Times New Roman" w:hAnsi="Times New Roman" w:cs="Times New Roman"/>
          <w:noProof/>
          <w:sz w:val="24"/>
          <w:szCs w:val="24"/>
        </w:rPr>
      </w:pPr>
    </w:p>
    <w:p w:rsidR="00941C40" w:rsidRDefault="00941C40" w:rsidP="000B4449">
      <w:pPr>
        <w:spacing w:after="0"/>
        <w:jc w:val="both"/>
        <w:rPr>
          <w:rFonts w:ascii="Times New Roman" w:hAnsi="Times New Roman" w:cs="Times New Roman"/>
          <w:noProof/>
          <w:sz w:val="24"/>
          <w:szCs w:val="24"/>
        </w:rPr>
      </w:pPr>
    </w:p>
    <w:p w:rsidR="00941C40" w:rsidRPr="00EA2DD5" w:rsidRDefault="00941C40" w:rsidP="000B4449">
      <w:pPr>
        <w:spacing w:after="0"/>
        <w:jc w:val="both"/>
        <w:rPr>
          <w:rFonts w:ascii="Times New Roman" w:hAnsi="Times New Roman" w:cs="Times New Roman"/>
          <w:noProof/>
          <w:sz w:val="24"/>
          <w:szCs w:val="24"/>
        </w:rPr>
      </w:pPr>
    </w:p>
    <w:p w:rsidR="000B4449" w:rsidRPr="00EA2DD5" w:rsidRDefault="000B4449" w:rsidP="000B4449">
      <w:pPr>
        <w:spacing w:after="0"/>
        <w:jc w:val="both"/>
        <w:rPr>
          <w:rFonts w:ascii="Times New Roman" w:hAnsi="Times New Roman" w:cs="Times New Roman"/>
          <w:sz w:val="18"/>
        </w:rPr>
      </w:pPr>
      <w:bookmarkStart w:id="5" w:name="_Toc1992073"/>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1</w:t>
      </w:r>
      <w:r w:rsidRPr="00EA2DD5">
        <w:rPr>
          <w:rFonts w:ascii="Times New Roman" w:hAnsi="Times New Roman" w:cs="Times New Roman"/>
          <w:sz w:val="18"/>
        </w:rPr>
        <w:fldChar w:fldCharType="end"/>
      </w:r>
      <w:r w:rsidRPr="00EA2DD5">
        <w:rPr>
          <w:rFonts w:ascii="Times New Roman" w:hAnsi="Times New Roman" w:cs="Times New Roman"/>
          <w:sz w:val="18"/>
        </w:rPr>
        <w:t>.  Díaz Cueva, M. (Colección). (15/10/1923). Víctor José Simón Astudillo. Titularidad: Instituto Nacional De Patrimonio Cultural. Código: 10037</w:t>
      </w:r>
      <w:bookmarkEnd w:id="5"/>
    </w:p>
    <w:p w:rsidR="009D78F8" w:rsidRPr="00EA2DD5" w:rsidRDefault="009D78F8" w:rsidP="000B4449">
      <w:pPr>
        <w:spacing w:after="0"/>
        <w:jc w:val="both"/>
        <w:rPr>
          <w:rFonts w:ascii="Times New Roman" w:hAnsi="Times New Roman" w:cs="Times New Roman"/>
          <w:sz w:val="18"/>
        </w:rPr>
      </w:pPr>
    </w:p>
    <w:p w:rsidR="00E673FD" w:rsidRPr="00EA2DD5" w:rsidRDefault="001017BB" w:rsidP="000B4449">
      <w:pPr>
        <w:spacing w:after="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siguiente imagen (figura 2) es un retrato formal. La cámara está situada en un ángulo frontal Se observa a un </w:t>
      </w:r>
      <w:r w:rsidR="005D7A7A" w:rsidRPr="00EA2DD5">
        <w:rPr>
          <w:rFonts w:ascii="Times New Roman" w:hAnsi="Times New Roman" w:cs="Times New Roman"/>
          <w:sz w:val="24"/>
          <w:szCs w:val="24"/>
        </w:rPr>
        <w:t xml:space="preserve">menor </w:t>
      </w:r>
      <w:r w:rsidRPr="00EA2DD5">
        <w:rPr>
          <w:rFonts w:ascii="Times New Roman" w:hAnsi="Times New Roman" w:cs="Times New Roman"/>
          <w:sz w:val="24"/>
          <w:szCs w:val="24"/>
        </w:rPr>
        <w:t>de un año de edad aproximadamente, sentado sobre un sillón con estampado sin respaldar; tiene el cabello corto peinado con un rulo en la frente, viste pantalones cortos y camisa</w:t>
      </w:r>
      <w:r w:rsidR="001948AB" w:rsidRPr="00EA2DD5">
        <w:rPr>
          <w:rStyle w:val="Refdenotaalpie"/>
          <w:rFonts w:ascii="Times New Roman" w:hAnsi="Times New Roman" w:cs="Times New Roman"/>
          <w:sz w:val="24"/>
          <w:szCs w:val="24"/>
        </w:rPr>
        <w:footnoteReference w:id="11"/>
      </w:r>
      <w:r w:rsidRPr="00EA2DD5">
        <w:rPr>
          <w:rFonts w:ascii="Times New Roman" w:hAnsi="Times New Roman" w:cs="Times New Roman"/>
          <w:sz w:val="24"/>
          <w:szCs w:val="24"/>
        </w:rPr>
        <w:t>, con un telón de taller fotográfico. Tiene la mirada perdida hacia el lado derecho, probablemente su ma</w:t>
      </w:r>
      <w:r w:rsidR="00ED0BA4" w:rsidRPr="00EA2DD5">
        <w:rPr>
          <w:rFonts w:ascii="Times New Roman" w:hAnsi="Times New Roman" w:cs="Times New Roman"/>
          <w:sz w:val="24"/>
          <w:szCs w:val="24"/>
        </w:rPr>
        <w:t>dre estaba presente durante el proceso llamando su atención</w:t>
      </w:r>
      <w:r w:rsidRPr="00EA2DD5">
        <w:rPr>
          <w:rFonts w:ascii="Times New Roman" w:hAnsi="Times New Roman" w:cs="Times New Roman"/>
          <w:sz w:val="24"/>
          <w:szCs w:val="24"/>
        </w:rPr>
        <w:t xml:space="preserve">. </w:t>
      </w:r>
    </w:p>
    <w:p w:rsidR="00E673FD" w:rsidRPr="00EA2DD5" w:rsidRDefault="001017BB" w:rsidP="005633B3">
      <w:pPr>
        <w:spacing w:line="480" w:lineRule="auto"/>
        <w:jc w:val="both"/>
        <w:rPr>
          <w:rFonts w:ascii="Times New Roman" w:hAnsi="Times New Roman" w:cs="Times New Roman"/>
          <w:sz w:val="24"/>
          <w:szCs w:val="24"/>
        </w:rPr>
      </w:pPr>
      <w:r w:rsidRPr="00EA2DD5">
        <w:rPr>
          <w:rFonts w:ascii="Times New Roman" w:hAnsi="Times New Roman" w:cs="Times New Roman"/>
          <w:sz w:val="24"/>
          <w:szCs w:val="24"/>
        </w:rPr>
        <w:t>El punto focal es el</w:t>
      </w:r>
      <w:r w:rsidR="006E72C2" w:rsidRPr="00EA2DD5">
        <w:rPr>
          <w:rFonts w:ascii="Times New Roman" w:hAnsi="Times New Roman" w:cs="Times New Roman"/>
          <w:sz w:val="24"/>
          <w:szCs w:val="24"/>
        </w:rPr>
        <w:t xml:space="preserve"> niño</w:t>
      </w:r>
      <w:r w:rsidRPr="00EA2DD5">
        <w:rPr>
          <w:rFonts w:ascii="Times New Roman" w:hAnsi="Times New Roman" w:cs="Times New Roman"/>
          <w:sz w:val="24"/>
          <w:szCs w:val="24"/>
        </w:rPr>
        <w:t xml:space="preserve">, </w:t>
      </w:r>
      <w:r w:rsidR="006E72C2" w:rsidRPr="00EA2DD5">
        <w:rPr>
          <w:rFonts w:ascii="Times New Roman" w:hAnsi="Times New Roman" w:cs="Times New Roman"/>
          <w:sz w:val="24"/>
          <w:szCs w:val="24"/>
        </w:rPr>
        <w:t xml:space="preserve">así </w:t>
      </w:r>
      <w:r w:rsidRPr="00EA2DD5">
        <w:rPr>
          <w:rFonts w:ascii="Times New Roman" w:hAnsi="Times New Roman" w:cs="Times New Roman"/>
          <w:sz w:val="24"/>
          <w:szCs w:val="24"/>
        </w:rPr>
        <w:t xml:space="preserve">que </w:t>
      </w:r>
      <w:r w:rsidR="006E72C2" w:rsidRPr="00EA2DD5">
        <w:rPr>
          <w:rFonts w:ascii="Times New Roman" w:hAnsi="Times New Roman" w:cs="Times New Roman"/>
          <w:sz w:val="24"/>
          <w:szCs w:val="24"/>
        </w:rPr>
        <w:t>e</w:t>
      </w:r>
      <w:r w:rsidRPr="00EA2DD5">
        <w:rPr>
          <w:rFonts w:ascii="Times New Roman" w:hAnsi="Times New Roman" w:cs="Times New Roman"/>
          <w:sz w:val="24"/>
          <w:szCs w:val="24"/>
        </w:rPr>
        <w:t xml:space="preserve">l espectador </w:t>
      </w:r>
      <w:r w:rsidR="006E72C2" w:rsidRPr="00EA2DD5">
        <w:rPr>
          <w:rFonts w:ascii="Times New Roman" w:hAnsi="Times New Roman" w:cs="Times New Roman"/>
          <w:sz w:val="24"/>
          <w:szCs w:val="24"/>
        </w:rPr>
        <w:t xml:space="preserve">puede </w:t>
      </w:r>
      <w:r w:rsidRPr="00EA2DD5">
        <w:rPr>
          <w:rFonts w:ascii="Times New Roman" w:hAnsi="Times New Roman" w:cs="Times New Roman"/>
          <w:sz w:val="24"/>
          <w:szCs w:val="24"/>
        </w:rPr>
        <w:t xml:space="preserve">concentrarse únicamente en él. La imagen posiblemente fue de una familia con pocos hijos, ya que, </w:t>
      </w:r>
      <w:r w:rsidR="00EF2D4F" w:rsidRPr="00EA2DD5">
        <w:rPr>
          <w:rFonts w:ascii="Times New Roman" w:hAnsi="Times New Roman" w:cs="Times New Roman"/>
          <w:sz w:val="24"/>
          <w:szCs w:val="24"/>
        </w:rPr>
        <w:t xml:space="preserve">no hay hermanos </w:t>
      </w:r>
      <w:r w:rsidR="002821CF" w:rsidRPr="00EA2DD5">
        <w:rPr>
          <w:rFonts w:ascii="Times New Roman" w:hAnsi="Times New Roman" w:cs="Times New Roman"/>
          <w:sz w:val="24"/>
          <w:szCs w:val="24"/>
        </w:rPr>
        <w:t xml:space="preserve">u otras personas </w:t>
      </w:r>
      <w:r w:rsidR="00EF2D4F" w:rsidRPr="00EA2DD5">
        <w:rPr>
          <w:rFonts w:ascii="Times New Roman" w:hAnsi="Times New Roman" w:cs="Times New Roman"/>
          <w:sz w:val="24"/>
          <w:szCs w:val="24"/>
        </w:rPr>
        <w:t>a su alrededor</w:t>
      </w:r>
      <w:r w:rsidRPr="00EA2DD5">
        <w:rPr>
          <w:rFonts w:ascii="Times New Roman" w:hAnsi="Times New Roman" w:cs="Times New Roman"/>
          <w:sz w:val="24"/>
          <w:szCs w:val="24"/>
        </w:rPr>
        <w:t>. Otra opción es que su familia sea de altos ingresos económicos, puesto que, para las familias de clase media, les era preferible tomarse retratos con toda la familia junta, y los hijos de edades mayores.</w:t>
      </w:r>
    </w:p>
    <w:p w:rsidR="0087593C" w:rsidRPr="00EA2DD5" w:rsidRDefault="00843B57" w:rsidP="005633B3">
      <w:pPr>
        <w:jc w:val="both"/>
        <w:rPr>
          <w:rFonts w:ascii="Times New Roman" w:hAnsi="Times New Roman" w:cs="Times New Roman"/>
          <w:sz w:val="18"/>
        </w:rPr>
      </w:pPr>
      <w:r w:rsidRPr="00EA2DD5">
        <w:rPr>
          <w:rFonts w:ascii="Times New Roman" w:hAnsi="Times New Roman" w:cs="Times New Roman"/>
          <w:i/>
          <w:noProof/>
          <w:sz w:val="24"/>
          <w:szCs w:val="24"/>
          <w:lang w:val="es-ES" w:eastAsia="es-ES"/>
        </w:rPr>
        <w:lastRenderedPageBreak/>
        <w:drawing>
          <wp:anchor distT="0" distB="0" distL="114300" distR="114300" simplePos="0" relativeHeight="251643904" behindDoc="0" locked="0" layoutInCell="1" allowOverlap="1" wp14:anchorId="5E3D08C0" wp14:editId="6685839E">
            <wp:simplePos x="0" y="0"/>
            <wp:positionH relativeFrom="margin">
              <wp:posOffset>1948815</wp:posOffset>
            </wp:positionH>
            <wp:positionV relativeFrom="paragraph">
              <wp:posOffset>35560</wp:posOffset>
            </wp:positionV>
            <wp:extent cx="1830705" cy="2743200"/>
            <wp:effectExtent l="0" t="0" r="0" b="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30705" cy="2743200"/>
                    </a:xfrm>
                    <a:prstGeom prst="rect">
                      <a:avLst/>
                    </a:prstGeom>
                    <a:noFill/>
                  </pic:spPr>
                </pic:pic>
              </a:graphicData>
            </a:graphic>
            <wp14:sizeRelH relativeFrom="page">
              <wp14:pctWidth>0</wp14:pctWidth>
            </wp14:sizeRelH>
            <wp14:sizeRelV relativeFrom="page">
              <wp14:pctHeight>0</wp14:pctHeight>
            </wp14:sizeRelV>
          </wp:anchor>
        </w:drawing>
      </w:r>
    </w:p>
    <w:p w:rsidR="0087593C" w:rsidRPr="00EA2DD5" w:rsidRDefault="0087593C" w:rsidP="005633B3">
      <w:pPr>
        <w:jc w:val="both"/>
        <w:rPr>
          <w:rFonts w:ascii="Times New Roman" w:hAnsi="Times New Roman" w:cs="Times New Roman"/>
          <w:sz w:val="18"/>
        </w:rPr>
      </w:pPr>
    </w:p>
    <w:p w:rsidR="0087593C" w:rsidRPr="00EA2DD5" w:rsidRDefault="0087593C" w:rsidP="005633B3">
      <w:pPr>
        <w:jc w:val="both"/>
        <w:rPr>
          <w:rFonts w:ascii="Times New Roman" w:hAnsi="Times New Roman" w:cs="Times New Roman"/>
          <w:sz w:val="18"/>
        </w:rPr>
      </w:pPr>
    </w:p>
    <w:p w:rsidR="0087593C" w:rsidRPr="00EA2DD5" w:rsidRDefault="0087593C" w:rsidP="005633B3">
      <w:pPr>
        <w:jc w:val="both"/>
        <w:rPr>
          <w:rFonts w:ascii="Times New Roman" w:hAnsi="Times New Roman" w:cs="Times New Roman"/>
          <w:sz w:val="18"/>
        </w:rPr>
      </w:pPr>
    </w:p>
    <w:p w:rsidR="0087593C" w:rsidRPr="00EA2DD5" w:rsidRDefault="0087593C" w:rsidP="005633B3">
      <w:pPr>
        <w:jc w:val="both"/>
        <w:rPr>
          <w:rFonts w:ascii="Times New Roman" w:hAnsi="Times New Roman" w:cs="Times New Roman"/>
          <w:sz w:val="18"/>
        </w:rPr>
      </w:pPr>
    </w:p>
    <w:p w:rsidR="0087593C" w:rsidRPr="00EA2DD5" w:rsidRDefault="0087593C" w:rsidP="005633B3">
      <w:pPr>
        <w:jc w:val="both"/>
        <w:rPr>
          <w:rFonts w:ascii="Times New Roman" w:hAnsi="Times New Roman" w:cs="Times New Roman"/>
          <w:sz w:val="18"/>
        </w:rPr>
      </w:pPr>
    </w:p>
    <w:p w:rsidR="0087593C" w:rsidRPr="00EA2DD5" w:rsidRDefault="0087593C" w:rsidP="005633B3">
      <w:pPr>
        <w:jc w:val="both"/>
        <w:rPr>
          <w:rFonts w:ascii="Times New Roman" w:hAnsi="Times New Roman" w:cs="Times New Roman"/>
          <w:sz w:val="18"/>
        </w:rPr>
      </w:pPr>
    </w:p>
    <w:p w:rsidR="0087593C" w:rsidRPr="00EA2DD5" w:rsidRDefault="0087593C" w:rsidP="005633B3">
      <w:pPr>
        <w:jc w:val="both"/>
        <w:rPr>
          <w:rFonts w:ascii="Times New Roman" w:hAnsi="Times New Roman" w:cs="Times New Roman"/>
          <w:sz w:val="18"/>
        </w:rPr>
      </w:pPr>
    </w:p>
    <w:p w:rsidR="0087593C" w:rsidRDefault="0087593C" w:rsidP="005633B3">
      <w:pPr>
        <w:jc w:val="both"/>
        <w:rPr>
          <w:rFonts w:ascii="Times New Roman" w:hAnsi="Times New Roman" w:cs="Times New Roman"/>
          <w:sz w:val="18"/>
        </w:rPr>
      </w:pPr>
    </w:p>
    <w:p w:rsidR="00001FA3" w:rsidRPr="00EA2DD5" w:rsidRDefault="00001FA3" w:rsidP="005633B3">
      <w:pPr>
        <w:jc w:val="both"/>
        <w:rPr>
          <w:rFonts w:ascii="Times New Roman" w:hAnsi="Times New Roman" w:cs="Times New Roman"/>
          <w:sz w:val="18"/>
        </w:rPr>
      </w:pPr>
    </w:p>
    <w:p w:rsidR="0087593C" w:rsidRPr="00EA2DD5" w:rsidRDefault="0087593C" w:rsidP="005633B3">
      <w:pPr>
        <w:jc w:val="both"/>
        <w:rPr>
          <w:rFonts w:ascii="Times New Roman" w:hAnsi="Times New Roman" w:cs="Times New Roman"/>
          <w:sz w:val="18"/>
        </w:rPr>
      </w:pPr>
    </w:p>
    <w:p w:rsidR="005633B3" w:rsidRPr="00EA2DD5" w:rsidRDefault="005633B3" w:rsidP="005633B3">
      <w:pPr>
        <w:jc w:val="both"/>
        <w:rPr>
          <w:rFonts w:ascii="Times New Roman" w:hAnsi="Times New Roman" w:cs="Times New Roman"/>
          <w:noProof/>
          <w:sz w:val="20"/>
          <w:szCs w:val="24"/>
        </w:rPr>
      </w:pPr>
      <w:bookmarkStart w:id="6" w:name="_Toc1992074"/>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2</w:t>
      </w:r>
      <w:r w:rsidRPr="00EA2DD5">
        <w:rPr>
          <w:rFonts w:ascii="Times New Roman" w:hAnsi="Times New Roman" w:cs="Times New Roman"/>
          <w:sz w:val="18"/>
        </w:rPr>
        <w:fldChar w:fldCharType="end"/>
      </w:r>
      <w:r w:rsidRPr="00EA2DD5">
        <w:rPr>
          <w:rFonts w:ascii="Times New Roman" w:hAnsi="Times New Roman" w:cs="Times New Roman"/>
          <w:sz w:val="18"/>
        </w:rPr>
        <w:t xml:space="preserve"> Sotomayor de Paredes N. (Proveedor). (05/1936) Retrato de un niño. Loja. Titularidad: Ministerio de Cultura y Patrimonio Código: </w:t>
      </w:r>
      <w:r w:rsidR="009E7D0F" w:rsidRPr="00EA2DD5">
        <w:rPr>
          <w:rFonts w:ascii="Times New Roman" w:hAnsi="Times New Roman" w:cs="Times New Roman"/>
          <w:sz w:val="18"/>
        </w:rPr>
        <w:t>83. F</w:t>
      </w:r>
      <w:r w:rsidRPr="00EA2DD5">
        <w:rPr>
          <w:rFonts w:ascii="Times New Roman" w:hAnsi="Times New Roman" w:cs="Times New Roman"/>
          <w:sz w:val="18"/>
        </w:rPr>
        <w:t>0013.00320</w:t>
      </w:r>
      <w:bookmarkEnd w:id="6"/>
    </w:p>
    <w:p w:rsidR="00E673FD" w:rsidRPr="00EA2DD5" w:rsidRDefault="001017BB" w:rsidP="00E673FD">
      <w:pPr>
        <w:spacing w:before="240" w:after="16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Otro ejemplo es el retrato de estudio en la figura 3. Aquí se muestra a un niño, de unos siete años de edad más o menos. Vestido con chaqueta, camisa, pantalones cortos, mallas y botines, tiene un peinado ordenado</w:t>
      </w:r>
      <w:r w:rsidR="002821CF" w:rsidRPr="00EA2DD5">
        <w:rPr>
          <w:rFonts w:ascii="Times New Roman" w:eastAsia="Calibri" w:hAnsi="Times New Roman" w:cs="Times New Roman"/>
          <w:sz w:val="24"/>
          <w:szCs w:val="24"/>
        </w:rPr>
        <w:t>,</w:t>
      </w:r>
      <w:r w:rsidRPr="00EA2DD5">
        <w:rPr>
          <w:rFonts w:ascii="Times New Roman" w:eastAsia="Calibri" w:hAnsi="Times New Roman" w:cs="Times New Roman"/>
          <w:sz w:val="24"/>
          <w:szCs w:val="24"/>
        </w:rPr>
        <w:t xml:space="preserve"> con raya por la mitad. Esta posando junto a una mesa de madera decorada con cartuchos. En su pecho lleva cuatro medallas y en la mesa están colgados varios diplomas</w:t>
      </w:r>
      <w:r w:rsidR="00797EC8" w:rsidRPr="00EA2DD5">
        <w:rPr>
          <w:rFonts w:ascii="Times New Roman" w:eastAsia="Calibri" w:hAnsi="Times New Roman" w:cs="Times New Roman"/>
          <w:sz w:val="24"/>
          <w:szCs w:val="24"/>
        </w:rPr>
        <w:t>, posibles indicadores de un alto desempeño escolar</w:t>
      </w:r>
      <w:r w:rsidR="005A2272" w:rsidRPr="00EA2DD5">
        <w:rPr>
          <w:rFonts w:ascii="Times New Roman" w:eastAsia="Calibri" w:hAnsi="Times New Roman" w:cs="Times New Roman"/>
          <w:sz w:val="24"/>
          <w:szCs w:val="24"/>
        </w:rPr>
        <w:t xml:space="preserve">. En el fondo se visualiza un telón decorado, </w:t>
      </w:r>
      <w:r w:rsidRPr="00EA2DD5">
        <w:rPr>
          <w:rFonts w:ascii="Times New Roman" w:eastAsia="Calibri" w:hAnsi="Times New Roman" w:cs="Times New Roman"/>
          <w:sz w:val="24"/>
          <w:szCs w:val="24"/>
        </w:rPr>
        <w:t xml:space="preserve">típico de taller fotográfico.  </w:t>
      </w:r>
    </w:p>
    <w:p w:rsidR="00712AD5" w:rsidRPr="00EA2DD5" w:rsidRDefault="00810408" w:rsidP="00E673FD">
      <w:pPr>
        <w:spacing w:before="240" w:after="160" w:line="480" w:lineRule="auto"/>
        <w:ind w:firstLine="708"/>
        <w:jc w:val="both"/>
        <w:rPr>
          <w:rFonts w:ascii="Times New Roman" w:eastAsia="Calibri" w:hAnsi="Times New Roman" w:cs="Times New Roman"/>
          <w:sz w:val="24"/>
          <w:szCs w:val="24"/>
        </w:rPr>
      </w:pPr>
      <w:r w:rsidRPr="00EA2DD5">
        <w:rPr>
          <w:rFonts w:ascii="Times New Roman" w:hAnsi="Times New Roman" w:cs="Times New Roman"/>
          <w:noProof/>
          <w:sz w:val="18"/>
          <w:szCs w:val="18"/>
          <w:lang w:val="es-ES" w:eastAsia="es-ES"/>
        </w:rPr>
        <w:lastRenderedPageBreak/>
        <w:drawing>
          <wp:anchor distT="0" distB="0" distL="114300" distR="114300" simplePos="0" relativeHeight="251674624" behindDoc="0" locked="0" layoutInCell="1" allowOverlap="1" wp14:anchorId="2B172462" wp14:editId="31DB913A">
            <wp:simplePos x="0" y="0"/>
            <wp:positionH relativeFrom="column">
              <wp:posOffset>1900555</wp:posOffset>
            </wp:positionH>
            <wp:positionV relativeFrom="paragraph">
              <wp:posOffset>43180</wp:posOffset>
            </wp:positionV>
            <wp:extent cx="2230120" cy="2863215"/>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30120" cy="2863215"/>
                    </a:xfrm>
                    <a:prstGeom prst="rect">
                      <a:avLst/>
                    </a:prstGeom>
                    <a:noFill/>
                  </pic:spPr>
                </pic:pic>
              </a:graphicData>
            </a:graphic>
            <wp14:sizeRelH relativeFrom="page">
              <wp14:pctWidth>0</wp14:pctWidth>
            </wp14:sizeRelH>
            <wp14:sizeRelV relativeFrom="page">
              <wp14:pctHeight>0</wp14:pctHeight>
            </wp14:sizeRelV>
          </wp:anchor>
        </w:drawing>
      </w:r>
    </w:p>
    <w:p w:rsidR="00712AD5" w:rsidRPr="00EA2DD5" w:rsidRDefault="00712AD5" w:rsidP="00E673FD">
      <w:pPr>
        <w:spacing w:before="240" w:after="160" w:line="480" w:lineRule="auto"/>
        <w:ind w:firstLine="708"/>
        <w:jc w:val="both"/>
        <w:rPr>
          <w:rFonts w:ascii="Times New Roman" w:eastAsia="Calibri" w:hAnsi="Times New Roman" w:cs="Times New Roman"/>
          <w:sz w:val="24"/>
          <w:szCs w:val="24"/>
        </w:rPr>
      </w:pPr>
    </w:p>
    <w:p w:rsidR="00BB4392" w:rsidRDefault="00BB4392" w:rsidP="00E673FD">
      <w:pPr>
        <w:spacing w:before="240" w:after="160" w:line="480" w:lineRule="auto"/>
        <w:ind w:firstLine="708"/>
        <w:jc w:val="both"/>
        <w:rPr>
          <w:rFonts w:ascii="Times New Roman" w:eastAsia="Calibri" w:hAnsi="Times New Roman" w:cs="Times New Roman"/>
          <w:sz w:val="24"/>
          <w:szCs w:val="24"/>
        </w:rPr>
      </w:pPr>
    </w:p>
    <w:p w:rsidR="00810408" w:rsidRPr="00EA2DD5" w:rsidRDefault="00810408" w:rsidP="00E673FD">
      <w:pPr>
        <w:spacing w:before="240" w:after="160" w:line="480" w:lineRule="auto"/>
        <w:ind w:firstLine="708"/>
        <w:jc w:val="both"/>
        <w:rPr>
          <w:rFonts w:ascii="Times New Roman" w:eastAsia="Calibri" w:hAnsi="Times New Roman" w:cs="Times New Roman"/>
          <w:sz w:val="24"/>
          <w:szCs w:val="24"/>
        </w:rPr>
      </w:pPr>
    </w:p>
    <w:p w:rsidR="005D5B2B" w:rsidRPr="00EA2DD5" w:rsidRDefault="005D5B2B" w:rsidP="00E673FD">
      <w:pPr>
        <w:spacing w:before="240" w:after="160" w:line="480" w:lineRule="auto"/>
        <w:ind w:firstLine="708"/>
        <w:jc w:val="both"/>
        <w:rPr>
          <w:rFonts w:ascii="Times New Roman" w:eastAsia="Calibri" w:hAnsi="Times New Roman" w:cs="Times New Roman"/>
          <w:sz w:val="24"/>
          <w:szCs w:val="24"/>
        </w:rPr>
      </w:pPr>
    </w:p>
    <w:p w:rsidR="005D5B2B" w:rsidRPr="00EA2DD5" w:rsidRDefault="005D5B2B" w:rsidP="00E673FD">
      <w:pPr>
        <w:spacing w:before="240" w:after="160" w:line="480" w:lineRule="auto"/>
        <w:ind w:firstLine="708"/>
        <w:jc w:val="both"/>
        <w:rPr>
          <w:rFonts w:ascii="Times New Roman" w:eastAsia="Calibri" w:hAnsi="Times New Roman" w:cs="Times New Roman"/>
          <w:sz w:val="24"/>
          <w:szCs w:val="24"/>
        </w:rPr>
      </w:pPr>
    </w:p>
    <w:p w:rsidR="00E673FD" w:rsidRPr="00EA2DD5" w:rsidRDefault="001017BB" w:rsidP="00E673FD">
      <w:pPr>
        <w:jc w:val="both"/>
        <w:rPr>
          <w:rFonts w:ascii="Times New Roman" w:hAnsi="Times New Roman" w:cs="Times New Roman"/>
          <w:sz w:val="18"/>
          <w:szCs w:val="18"/>
        </w:rPr>
      </w:pPr>
      <w:bookmarkStart w:id="7" w:name="_Toc1992075"/>
      <w:r w:rsidRPr="00EA2DD5">
        <w:rPr>
          <w:rFonts w:ascii="Times New Roman" w:hAnsi="Times New Roman" w:cs="Times New Roman"/>
          <w:sz w:val="18"/>
          <w:szCs w:val="18"/>
        </w:rPr>
        <w:t xml:space="preserve">Figura </w:t>
      </w:r>
      <w:r w:rsidRPr="00EA2DD5">
        <w:rPr>
          <w:rFonts w:ascii="Times New Roman" w:hAnsi="Times New Roman" w:cs="Times New Roman"/>
          <w:sz w:val="18"/>
          <w:szCs w:val="18"/>
        </w:rPr>
        <w:fldChar w:fldCharType="begin"/>
      </w:r>
      <w:r w:rsidRPr="00EA2DD5">
        <w:rPr>
          <w:rFonts w:ascii="Times New Roman" w:hAnsi="Times New Roman" w:cs="Times New Roman"/>
          <w:sz w:val="18"/>
          <w:szCs w:val="18"/>
        </w:rPr>
        <w:instrText xml:space="preserve"> SEQ Figura \* ARABIC </w:instrText>
      </w:r>
      <w:r w:rsidRPr="00EA2DD5">
        <w:rPr>
          <w:rFonts w:ascii="Times New Roman" w:hAnsi="Times New Roman" w:cs="Times New Roman"/>
          <w:sz w:val="18"/>
          <w:szCs w:val="18"/>
        </w:rPr>
        <w:fldChar w:fldCharType="separate"/>
      </w:r>
      <w:r w:rsidRPr="00EA2DD5">
        <w:rPr>
          <w:rFonts w:ascii="Times New Roman" w:hAnsi="Times New Roman" w:cs="Times New Roman"/>
          <w:noProof/>
          <w:sz w:val="18"/>
          <w:szCs w:val="18"/>
        </w:rPr>
        <w:t>3</w:t>
      </w:r>
      <w:r w:rsidRPr="00EA2DD5">
        <w:rPr>
          <w:rFonts w:ascii="Times New Roman" w:hAnsi="Times New Roman" w:cs="Times New Roman"/>
          <w:sz w:val="18"/>
          <w:szCs w:val="18"/>
        </w:rPr>
        <w:fldChar w:fldCharType="end"/>
      </w:r>
      <w:r w:rsidRPr="00EA2DD5">
        <w:rPr>
          <w:rFonts w:ascii="Times New Roman" w:hAnsi="Times New Roman" w:cs="Times New Roman"/>
          <w:sz w:val="18"/>
          <w:szCs w:val="18"/>
        </w:rPr>
        <w:t>. Sotomayor de Paredes N. (Proveedor). (07/1936) Retrato de niño premiado. Loja. Titularidad: Ministerio de Cultura y Patrimonio Código: 83. F0013.00327</w:t>
      </w:r>
      <w:bookmarkEnd w:id="7"/>
    </w:p>
    <w:p w:rsidR="006E1594" w:rsidRPr="00EA2DD5" w:rsidRDefault="006E1594" w:rsidP="00E673FD">
      <w:pPr>
        <w:jc w:val="both"/>
        <w:rPr>
          <w:rFonts w:ascii="Times New Roman" w:hAnsi="Times New Roman" w:cs="Times New Roman"/>
          <w:sz w:val="18"/>
          <w:szCs w:val="18"/>
        </w:rPr>
      </w:pPr>
    </w:p>
    <w:p w:rsidR="00E673FD" w:rsidRPr="00EA2DD5" w:rsidRDefault="001017BB" w:rsidP="00E673FD">
      <w:pPr>
        <w:spacing w:after="16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 xml:space="preserve">Se </w:t>
      </w:r>
      <w:r w:rsidR="006E1594" w:rsidRPr="00EA2DD5">
        <w:rPr>
          <w:rFonts w:ascii="Times New Roman" w:eastAsia="Calibri" w:hAnsi="Times New Roman" w:cs="Times New Roman"/>
          <w:sz w:val="24"/>
          <w:szCs w:val="24"/>
        </w:rPr>
        <w:t>observa</w:t>
      </w:r>
      <w:r w:rsidRPr="00EA2DD5">
        <w:rPr>
          <w:rFonts w:ascii="Times New Roman" w:eastAsia="Calibri" w:hAnsi="Times New Roman" w:cs="Times New Roman"/>
          <w:sz w:val="24"/>
          <w:szCs w:val="24"/>
        </w:rPr>
        <w:t xml:space="preserve"> </w:t>
      </w:r>
      <w:r w:rsidR="006E1594" w:rsidRPr="00EA2DD5">
        <w:rPr>
          <w:rFonts w:ascii="Times New Roman" w:eastAsia="Calibri" w:hAnsi="Times New Roman" w:cs="Times New Roman"/>
          <w:sz w:val="24"/>
          <w:szCs w:val="24"/>
        </w:rPr>
        <w:t>una</w:t>
      </w:r>
      <w:r w:rsidRPr="00EA2DD5">
        <w:rPr>
          <w:rFonts w:ascii="Times New Roman" w:eastAsia="Calibri" w:hAnsi="Times New Roman" w:cs="Times New Roman"/>
          <w:sz w:val="24"/>
          <w:szCs w:val="24"/>
        </w:rPr>
        <w:t xml:space="preserve"> toma directa, la mirada del</w:t>
      </w:r>
      <w:r w:rsidR="00CC1844" w:rsidRPr="00EA2DD5">
        <w:rPr>
          <w:rFonts w:ascii="Times New Roman" w:eastAsia="Calibri" w:hAnsi="Times New Roman" w:cs="Times New Roman"/>
          <w:sz w:val="24"/>
          <w:szCs w:val="24"/>
        </w:rPr>
        <w:t xml:space="preserve"> niño diagonal al espectador,</w:t>
      </w:r>
      <w:r w:rsidRPr="00EA2DD5">
        <w:rPr>
          <w:rFonts w:ascii="Times New Roman" w:eastAsia="Calibri" w:hAnsi="Times New Roman" w:cs="Times New Roman"/>
          <w:sz w:val="24"/>
          <w:szCs w:val="24"/>
        </w:rPr>
        <w:t xml:space="preserve"> sin reflejar </w:t>
      </w:r>
      <w:r w:rsidR="00CC1844" w:rsidRPr="00EA2DD5">
        <w:rPr>
          <w:rFonts w:ascii="Times New Roman" w:eastAsia="Calibri" w:hAnsi="Times New Roman" w:cs="Times New Roman"/>
          <w:sz w:val="24"/>
          <w:szCs w:val="24"/>
        </w:rPr>
        <w:t>ning</w:t>
      </w:r>
      <w:r w:rsidRPr="00EA2DD5">
        <w:rPr>
          <w:rFonts w:ascii="Times New Roman" w:eastAsia="Calibri" w:hAnsi="Times New Roman" w:cs="Times New Roman"/>
          <w:sz w:val="24"/>
          <w:szCs w:val="24"/>
        </w:rPr>
        <w:t>una expresión. Se refleja</w:t>
      </w:r>
      <w:r w:rsidRPr="00EA2DD5">
        <w:rPr>
          <w:rFonts w:ascii="Times New Roman" w:hAnsi="Times New Roman" w:cs="Times New Roman"/>
          <w:sz w:val="24"/>
          <w:szCs w:val="24"/>
        </w:rPr>
        <w:t xml:space="preserve"> </w:t>
      </w:r>
      <w:r w:rsidRPr="00EA2DD5">
        <w:rPr>
          <w:rFonts w:ascii="Times New Roman" w:eastAsia="Calibri" w:hAnsi="Times New Roman" w:cs="Times New Roman"/>
          <w:sz w:val="24"/>
          <w:szCs w:val="24"/>
        </w:rPr>
        <w:t>armonía y belleza, ya que el fotógrafo tiene pendiente el no sobrecargar la imagen en partes de la imagen, sino que mantiene una simetría. El tener la maseta con cartuchos sobre la mesa es para tener un equilibrio elegante entre la carga de diplomas de la parte inferior y la parte superior de la mesa.</w:t>
      </w:r>
    </w:p>
    <w:p w:rsidR="00E673FD" w:rsidRPr="00EA2DD5" w:rsidRDefault="001017BB" w:rsidP="00E673FD">
      <w:pPr>
        <w:spacing w:after="16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 xml:space="preserve"> El objetivo de la fotografía es demostrar las cualidades que tenía el infante mediante los diplomas y medallas ganados. El hecho que la familia haya llevado todos estos logros al taller fotográfico, da a entender que esta es una fotografía especial, hecha intencionadamente como muestra del orgullo que sentía la persona que autorizó tomar el retrato. </w:t>
      </w:r>
    </w:p>
    <w:p w:rsidR="00E673FD" w:rsidRPr="00EA2DD5" w:rsidRDefault="001017BB" w:rsidP="00E673FD">
      <w:pPr>
        <w:spacing w:after="16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 xml:space="preserve">En el retrato a blanco y negro de la figura 4 se distingue un infante de unos tres años, sentado sobre una mesa de madera. El niño leva un traje de chaqueta y pantalones cortos, una de sus piernas está doblada. La mirada está directamente fijada hacia el espectador sin expresión en su rostro. El fondo es un telón pintado del taller fotográfico.  </w:t>
      </w:r>
    </w:p>
    <w:p w:rsidR="00E673FD" w:rsidRPr="00EA2DD5" w:rsidRDefault="001017BB" w:rsidP="00E673FD">
      <w:pPr>
        <w:spacing w:after="16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lastRenderedPageBreak/>
        <w:t>Se puede apreciar la destreza del fotógrafo al lograr una imagen calibrada en el centro de la composición, ya que el punto focal está en los ojos del menor, siendo lo más atrayente de la fotografía. La imagen no contiene ningún rasgo particular o característico, razón por la que es el perfecto ejemplo de retrato infantil, ya que existen varias imágenes con esta misma composición</w:t>
      </w:r>
      <w:r w:rsidR="00A171D8" w:rsidRPr="00EA2DD5">
        <w:rPr>
          <w:rFonts w:ascii="Times New Roman" w:eastAsia="Calibri" w:hAnsi="Times New Roman" w:cs="Times New Roman"/>
          <w:sz w:val="24"/>
          <w:szCs w:val="24"/>
        </w:rPr>
        <w:t>: sentado</w:t>
      </w:r>
      <w:r w:rsidRPr="00EA2DD5">
        <w:rPr>
          <w:rFonts w:ascii="Times New Roman" w:eastAsia="Calibri" w:hAnsi="Times New Roman" w:cs="Times New Roman"/>
          <w:sz w:val="24"/>
          <w:szCs w:val="24"/>
        </w:rPr>
        <w:t xml:space="preserve"> con la pierna doblada, pantalones cortos y ningún otro objeto alrededor. Por lo que se puede decir que esta es la composición más usada.  </w:t>
      </w: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A81290" w:rsidP="005013CD">
      <w:pPr>
        <w:spacing w:after="0"/>
        <w:jc w:val="both"/>
        <w:rPr>
          <w:rFonts w:ascii="Times New Roman" w:hAnsi="Times New Roman" w:cs="Times New Roman"/>
          <w:sz w:val="18"/>
        </w:rPr>
      </w:pPr>
      <w:r w:rsidRPr="00EA2DD5">
        <w:rPr>
          <w:rFonts w:ascii="Times New Roman" w:eastAsia="Calibri" w:hAnsi="Times New Roman" w:cs="Times New Roman"/>
          <w:noProof/>
          <w:sz w:val="24"/>
          <w:szCs w:val="24"/>
          <w:lang w:val="es-ES" w:eastAsia="es-ES"/>
        </w:rPr>
        <w:drawing>
          <wp:anchor distT="0" distB="0" distL="114300" distR="114300" simplePos="0" relativeHeight="251645952" behindDoc="0" locked="0" layoutInCell="1" allowOverlap="1" wp14:anchorId="4F5F3ECD" wp14:editId="13F92B6C">
            <wp:simplePos x="0" y="0"/>
            <wp:positionH relativeFrom="margin">
              <wp:posOffset>1902460</wp:posOffset>
            </wp:positionH>
            <wp:positionV relativeFrom="paragraph">
              <wp:posOffset>60325</wp:posOffset>
            </wp:positionV>
            <wp:extent cx="2232025" cy="2719070"/>
            <wp:effectExtent l="0" t="0" r="0" b="5080"/>
            <wp:wrapSquare wrapText="bothSides"/>
            <wp:docPr id="34" name="Imagen 12" descr="http://sistemas.culturaypatrimonio.gob.ec/wwwisis/foto_g/83.F0013.00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http://sistemas.culturaypatrimonio.gob.ec/wwwisis/foto_g/83.F0013.0033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32025" cy="2719070"/>
                    </a:xfrm>
                    <a:prstGeom prst="rect">
                      <a:avLst/>
                    </a:prstGeom>
                    <a:noFill/>
                  </pic:spPr>
                </pic:pic>
              </a:graphicData>
            </a:graphic>
            <wp14:sizeRelH relativeFrom="page">
              <wp14:pctWidth>0</wp14:pctWidth>
            </wp14:sizeRelH>
            <wp14:sizeRelV relativeFrom="page">
              <wp14:pctHeight>0</wp14:pctHeight>
            </wp14:sizeRelV>
          </wp:anchor>
        </w:drawing>
      </w: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Default="009F4D10" w:rsidP="005013CD">
      <w:pPr>
        <w:spacing w:after="0"/>
        <w:jc w:val="both"/>
        <w:rPr>
          <w:rFonts w:ascii="Times New Roman" w:hAnsi="Times New Roman" w:cs="Times New Roman"/>
          <w:sz w:val="18"/>
        </w:rPr>
      </w:pPr>
    </w:p>
    <w:p w:rsidR="00D762D6" w:rsidRDefault="00D762D6" w:rsidP="005013CD">
      <w:pPr>
        <w:spacing w:after="0"/>
        <w:jc w:val="both"/>
        <w:rPr>
          <w:rFonts w:ascii="Times New Roman" w:hAnsi="Times New Roman" w:cs="Times New Roman"/>
          <w:sz w:val="18"/>
        </w:rPr>
      </w:pPr>
    </w:p>
    <w:p w:rsidR="00D762D6" w:rsidRDefault="00D762D6" w:rsidP="005013CD">
      <w:pPr>
        <w:spacing w:after="0"/>
        <w:jc w:val="both"/>
        <w:rPr>
          <w:rFonts w:ascii="Times New Roman" w:hAnsi="Times New Roman" w:cs="Times New Roman"/>
          <w:sz w:val="18"/>
        </w:rPr>
      </w:pPr>
    </w:p>
    <w:p w:rsidR="00D762D6" w:rsidRDefault="00D762D6" w:rsidP="005013CD">
      <w:pPr>
        <w:spacing w:after="0"/>
        <w:jc w:val="both"/>
        <w:rPr>
          <w:rFonts w:ascii="Times New Roman" w:hAnsi="Times New Roman" w:cs="Times New Roman"/>
          <w:sz w:val="18"/>
        </w:rPr>
      </w:pPr>
    </w:p>
    <w:p w:rsidR="00D762D6" w:rsidRDefault="00D762D6" w:rsidP="005013CD">
      <w:pPr>
        <w:spacing w:after="0"/>
        <w:jc w:val="both"/>
        <w:rPr>
          <w:rFonts w:ascii="Times New Roman" w:hAnsi="Times New Roman" w:cs="Times New Roman"/>
          <w:sz w:val="18"/>
        </w:rPr>
      </w:pPr>
    </w:p>
    <w:p w:rsidR="00D762D6" w:rsidRDefault="00D762D6" w:rsidP="005013CD">
      <w:pPr>
        <w:spacing w:after="0"/>
        <w:jc w:val="both"/>
        <w:rPr>
          <w:rFonts w:ascii="Times New Roman" w:hAnsi="Times New Roman" w:cs="Times New Roman"/>
          <w:sz w:val="18"/>
        </w:rPr>
      </w:pPr>
    </w:p>
    <w:p w:rsidR="00D762D6" w:rsidRPr="00EA2DD5" w:rsidRDefault="00D762D6"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9F4D10" w:rsidRPr="00EA2DD5" w:rsidRDefault="009F4D10" w:rsidP="005013CD">
      <w:pPr>
        <w:spacing w:after="0"/>
        <w:jc w:val="both"/>
        <w:rPr>
          <w:rFonts w:ascii="Times New Roman" w:hAnsi="Times New Roman" w:cs="Times New Roman"/>
          <w:sz w:val="18"/>
        </w:rPr>
      </w:pPr>
    </w:p>
    <w:p w:rsidR="00117B26" w:rsidRPr="00EA2DD5" w:rsidRDefault="00117B26" w:rsidP="005013CD">
      <w:pPr>
        <w:spacing w:after="0"/>
        <w:jc w:val="both"/>
        <w:rPr>
          <w:rFonts w:ascii="Times New Roman" w:hAnsi="Times New Roman" w:cs="Times New Roman"/>
          <w:sz w:val="18"/>
        </w:rPr>
      </w:pPr>
      <w:bookmarkStart w:id="8" w:name="_Toc1992076"/>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4</w:t>
      </w:r>
      <w:r w:rsidRPr="00EA2DD5">
        <w:rPr>
          <w:rFonts w:ascii="Times New Roman" w:hAnsi="Times New Roman" w:cs="Times New Roman"/>
          <w:sz w:val="18"/>
        </w:rPr>
        <w:fldChar w:fldCharType="end"/>
      </w:r>
      <w:r w:rsidRPr="00EA2DD5">
        <w:rPr>
          <w:rFonts w:ascii="Times New Roman" w:hAnsi="Times New Roman" w:cs="Times New Roman"/>
          <w:sz w:val="18"/>
        </w:rPr>
        <w:t>. Sotomayor de Paredes N. (Proveedor). (07/1936) Retrato de niño. Loja. Titularidad: Ministerio de Cultura y Patrimonio Código: 83. F0013.00333</w:t>
      </w:r>
      <w:bookmarkEnd w:id="8"/>
    </w:p>
    <w:p w:rsidR="00117B26" w:rsidRPr="00EA2DD5" w:rsidRDefault="00117B26" w:rsidP="005013CD">
      <w:pPr>
        <w:spacing w:after="0" w:line="480" w:lineRule="auto"/>
        <w:jc w:val="both"/>
        <w:rPr>
          <w:rFonts w:ascii="Times New Roman" w:eastAsia="Calibri" w:hAnsi="Times New Roman" w:cs="Times New Roman"/>
          <w:sz w:val="24"/>
          <w:szCs w:val="24"/>
        </w:rPr>
      </w:pPr>
    </w:p>
    <w:p w:rsidR="00E673FD" w:rsidRPr="00EA2DD5" w:rsidRDefault="001017BB" w:rsidP="005013CD">
      <w:pPr>
        <w:spacing w:after="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A pesar de que los retratos vistos hasta el momento tenían vestimenta</w:t>
      </w:r>
      <w:r w:rsidR="00737399" w:rsidRPr="00EA2DD5">
        <w:rPr>
          <w:rFonts w:ascii="Times New Roman" w:hAnsi="Times New Roman" w:cs="Times New Roman"/>
          <w:sz w:val="24"/>
          <w:szCs w:val="24"/>
        </w:rPr>
        <w:t xml:space="preserve"> común</w:t>
      </w:r>
      <w:r w:rsidRPr="00EA2DD5">
        <w:rPr>
          <w:rFonts w:ascii="Times New Roman" w:hAnsi="Times New Roman" w:cs="Times New Roman"/>
          <w:sz w:val="24"/>
          <w:szCs w:val="24"/>
        </w:rPr>
        <w:t xml:space="preserve">, esto podría cambiar. Esta como ejemplo muy específico la figura 5. Aquí se muestra a un niño, de unos tres años. Está vestido con traje de soldado: camisa, corbata, pantalón y cristina. El infante se encuentra de pie y con una de sus manos en la frente, haciendo un saludo militar. No tiene alrededor ningún objeto, es únicamente él en el centro del espacio. </w:t>
      </w:r>
    </w:p>
    <w:p w:rsidR="0080247A" w:rsidRPr="00EA2DD5" w:rsidRDefault="00BD0ACE" w:rsidP="0073594B">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lastRenderedPageBreak/>
        <w:t xml:space="preserve">Seguramente fue vestido de esta manera a petición de familiares que pertenecían a la milicia, y el saludo lo aprendió de igual manera de este familiar. Por la peculiaridad de la imagen posiblemente fue tomada para enviársela a algún pariente a modo de postal. </w:t>
      </w:r>
    </w:p>
    <w:p w:rsidR="0080247A" w:rsidRPr="00EA2DD5" w:rsidRDefault="0080247A" w:rsidP="0080247A">
      <w:pPr>
        <w:jc w:val="both"/>
        <w:rPr>
          <w:rFonts w:ascii="Times New Roman" w:hAnsi="Times New Roman" w:cs="Times New Roman"/>
          <w:sz w:val="18"/>
        </w:rPr>
      </w:pPr>
    </w:p>
    <w:p w:rsidR="0080247A" w:rsidRPr="00EA2DD5" w:rsidRDefault="00EC1582" w:rsidP="0080247A">
      <w:pPr>
        <w:jc w:val="both"/>
        <w:rPr>
          <w:rFonts w:ascii="Times New Roman" w:hAnsi="Times New Roman" w:cs="Times New Roman"/>
          <w:sz w:val="18"/>
        </w:rPr>
      </w:pPr>
      <w:r w:rsidRPr="00EA2DD5">
        <w:rPr>
          <w:rFonts w:ascii="Times New Roman" w:hAnsi="Times New Roman" w:cs="Times New Roman"/>
          <w:noProof/>
          <w:sz w:val="24"/>
          <w:szCs w:val="24"/>
          <w:lang w:val="es-ES" w:eastAsia="es-ES"/>
        </w:rPr>
        <w:drawing>
          <wp:anchor distT="0" distB="0" distL="114300" distR="114300" simplePos="0" relativeHeight="251646976" behindDoc="0" locked="0" layoutInCell="1" allowOverlap="1" wp14:anchorId="590385C1" wp14:editId="772F2DCD">
            <wp:simplePos x="0" y="0"/>
            <wp:positionH relativeFrom="margin">
              <wp:posOffset>1602105</wp:posOffset>
            </wp:positionH>
            <wp:positionV relativeFrom="paragraph">
              <wp:posOffset>-13970</wp:posOffset>
            </wp:positionV>
            <wp:extent cx="2112010" cy="2588260"/>
            <wp:effectExtent l="0" t="0" r="2540" b="2540"/>
            <wp:wrapSquare wrapText="bothSides"/>
            <wp:docPr id="35" name="Imagen 35" descr="http://sistemas.culturaypatrimonio.gob.ec/wwwisis/foto_g/83.F0013.00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http://sistemas.culturaypatrimonio.gob.ec/wwwisis/foto_g/83.F0013.0033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12010" cy="2588260"/>
                    </a:xfrm>
                    <a:prstGeom prst="rect">
                      <a:avLst/>
                    </a:prstGeom>
                    <a:noFill/>
                  </pic:spPr>
                </pic:pic>
              </a:graphicData>
            </a:graphic>
            <wp14:sizeRelH relativeFrom="page">
              <wp14:pctWidth>0</wp14:pctWidth>
            </wp14:sizeRelH>
            <wp14:sizeRelV relativeFrom="page">
              <wp14:pctHeight>0</wp14:pctHeight>
            </wp14:sizeRelV>
          </wp:anchor>
        </w:drawing>
      </w:r>
    </w:p>
    <w:p w:rsidR="0080247A" w:rsidRPr="00EA2DD5" w:rsidRDefault="0080247A" w:rsidP="0080247A">
      <w:pPr>
        <w:jc w:val="both"/>
        <w:rPr>
          <w:rFonts w:ascii="Times New Roman" w:hAnsi="Times New Roman" w:cs="Times New Roman"/>
          <w:sz w:val="18"/>
        </w:rPr>
      </w:pPr>
    </w:p>
    <w:p w:rsidR="0080247A" w:rsidRPr="00EA2DD5" w:rsidRDefault="0080247A" w:rsidP="0080247A">
      <w:pPr>
        <w:jc w:val="both"/>
        <w:rPr>
          <w:rFonts w:ascii="Times New Roman" w:hAnsi="Times New Roman" w:cs="Times New Roman"/>
          <w:sz w:val="18"/>
        </w:rPr>
      </w:pPr>
    </w:p>
    <w:p w:rsidR="0080247A" w:rsidRPr="00EA2DD5" w:rsidRDefault="0080247A" w:rsidP="0080247A">
      <w:pPr>
        <w:jc w:val="both"/>
        <w:rPr>
          <w:rFonts w:ascii="Times New Roman" w:hAnsi="Times New Roman" w:cs="Times New Roman"/>
          <w:sz w:val="18"/>
        </w:rPr>
      </w:pPr>
    </w:p>
    <w:p w:rsidR="0080247A" w:rsidRPr="00EA2DD5" w:rsidRDefault="0080247A" w:rsidP="0080247A">
      <w:pPr>
        <w:jc w:val="both"/>
        <w:rPr>
          <w:rFonts w:ascii="Times New Roman" w:hAnsi="Times New Roman" w:cs="Times New Roman"/>
          <w:sz w:val="18"/>
        </w:rPr>
      </w:pPr>
    </w:p>
    <w:p w:rsidR="0080247A" w:rsidRPr="00EA2DD5" w:rsidRDefault="0080247A" w:rsidP="0080247A">
      <w:pPr>
        <w:jc w:val="both"/>
        <w:rPr>
          <w:rFonts w:ascii="Times New Roman" w:hAnsi="Times New Roman" w:cs="Times New Roman"/>
          <w:sz w:val="18"/>
        </w:rPr>
      </w:pPr>
    </w:p>
    <w:p w:rsidR="0080247A" w:rsidRPr="00EA2DD5" w:rsidRDefault="0080247A" w:rsidP="0080247A">
      <w:pPr>
        <w:jc w:val="both"/>
        <w:rPr>
          <w:rFonts w:ascii="Times New Roman" w:hAnsi="Times New Roman" w:cs="Times New Roman"/>
          <w:sz w:val="18"/>
        </w:rPr>
      </w:pPr>
    </w:p>
    <w:p w:rsidR="0080247A" w:rsidRPr="00EA2DD5" w:rsidRDefault="0080247A" w:rsidP="0080247A">
      <w:pPr>
        <w:jc w:val="both"/>
        <w:rPr>
          <w:rFonts w:ascii="Times New Roman" w:hAnsi="Times New Roman" w:cs="Times New Roman"/>
          <w:sz w:val="18"/>
        </w:rPr>
      </w:pPr>
    </w:p>
    <w:p w:rsidR="0080247A" w:rsidRPr="00EA2DD5" w:rsidRDefault="0080247A" w:rsidP="0080247A">
      <w:pPr>
        <w:jc w:val="both"/>
        <w:rPr>
          <w:rFonts w:ascii="Times New Roman" w:hAnsi="Times New Roman" w:cs="Times New Roman"/>
          <w:sz w:val="18"/>
        </w:rPr>
      </w:pPr>
    </w:p>
    <w:p w:rsidR="00F924FE" w:rsidRPr="00EA2DD5" w:rsidRDefault="00F924FE" w:rsidP="0080247A">
      <w:pPr>
        <w:jc w:val="both"/>
        <w:rPr>
          <w:rFonts w:ascii="Times New Roman" w:hAnsi="Times New Roman" w:cs="Times New Roman"/>
          <w:sz w:val="18"/>
        </w:rPr>
      </w:pPr>
    </w:p>
    <w:p w:rsidR="0080247A" w:rsidRPr="00EA2DD5" w:rsidRDefault="0080247A" w:rsidP="0080247A">
      <w:pPr>
        <w:jc w:val="both"/>
        <w:rPr>
          <w:rFonts w:ascii="Times New Roman" w:hAnsi="Times New Roman" w:cs="Times New Roman"/>
          <w:sz w:val="18"/>
        </w:rPr>
      </w:pPr>
      <w:bookmarkStart w:id="9" w:name="_Toc1992077"/>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5</w:t>
      </w:r>
      <w:r w:rsidRPr="00EA2DD5">
        <w:rPr>
          <w:rFonts w:ascii="Times New Roman" w:hAnsi="Times New Roman" w:cs="Times New Roman"/>
          <w:sz w:val="18"/>
        </w:rPr>
        <w:fldChar w:fldCharType="end"/>
      </w:r>
      <w:r w:rsidRPr="00EA2DD5">
        <w:rPr>
          <w:rFonts w:ascii="Times New Roman" w:hAnsi="Times New Roman" w:cs="Times New Roman"/>
          <w:sz w:val="18"/>
        </w:rPr>
        <w:t xml:space="preserve"> Sotomayor de Paredes N. (Proveedor). (07/1936) Retrato de niño militar. Loja. Titularidad: Ministerio de Cultura y Patrimonio Código: </w:t>
      </w:r>
      <w:r w:rsidR="009E7D0F" w:rsidRPr="00EA2DD5">
        <w:rPr>
          <w:rFonts w:ascii="Times New Roman" w:hAnsi="Times New Roman" w:cs="Times New Roman"/>
          <w:sz w:val="18"/>
        </w:rPr>
        <w:t>83. F</w:t>
      </w:r>
      <w:r w:rsidRPr="00EA2DD5">
        <w:rPr>
          <w:rFonts w:ascii="Times New Roman" w:hAnsi="Times New Roman" w:cs="Times New Roman"/>
          <w:sz w:val="18"/>
        </w:rPr>
        <w:t>0013.00334</w:t>
      </w:r>
      <w:bookmarkEnd w:id="9"/>
    </w:p>
    <w:p w:rsidR="00E673FD" w:rsidRPr="00EA2DD5" w:rsidRDefault="00E673FD" w:rsidP="00BD0ACE">
      <w:pPr>
        <w:spacing w:line="480" w:lineRule="auto"/>
        <w:jc w:val="both"/>
        <w:rPr>
          <w:rFonts w:ascii="Times New Roman" w:hAnsi="Times New Roman" w:cs="Times New Roman"/>
        </w:rPr>
      </w:pPr>
    </w:p>
    <w:p w:rsidR="00E673FD" w:rsidRPr="00EA2DD5" w:rsidRDefault="001017BB" w:rsidP="00EA773C">
      <w:pPr>
        <w:pStyle w:val="Prrafodelista"/>
        <w:numPr>
          <w:ilvl w:val="1"/>
          <w:numId w:val="4"/>
        </w:numPr>
        <w:rPr>
          <w:rFonts w:ascii="Times New Roman" w:hAnsi="Times New Roman" w:cs="Times New Roman"/>
          <w:b/>
          <w:sz w:val="28"/>
          <w:szCs w:val="24"/>
        </w:rPr>
      </w:pPr>
      <w:r w:rsidRPr="00EA2DD5">
        <w:rPr>
          <w:rFonts w:ascii="Times New Roman" w:hAnsi="Times New Roman" w:cs="Times New Roman"/>
          <w:b/>
          <w:sz w:val="28"/>
          <w:szCs w:val="24"/>
        </w:rPr>
        <w:t xml:space="preserve"> </w:t>
      </w:r>
      <w:bookmarkStart w:id="10" w:name="_Toc529693007"/>
      <w:r w:rsidRPr="00EA2DD5">
        <w:rPr>
          <w:rFonts w:ascii="Times New Roman" w:hAnsi="Times New Roman" w:cs="Times New Roman"/>
          <w:b/>
          <w:sz w:val="28"/>
          <w:szCs w:val="24"/>
        </w:rPr>
        <w:t>El niño y el grupo familiar</w:t>
      </w:r>
      <w:bookmarkEnd w:id="10"/>
    </w:p>
    <w:p w:rsidR="00E673FD" w:rsidRPr="00EA2DD5" w:rsidRDefault="00E673FD" w:rsidP="00E673FD">
      <w:pPr>
        <w:rPr>
          <w:rFonts w:ascii="Times New Roman" w:hAnsi="Times New Roman" w:cs="Times New Roman"/>
        </w:rPr>
      </w:pP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Este </w:t>
      </w:r>
      <w:r w:rsidR="00F9157A" w:rsidRPr="00EA2DD5">
        <w:rPr>
          <w:rFonts w:ascii="Times New Roman" w:hAnsi="Times New Roman" w:cs="Times New Roman"/>
          <w:sz w:val="24"/>
          <w:szCs w:val="24"/>
        </w:rPr>
        <w:t xml:space="preserve">género fotográfico fue uno de los </w:t>
      </w:r>
      <w:r w:rsidRPr="00EA2DD5">
        <w:rPr>
          <w:rFonts w:ascii="Times New Roman" w:hAnsi="Times New Roman" w:cs="Times New Roman"/>
          <w:sz w:val="24"/>
          <w:szCs w:val="24"/>
        </w:rPr>
        <w:t>tipo</w:t>
      </w:r>
      <w:r w:rsidR="00F9157A" w:rsidRPr="00EA2DD5">
        <w:rPr>
          <w:rFonts w:ascii="Times New Roman" w:hAnsi="Times New Roman" w:cs="Times New Roman"/>
          <w:sz w:val="24"/>
          <w:szCs w:val="24"/>
        </w:rPr>
        <w:t>s</w:t>
      </w:r>
      <w:r w:rsidRPr="00EA2DD5">
        <w:rPr>
          <w:rFonts w:ascii="Times New Roman" w:hAnsi="Times New Roman" w:cs="Times New Roman"/>
          <w:sz w:val="24"/>
          <w:szCs w:val="24"/>
        </w:rPr>
        <w:t xml:space="preserve"> de retrato más solicitados. </w:t>
      </w:r>
      <w:r w:rsidR="003F29DB" w:rsidRPr="00EA2DD5">
        <w:rPr>
          <w:rFonts w:ascii="Times New Roman" w:hAnsi="Times New Roman" w:cs="Times New Roman"/>
          <w:sz w:val="24"/>
          <w:szCs w:val="24"/>
        </w:rPr>
        <w:t>Fue</w:t>
      </w:r>
      <w:r w:rsidR="00D94497" w:rsidRPr="00EA2DD5">
        <w:rPr>
          <w:rFonts w:ascii="Times New Roman" w:hAnsi="Times New Roman" w:cs="Times New Roman"/>
          <w:sz w:val="24"/>
          <w:szCs w:val="24"/>
        </w:rPr>
        <w:t xml:space="preserve"> usado como tarjeta de visita</w:t>
      </w:r>
      <w:r w:rsidRPr="00EA2DD5">
        <w:rPr>
          <w:rFonts w:ascii="Times New Roman" w:hAnsi="Times New Roman" w:cs="Times New Roman"/>
          <w:sz w:val="24"/>
          <w:szCs w:val="24"/>
        </w:rPr>
        <w:t xml:space="preserve"> y posteriormente obtuvo un atractivo único. La familia era el núcleo de la sociedad y mediante las imágenes, cada una tiene una historia con significados propios. </w:t>
      </w:r>
      <w:r w:rsidR="00D94497" w:rsidRPr="00EA2DD5">
        <w:rPr>
          <w:rFonts w:ascii="Times New Roman" w:hAnsi="Times New Roman" w:cs="Times New Roman"/>
          <w:sz w:val="24"/>
          <w:szCs w:val="24"/>
        </w:rPr>
        <w:t xml:space="preserve">Lo que </w:t>
      </w:r>
      <w:r w:rsidR="006D1572" w:rsidRPr="00EA2DD5">
        <w:rPr>
          <w:rFonts w:ascii="Times New Roman" w:hAnsi="Times New Roman" w:cs="Times New Roman"/>
          <w:sz w:val="24"/>
          <w:szCs w:val="24"/>
        </w:rPr>
        <w:t xml:space="preserve">ayudó a reforzar </w:t>
      </w:r>
      <w:r w:rsidRPr="00EA2DD5">
        <w:rPr>
          <w:rFonts w:ascii="Times New Roman" w:hAnsi="Times New Roman" w:cs="Times New Roman"/>
          <w:sz w:val="24"/>
          <w:szCs w:val="24"/>
        </w:rPr>
        <w:t xml:space="preserve">vínculos familiares </w:t>
      </w:r>
      <w:r w:rsidR="00E2624E" w:rsidRPr="00EA2DD5">
        <w:rPr>
          <w:rFonts w:ascii="Times New Roman" w:hAnsi="Times New Roman" w:cs="Times New Roman"/>
          <w:sz w:val="24"/>
          <w:szCs w:val="24"/>
        </w:rPr>
        <w:t xml:space="preserve">convirtiéndose </w:t>
      </w:r>
      <w:r w:rsidRPr="00EA2DD5">
        <w:rPr>
          <w:rFonts w:ascii="Times New Roman" w:hAnsi="Times New Roman" w:cs="Times New Roman"/>
          <w:sz w:val="24"/>
          <w:szCs w:val="24"/>
        </w:rPr>
        <w:t xml:space="preserve">en un rito el enmarcarlos y colgarlos en la sala o copilarlos en álbumes para mostrar a las visitas (Barthes, 1982).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El niño no solo ha formado parte de la construcción soc</w:t>
      </w:r>
      <w:r w:rsidR="00067D4B" w:rsidRPr="00EA2DD5">
        <w:rPr>
          <w:rFonts w:ascii="Times New Roman" w:hAnsi="Times New Roman" w:cs="Times New Roman"/>
          <w:sz w:val="24"/>
          <w:szCs w:val="24"/>
        </w:rPr>
        <w:t>ial de familia, sino también ha</w:t>
      </w:r>
      <w:r w:rsidRPr="00EA2DD5">
        <w:rPr>
          <w:rFonts w:ascii="Times New Roman" w:hAnsi="Times New Roman" w:cs="Times New Roman"/>
          <w:sz w:val="24"/>
          <w:szCs w:val="24"/>
        </w:rPr>
        <w:t xml:space="preserve"> estado presentes en sus diferentes representaciones. </w:t>
      </w:r>
      <w:r w:rsidR="00D0112D" w:rsidRPr="00EA2DD5">
        <w:rPr>
          <w:rFonts w:ascii="Times New Roman" w:hAnsi="Times New Roman" w:cs="Times New Roman"/>
          <w:sz w:val="24"/>
          <w:szCs w:val="24"/>
        </w:rPr>
        <w:t>L</w:t>
      </w:r>
      <w:r w:rsidRPr="00EA2DD5">
        <w:rPr>
          <w:rFonts w:ascii="Times New Roman" w:hAnsi="Times New Roman" w:cs="Times New Roman"/>
          <w:sz w:val="24"/>
          <w:szCs w:val="24"/>
        </w:rPr>
        <w:t>a aparic</w:t>
      </w:r>
      <w:r w:rsidR="00B731D8" w:rsidRPr="00EA2DD5">
        <w:rPr>
          <w:rFonts w:ascii="Times New Roman" w:hAnsi="Times New Roman" w:cs="Times New Roman"/>
          <w:sz w:val="24"/>
          <w:szCs w:val="24"/>
        </w:rPr>
        <w:t xml:space="preserve">ión de la infancia en el arte ha </w:t>
      </w:r>
      <w:r w:rsidR="00B731D8" w:rsidRPr="00EA2DD5">
        <w:rPr>
          <w:rFonts w:ascii="Times New Roman" w:hAnsi="Times New Roman" w:cs="Times New Roman"/>
          <w:sz w:val="24"/>
          <w:szCs w:val="24"/>
        </w:rPr>
        <w:lastRenderedPageBreak/>
        <w:t>existido</w:t>
      </w:r>
      <w:r w:rsidR="00581363" w:rsidRPr="00EA2DD5">
        <w:rPr>
          <w:rFonts w:ascii="Times New Roman" w:hAnsi="Times New Roman" w:cs="Times New Roman"/>
          <w:sz w:val="24"/>
          <w:szCs w:val="24"/>
        </w:rPr>
        <w:t xml:space="preserve"> desde siempre</w:t>
      </w:r>
      <w:r w:rsidRPr="00EA2DD5">
        <w:rPr>
          <w:rFonts w:ascii="Times New Roman" w:hAnsi="Times New Roman" w:cs="Times New Roman"/>
          <w:sz w:val="24"/>
          <w:szCs w:val="24"/>
        </w:rPr>
        <w:t xml:space="preserve"> </w:t>
      </w:r>
      <w:r w:rsidR="00581363" w:rsidRPr="00EA2DD5">
        <w:rPr>
          <w:rFonts w:ascii="Times New Roman" w:hAnsi="Times New Roman" w:cs="Times New Roman"/>
          <w:sz w:val="24"/>
          <w:szCs w:val="24"/>
        </w:rPr>
        <w:t xml:space="preserve">y </w:t>
      </w:r>
      <w:r w:rsidRPr="00EA2DD5">
        <w:rPr>
          <w:rFonts w:ascii="Times New Roman" w:hAnsi="Times New Roman" w:cs="Times New Roman"/>
          <w:sz w:val="24"/>
          <w:szCs w:val="24"/>
        </w:rPr>
        <w:t xml:space="preserve">varía la intencionalidad y la forma en la que se los plasme (Aries, 1973). </w:t>
      </w:r>
      <w:r w:rsidR="00581363" w:rsidRPr="00EA2DD5">
        <w:rPr>
          <w:rFonts w:ascii="Times New Roman" w:hAnsi="Times New Roman" w:cs="Times New Roman"/>
          <w:sz w:val="24"/>
          <w:szCs w:val="24"/>
        </w:rPr>
        <w:t>L</w:t>
      </w:r>
      <w:r w:rsidRPr="00EA2DD5">
        <w:rPr>
          <w:rFonts w:ascii="Times New Roman" w:hAnsi="Times New Roman" w:cs="Times New Roman"/>
          <w:sz w:val="24"/>
          <w:szCs w:val="24"/>
        </w:rPr>
        <w:t xml:space="preserve">as representaciones infantiles en la pintura del siglo XV y XVI, que están en los cuadros costumbristas, no se refieren a la misma descripción de niñez que se conoce en la modernidad. Se </w:t>
      </w:r>
      <w:r w:rsidR="00302720" w:rsidRPr="00EA2DD5">
        <w:rPr>
          <w:rFonts w:ascii="Times New Roman" w:hAnsi="Times New Roman" w:cs="Times New Roman"/>
          <w:sz w:val="24"/>
          <w:szCs w:val="24"/>
        </w:rPr>
        <w:t>sol</w:t>
      </w:r>
      <w:r w:rsidRPr="00EA2DD5">
        <w:rPr>
          <w:rFonts w:ascii="Times New Roman" w:hAnsi="Times New Roman" w:cs="Times New Roman"/>
          <w:sz w:val="24"/>
          <w:szCs w:val="24"/>
        </w:rPr>
        <w:t>ía</w:t>
      </w:r>
      <w:r w:rsidR="00302720" w:rsidRPr="00EA2DD5">
        <w:rPr>
          <w:rFonts w:ascii="Times New Roman" w:hAnsi="Times New Roman" w:cs="Times New Roman"/>
          <w:sz w:val="24"/>
          <w:szCs w:val="24"/>
        </w:rPr>
        <w:t xml:space="preserve"> tener</w:t>
      </w:r>
      <w:r w:rsidRPr="00EA2DD5">
        <w:rPr>
          <w:rFonts w:ascii="Times New Roman" w:hAnsi="Times New Roman" w:cs="Times New Roman"/>
          <w:sz w:val="24"/>
          <w:szCs w:val="24"/>
        </w:rPr>
        <w:t xml:space="preserve"> la concepción de </w:t>
      </w:r>
      <w:r w:rsidR="00ED2D7D" w:rsidRPr="00EA2DD5">
        <w:rPr>
          <w:rFonts w:ascii="Times New Roman" w:hAnsi="Times New Roman" w:cs="Times New Roman"/>
          <w:sz w:val="24"/>
          <w:szCs w:val="24"/>
        </w:rPr>
        <w:t xml:space="preserve">que </w:t>
      </w:r>
      <w:r w:rsidRPr="00EA2DD5">
        <w:rPr>
          <w:rFonts w:ascii="Times New Roman" w:hAnsi="Times New Roman" w:cs="Times New Roman"/>
          <w:sz w:val="24"/>
          <w:szCs w:val="24"/>
        </w:rPr>
        <w:t xml:space="preserve">los infantes </w:t>
      </w:r>
      <w:r w:rsidR="00ED2D7D" w:rsidRPr="00EA2DD5">
        <w:rPr>
          <w:rFonts w:ascii="Times New Roman" w:hAnsi="Times New Roman" w:cs="Times New Roman"/>
          <w:sz w:val="24"/>
          <w:szCs w:val="24"/>
        </w:rPr>
        <w:t xml:space="preserve">eran </w:t>
      </w:r>
      <w:r w:rsidRPr="00EA2DD5">
        <w:rPr>
          <w:rFonts w:ascii="Times New Roman" w:hAnsi="Times New Roman" w:cs="Times New Roman"/>
          <w:sz w:val="24"/>
          <w:szCs w:val="24"/>
        </w:rPr>
        <w:t xml:space="preserve">totalmente malos o buenos, por esto se le daba importancia a la enseñanza de valores cristianos.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w:t>
      </w:r>
      <w:r w:rsidR="00264F99" w:rsidRPr="00EA2DD5">
        <w:rPr>
          <w:rFonts w:ascii="Times New Roman" w:hAnsi="Times New Roman" w:cs="Times New Roman"/>
          <w:sz w:val="24"/>
          <w:szCs w:val="24"/>
        </w:rPr>
        <w:t xml:space="preserve">otros </w:t>
      </w:r>
      <w:r w:rsidRPr="00EA2DD5">
        <w:rPr>
          <w:rFonts w:ascii="Times New Roman" w:hAnsi="Times New Roman" w:cs="Times New Roman"/>
          <w:sz w:val="24"/>
          <w:szCs w:val="24"/>
        </w:rPr>
        <w:t xml:space="preserve">retratos </w:t>
      </w:r>
      <w:r w:rsidR="00853E5B" w:rsidRPr="00EA2DD5">
        <w:rPr>
          <w:rFonts w:ascii="Times New Roman" w:hAnsi="Times New Roman" w:cs="Times New Roman"/>
          <w:sz w:val="24"/>
          <w:szCs w:val="24"/>
        </w:rPr>
        <w:t>e</w:t>
      </w:r>
      <w:r w:rsidRPr="00EA2DD5">
        <w:rPr>
          <w:rFonts w:ascii="Times New Roman" w:hAnsi="Times New Roman" w:cs="Times New Roman"/>
          <w:sz w:val="24"/>
          <w:szCs w:val="24"/>
        </w:rPr>
        <w:t xml:space="preserve">l niño </w:t>
      </w:r>
      <w:r w:rsidR="00853E5B" w:rsidRPr="00EA2DD5">
        <w:rPr>
          <w:rFonts w:ascii="Times New Roman" w:hAnsi="Times New Roman" w:cs="Times New Roman"/>
          <w:sz w:val="24"/>
          <w:szCs w:val="24"/>
        </w:rPr>
        <w:t>e</w:t>
      </w:r>
      <w:r w:rsidRPr="00EA2DD5">
        <w:rPr>
          <w:rFonts w:ascii="Times New Roman" w:hAnsi="Times New Roman" w:cs="Times New Roman"/>
          <w:sz w:val="24"/>
          <w:szCs w:val="24"/>
        </w:rPr>
        <w:t xml:space="preserve">s visto como adulto pequeño, es decir, el niño llevaba la misma ropa del padre y la niña de la madre. Se retrataban con sus padres, familiares, incluso las mujeres que les daban de lactar. La composición, luz y encuadre da esencia artística a una simple imagen acompañada por madres, convirtiéndolas en </w:t>
      </w:r>
      <w:r w:rsidR="00853E5B" w:rsidRPr="00EA2DD5">
        <w:rPr>
          <w:rFonts w:ascii="Times New Roman" w:hAnsi="Times New Roman" w:cs="Times New Roman"/>
          <w:sz w:val="24"/>
          <w:szCs w:val="24"/>
        </w:rPr>
        <w:t>madonas</w:t>
      </w:r>
      <w:r w:rsidRPr="00EA2DD5">
        <w:rPr>
          <w:rFonts w:ascii="Times New Roman" w:hAnsi="Times New Roman" w:cs="Times New Roman"/>
          <w:sz w:val="24"/>
          <w:szCs w:val="24"/>
        </w:rPr>
        <w:t xml:space="preserve"> modernas. </w:t>
      </w:r>
      <w:r w:rsidR="006B6640" w:rsidRPr="00EA2DD5">
        <w:rPr>
          <w:rFonts w:ascii="Times New Roman" w:hAnsi="Times New Roman" w:cs="Times New Roman"/>
          <w:sz w:val="24"/>
          <w:szCs w:val="24"/>
        </w:rPr>
        <w:t xml:space="preserve">Además, </w:t>
      </w:r>
      <w:r w:rsidR="005162F9" w:rsidRPr="00EA2DD5">
        <w:rPr>
          <w:rFonts w:ascii="Times New Roman" w:hAnsi="Times New Roman" w:cs="Times New Roman"/>
          <w:sz w:val="24"/>
          <w:szCs w:val="24"/>
        </w:rPr>
        <w:t>la</w:t>
      </w:r>
      <w:r w:rsidR="006B6640" w:rsidRPr="00EA2DD5">
        <w:rPr>
          <w:rFonts w:ascii="Times New Roman" w:hAnsi="Times New Roman" w:cs="Times New Roman"/>
          <w:sz w:val="24"/>
          <w:szCs w:val="24"/>
        </w:rPr>
        <w:t xml:space="preserve"> vestimenta es </w:t>
      </w:r>
      <w:r w:rsidR="00F0575F" w:rsidRPr="00EA2DD5">
        <w:rPr>
          <w:rFonts w:ascii="Times New Roman" w:hAnsi="Times New Roman" w:cs="Times New Roman"/>
          <w:sz w:val="24"/>
          <w:szCs w:val="24"/>
        </w:rPr>
        <w:t xml:space="preserve">importante para reflejar la </w:t>
      </w:r>
      <w:r w:rsidR="007A2B71" w:rsidRPr="00EA2DD5">
        <w:rPr>
          <w:rFonts w:ascii="Times New Roman" w:hAnsi="Times New Roman" w:cs="Times New Roman"/>
          <w:sz w:val="24"/>
          <w:szCs w:val="24"/>
        </w:rPr>
        <w:t>esencia</w:t>
      </w:r>
      <w:r w:rsidR="006B6640" w:rsidRPr="00EA2DD5">
        <w:rPr>
          <w:rFonts w:ascii="Times New Roman" w:hAnsi="Times New Roman" w:cs="Times New Roman"/>
          <w:sz w:val="24"/>
          <w:szCs w:val="24"/>
        </w:rPr>
        <w:t xml:space="preserve">. Esta debe ser sencilla, elegante, y de la misma gama de colores, para que la imagen sea atemporal y se pueda vincular cualquier persona con esa familia común, haciendo que la imagen mantenga el simbolismo.  </w:t>
      </w:r>
    </w:p>
    <w:p w:rsidR="00E673FD" w:rsidRPr="00EA2DD5" w:rsidRDefault="001017BB" w:rsidP="006B6640">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w:t>
      </w:r>
      <w:r w:rsidR="00BF2B26" w:rsidRPr="00EA2DD5">
        <w:rPr>
          <w:rFonts w:ascii="Times New Roman" w:hAnsi="Times New Roman" w:cs="Times New Roman"/>
          <w:sz w:val="24"/>
          <w:szCs w:val="24"/>
        </w:rPr>
        <w:t xml:space="preserve">ste </w:t>
      </w:r>
      <w:r w:rsidR="00A3053A" w:rsidRPr="00EA2DD5">
        <w:rPr>
          <w:rFonts w:ascii="Times New Roman" w:hAnsi="Times New Roman" w:cs="Times New Roman"/>
          <w:sz w:val="24"/>
          <w:szCs w:val="24"/>
        </w:rPr>
        <w:t>consta de un patrón común d</w:t>
      </w:r>
      <w:r w:rsidRPr="00EA2DD5">
        <w:rPr>
          <w:rFonts w:ascii="Times New Roman" w:hAnsi="Times New Roman" w:cs="Times New Roman"/>
          <w:sz w:val="24"/>
          <w:szCs w:val="24"/>
        </w:rPr>
        <w:t>e jerarquía. El padre o la madre en el centro d</w:t>
      </w:r>
      <w:r w:rsidR="00F2686A" w:rsidRPr="00EA2DD5">
        <w:rPr>
          <w:rFonts w:ascii="Times New Roman" w:hAnsi="Times New Roman" w:cs="Times New Roman"/>
          <w:sz w:val="24"/>
          <w:szCs w:val="24"/>
        </w:rPr>
        <w:t>e la composición, rodeados de</w:t>
      </w:r>
      <w:r w:rsidR="00D66704" w:rsidRPr="00EA2DD5">
        <w:rPr>
          <w:rFonts w:ascii="Times New Roman" w:hAnsi="Times New Roman" w:cs="Times New Roman"/>
          <w:sz w:val="24"/>
          <w:szCs w:val="24"/>
        </w:rPr>
        <w:t xml:space="preserve"> los hijos. Una buena foto familiar </w:t>
      </w:r>
      <w:r w:rsidRPr="00EA2DD5">
        <w:rPr>
          <w:rFonts w:ascii="Times New Roman" w:hAnsi="Times New Roman" w:cs="Times New Roman"/>
          <w:sz w:val="24"/>
          <w:szCs w:val="24"/>
        </w:rPr>
        <w:t>muestra respeto</w:t>
      </w:r>
      <w:r w:rsidR="00D66704" w:rsidRPr="00EA2DD5">
        <w:rPr>
          <w:rFonts w:ascii="Times New Roman" w:hAnsi="Times New Roman" w:cs="Times New Roman"/>
          <w:sz w:val="24"/>
          <w:szCs w:val="24"/>
        </w:rPr>
        <w:t xml:space="preserve"> y</w:t>
      </w:r>
      <w:r w:rsidRPr="00EA2DD5">
        <w:rPr>
          <w:rFonts w:ascii="Times New Roman" w:hAnsi="Times New Roman" w:cs="Times New Roman"/>
          <w:sz w:val="24"/>
          <w:szCs w:val="24"/>
        </w:rPr>
        <w:t xml:space="preserve"> distinción. Se busca que cada persona en el retrato tenga protagonismo, pero también que fotografía de la fam</w:t>
      </w:r>
      <w:r w:rsidR="00467C84" w:rsidRPr="00EA2DD5">
        <w:rPr>
          <w:rFonts w:ascii="Times New Roman" w:hAnsi="Times New Roman" w:cs="Times New Roman"/>
          <w:sz w:val="24"/>
          <w:szCs w:val="24"/>
        </w:rPr>
        <w:t>ilia en conjunto sea destacable.</w:t>
      </w:r>
      <w:r w:rsidRPr="00EA2DD5">
        <w:rPr>
          <w:rFonts w:ascii="Times New Roman" w:hAnsi="Times New Roman" w:cs="Times New Roman"/>
          <w:sz w:val="24"/>
          <w:szCs w:val="24"/>
        </w:rPr>
        <w:t xml:space="preserve"> </w:t>
      </w:r>
      <w:r w:rsidR="00467C84" w:rsidRPr="00EA2DD5">
        <w:rPr>
          <w:rFonts w:ascii="Times New Roman" w:hAnsi="Times New Roman" w:cs="Times New Roman"/>
          <w:sz w:val="24"/>
          <w:szCs w:val="24"/>
        </w:rPr>
        <w:t>P</w:t>
      </w:r>
      <w:r w:rsidRPr="00EA2DD5">
        <w:rPr>
          <w:rFonts w:ascii="Times New Roman" w:hAnsi="Times New Roman" w:cs="Times New Roman"/>
          <w:sz w:val="24"/>
          <w:szCs w:val="24"/>
        </w:rPr>
        <w:t xml:space="preserve">ara esto hay que tener en cuenta el tono de piel, </w:t>
      </w:r>
      <w:r w:rsidR="00E500E2" w:rsidRPr="00EA2DD5">
        <w:rPr>
          <w:rFonts w:ascii="Times New Roman" w:hAnsi="Times New Roman" w:cs="Times New Roman"/>
          <w:sz w:val="24"/>
          <w:szCs w:val="24"/>
        </w:rPr>
        <w:t>estatura</w:t>
      </w:r>
      <w:r w:rsidR="00D66704" w:rsidRPr="00EA2DD5">
        <w:rPr>
          <w:rFonts w:ascii="Times New Roman" w:hAnsi="Times New Roman" w:cs="Times New Roman"/>
          <w:sz w:val="24"/>
          <w:szCs w:val="24"/>
        </w:rPr>
        <w:t xml:space="preserve">, </w:t>
      </w:r>
      <w:r w:rsidR="005C0C67" w:rsidRPr="00EA2DD5">
        <w:rPr>
          <w:rFonts w:ascii="Times New Roman" w:hAnsi="Times New Roman" w:cs="Times New Roman"/>
          <w:sz w:val="24"/>
          <w:szCs w:val="24"/>
        </w:rPr>
        <w:t xml:space="preserve">vestimenta, </w:t>
      </w:r>
      <w:r w:rsidRPr="00EA2DD5">
        <w:rPr>
          <w:rFonts w:ascii="Times New Roman" w:hAnsi="Times New Roman" w:cs="Times New Roman"/>
          <w:sz w:val="24"/>
          <w:szCs w:val="24"/>
        </w:rPr>
        <w:t xml:space="preserve">etc., de cada </w:t>
      </w:r>
      <w:r w:rsidR="00D66704" w:rsidRPr="00EA2DD5">
        <w:rPr>
          <w:rFonts w:ascii="Times New Roman" w:hAnsi="Times New Roman" w:cs="Times New Roman"/>
          <w:sz w:val="24"/>
          <w:szCs w:val="24"/>
        </w:rPr>
        <w:t xml:space="preserve">persona </w:t>
      </w:r>
      <w:r w:rsidRPr="00EA2DD5">
        <w:rPr>
          <w:rFonts w:ascii="Times New Roman" w:hAnsi="Times New Roman" w:cs="Times New Roman"/>
          <w:sz w:val="24"/>
          <w:szCs w:val="24"/>
        </w:rPr>
        <w:t xml:space="preserve">que sale en la fotografía. </w:t>
      </w:r>
    </w:p>
    <w:p w:rsidR="00E673FD" w:rsidRPr="00EA2DD5" w:rsidRDefault="008668A4"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 imagen 6 está en</w:t>
      </w:r>
      <w:r w:rsidR="001017BB" w:rsidRPr="00EA2DD5">
        <w:rPr>
          <w:rFonts w:ascii="Times New Roman" w:hAnsi="Times New Roman" w:cs="Times New Roman"/>
          <w:sz w:val="24"/>
          <w:szCs w:val="24"/>
        </w:rPr>
        <w:t xml:space="preserve"> un tono sepia. Aquí se puede observar a una familia conformada por tres mujeres, dos hombres y tres niños. Las niñas llevan vestidos rectos por encima de la rodilla, medias de encaje al tobillo y zapatos negros. Los adultos están vestidos de traje o vestido. En el centro de la composición se encuentra una niña de un año aproximadamente. El fondo es típico de taller fotográfico. Los tres infantes tienen la mirada fija al espectador, mientras que la mujer que sostiene a la niña y el hombre del centro de la composición son los </w:t>
      </w:r>
      <w:r w:rsidR="001017BB" w:rsidRPr="00EA2DD5">
        <w:rPr>
          <w:rFonts w:ascii="Times New Roman" w:hAnsi="Times New Roman" w:cs="Times New Roman"/>
          <w:sz w:val="24"/>
          <w:szCs w:val="24"/>
        </w:rPr>
        <w:lastRenderedPageBreak/>
        <w:t>únicos que están mirando hacia un costado. Los infantes llevan con su mejor vestimenta y peinado.</w:t>
      </w:r>
    </w:p>
    <w:p w:rsidR="00E673FD" w:rsidRPr="00EA2DD5" w:rsidRDefault="008668A4" w:rsidP="007E2AB0">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w:t>
      </w:r>
      <w:r w:rsidR="001017BB" w:rsidRPr="00EA2DD5">
        <w:rPr>
          <w:rFonts w:ascii="Times New Roman" w:hAnsi="Times New Roman" w:cs="Times New Roman"/>
          <w:sz w:val="24"/>
          <w:szCs w:val="24"/>
        </w:rPr>
        <w:t xml:space="preserve">a fotografía debe tener reunida a toda la familia y puede haber servido a modo de postal. La luz viene de la parte izquierda de la imagen, lo cual en un retrato no es recomendable, ya que cambia las dimensiones del rostro y hace que la expresión sea diferente. Lo que se suele hacer aquí es tener una luz suave de ambos laterales o que ocupe toda la parte superior de la composición para que caiga de manera uniforme. </w:t>
      </w:r>
    </w:p>
    <w:p w:rsidR="0017029C" w:rsidRPr="00EA2DD5" w:rsidRDefault="004D5F7F" w:rsidP="007E2AB0">
      <w:pPr>
        <w:spacing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lang w:val="es-ES" w:eastAsia="es-ES"/>
        </w:rPr>
        <w:drawing>
          <wp:anchor distT="0" distB="0" distL="114300" distR="114300" simplePos="0" relativeHeight="251669504" behindDoc="0" locked="0" layoutInCell="1" allowOverlap="1" wp14:anchorId="67FD18DE" wp14:editId="73AFDF2D">
            <wp:simplePos x="0" y="0"/>
            <wp:positionH relativeFrom="margin">
              <wp:posOffset>2291715</wp:posOffset>
            </wp:positionH>
            <wp:positionV relativeFrom="paragraph">
              <wp:posOffset>56515</wp:posOffset>
            </wp:positionV>
            <wp:extent cx="1626235" cy="2660015"/>
            <wp:effectExtent l="0" t="0" r="0" b="6985"/>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26235" cy="2660015"/>
                    </a:xfrm>
                    <a:prstGeom prst="rect">
                      <a:avLst/>
                    </a:prstGeom>
                    <a:noFill/>
                  </pic:spPr>
                </pic:pic>
              </a:graphicData>
            </a:graphic>
            <wp14:sizeRelH relativeFrom="page">
              <wp14:pctWidth>0</wp14:pctWidth>
            </wp14:sizeRelH>
            <wp14:sizeRelV relativeFrom="page">
              <wp14:pctHeight>0</wp14:pctHeight>
            </wp14:sizeRelV>
          </wp:anchor>
        </w:drawing>
      </w:r>
    </w:p>
    <w:p w:rsidR="0017029C" w:rsidRPr="00EA2DD5" w:rsidRDefault="0017029C" w:rsidP="007E2AB0">
      <w:pPr>
        <w:spacing w:line="480" w:lineRule="auto"/>
        <w:ind w:firstLine="708"/>
        <w:jc w:val="both"/>
        <w:rPr>
          <w:rFonts w:ascii="Times New Roman" w:hAnsi="Times New Roman" w:cs="Times New Roman"/>
          <w:sz w:val="24"/>
          <w:szCs w:val="24"/>
        </w:rPr>
      </w:pPr>
    </w:p>
    <w:p w:rsidR="0017029C" w:rsidRPr="00EA2DD5" w:rsidRDefault="0017029C" w:rsidP="007E2AB0">
      <w:pPr>
        <w:spacing w:line="480" w:lineRule="auto"/>
        <w:ind w:firstLine="708"/>
        <w:jc w:val="both"/>
        <w:rPr>
          <w:rFonts w:ascii="Times New Roman" w:hAnsi="Times New Roman" w:cs="Times New Roman"/>
          <w:sz w:val="24"/>
          <w:szCs w:val="24"/>
        </w:rPr>
      </w:pPr>
    </w:p>
    <w:p w:rsidR="0017029C" w:rsidRPr="00EA2DD5" w:rsidRDefault="0017029C" w:rsidP="007E2AB0">
      <w:pPr>
        <w:spacing w:line="480" w:lineRule="auto"/>
        <w:ind w:firstLine="708"/>
        <w:jc w:val="both"/>
        <w:rPr>
          <w:rFonts w:ascii="Times New Roman" w:hAnsi="Times New Roman" w:cs="Times New Roman"/>
          <w:sz w:val="24"/>
          <w:szCs w:val="24"/>
        </w:rPr>
      </w:pPr>
    </w:p>
    <w:p w:rsidR="004D5F7F" w:rsidRPr="00EA2DD5" w:rsidRDefault="004D5F7F" w:rsidP="007E2AB0">
      <w:pPr>
        <w:spacing w:line="480" w:lineRule="auto"/>
        <w:ind w:firstLine="708"/>
        <w:jc w:val="both"/>
        <w:rPr>
          <w:rFonts w:ascii="Times New Roman" w:hAnsi="Times New Roman" w:cs="Times New Roman"/>
          <w:sz w:val="24"/>
          <w:szCs w:val="24"/>
        </w:rPr>
      </w:pPr>
    </w:p>
    <w:p w:rsidR="004D5F7F" w:rsidRPr="00EA2DD5" w:rsidRDefault="004D5F7F" w:rsidP="007E2AB0">
      <w:pPr>
        <w:spacing w:line="480" w:lineRule="auto"/>
        <w:ind w:firstLine="708"/>
        <w:jc w:val="both"/>
        <w:rPr>
          <w:rFonts w:ascii="Times New Roman" w:hAnsi="Times New Roman" w:cs="Times New Roman"/>
          <w:sz w:val="24"/>
          <w:szCs w:val="24"/>
        </w:rPr>
      </w:pPr>
    </w:p>
    <w:p w:rsidR="008B39FE" w:rsidRPr="00EA2DD5" w:rsidRDefault="008B39FE" w:rsidP="008B39FE">
      <w:pPr>
        <w:jc w:val="both"/>
        <w:rPr>
          <w:rFonts w:ascii="Times New Roman" w:hAnsi="Times New Roman" w:cs="Times New Roman"/>
          <w:sz w:val="24"/>
          <w:szCs w:val="24"/>
        </w:rPr>
      </w:pPr>
      <w:bookmarkStart w:id="11" w:name="_Toc1992078"/>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6</w:t>
      </w:r>
      <w:r w:rsidRPr="00EA2DD5">
        <w:rPr>
          <w:rFonts w:ascii="Times New Roman" w:hAnsi="Times New Roman" w:cs="Times New Roman"/>
          <w:sz w:val="18"/>
        </w:rPr>
        <w:fldChar w:fldCharType="end"/>
      </w:r>
      <w:r w:rsidRPr="00EA2DD5">
        <w:rPr>
          <w:rFonts w:ascii="Times New Roman" w:hAnsi="Times New Roman" w:cs="Times New Roman"/>
          <w:sz w:val="18"/>
        </w:rPr>
        <w:t xml:space="preserve">   Kuffó Anchundia A. (Colección). (1930-1940) Familia Chang Castillo. Chone. Titularidad: Instituto Nacional De Patrimonio Cultural. Código: 3067</w:t>
      </w:r>
      <w:bookmarkEnd w:id="11"/>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Por el lado de las mujeres, se nota la similitud entre los vestidos de las madres y las hijas, sin embargo, estas últimas conservan el factor de la inocencia en las medias con encaje o medias c</w:t>
      </w:r>
      <w:r w:rsidR="00D96575" w:rsidRPr="00EA2DD5">
        <w:rPr>
          <w:rFonts w:ascii="Times New Roman" w:hAnsi="Times New Roman" w:cs="Times New Roman"/>
          <w:sz w:val="24"/>
          <w:szCs w:val="24"/>
        </w:rPr>
        <w:t>on blonda y zapatos tipo pepito</w:t>
      </w:r>
      <w:r w:rsidR="00FD070D" w:rsidRPr="00EA2DD5">
        <w:rPr>
          <w:rFonts w:ascii="Times New Roman" w:hAnsi="Times New Roman" w:cs="Times New Roman"/>
          <w:sz w:val="24"/>
          <w:szCs w:val="24"/>
        </w:rPr>
        <w:t>, un modelo de zapato muy utilizado en la época</w:t>
      </w:r>
      <w:r w:rsidRPr="00EA2DD5">
        <w:rPr>
          <w:rFonts w:ascii="Times New Roman" w:hAnsi="Times New Roman" w:cs="Times New Roman"/>
          <w:sz w:val="24"/>
          <w:szCs w:val="24"/>
        </w:rPr>
        <w:t xml:space="preserve">. Además, es importante tomar en cuenta factores poco comunes como la falta de figura parte o la inclusión de animales en el retrato. </w:t>
      </w:r>
    </w:p>
    <w:p w:rsidR="00E673FD" w:rsidRPr="00EA2DD5" w:rsidRDefault="001017BB" w:rsidP="0061686C">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Las imágenes muestran distintas clases de familias. Cada una refleja lo que que</w:t>
      </w:r>
      <w:r w:rsidR="00946F16" w:rsidRPr="00EA2DD5">
        <w:rPr>
          <w:rFonts w:ascii="Times New Roman" w:hAnsi="Times New Roman" w:cs="Times New Roman"/>
          <w:sz w:val="24"/>
          <w:szCs w:val="24"/>
        </w:rPr>
        <w:t>ría mostrar ante de la sociedad</w:t>
      </w:r>
      <w:r w:rsidRPr="00EA2DD5">
        <w:rPr>
          <w:rFonts w:ascii="Times New Roman" w:hAnsi="Times New Roman" w:cs="Times New Roman"/>
          <w:sz w:val="24"/>
          <w:szCs w:val="24"/>
        </w:rPr>
        <w:t xml:space="preserve">. La mayoría de los chicos llevan pantalones cortos, ya que </w:t>
      </w:r>
      <w:r w:rsidRPr="00EA2DD5">
        <w:rPr>
          <w:rFonts w:ascii="Times New Roman" w:hAnsi="Times New Roman" w:cs="Times New Roman"/>
          <w:sz w:val="24"/>
          <w:szCs w:val="24"/>
        </w:rPr>
        <w:lastRenderedPageBreak/>
        <w:t>simbólicamente eso significaba que seguían siendo niños, pues solo los que ya se consideraban mayores</w:t>
      </w:r>
      <w:r w:rsidR="00C7243E" w:rsidRPr="00EA2DD5">
        <w:rPr>
          <w:rFonts w:ascii="Times New Roman" w:hAnsi="Times New Roman" w:cs="Times New Roman"/>
          <w:sz w:val="24"/>
          <w:szCs w:val="24"/>
        </w:rPr>
        <w:t>, es decir de doce o trece años</w:t>
      </w:r>
      <w:r w:rsidRPr="00EA2DD5">
        <w:rPr>
          <w:rFonts w:ascii="Times New Roman" w:hAnsi="Times New Roman" w:cs="Times New Roman"/>
          <w:sz w:val="24"/>
          <w:szCs w:val="24"/>
        </w:rPr>
        <w:t xml:space="preserve"> podían usar pantalones </w:t>
      </w:r>
      <w:r w:rsidR="006500A0" w:rsidRPr="00EA2DD5">
        <w:rPr>
          <w:rFonts w:ascii="Times New Roman" w:hAnsi="Times New Roman" w:cs="Times New Roman"/>
          <w:sz w:val="24"/>
          <w:szCs w:val="24"/>
        </w:rPr>
        <w:t xml:space="preserve">de elefante y chaquetas de manga ancha </w:t>
      </w:r>
      <w:r w:rsidRPr="00EA2DD5">
        <w:rPr>
          <w:rFonts w:ascii="Times New Roman" w:hAnsi="Times New Roman" w:cs="Times New Roman"/>
          <w:sz w:val="24"/>
          <w:szCs w:val="24"/>
        </w:rPr>
        <w:t xml:space="preserve">(Aries, 1973). </w:t>
      </w:r>
    </w:p>
    <w:p w:rsidR="004D248F" w:rsidRDefault="001017BB" w:rsidP="00E673FD">
      <w:pPr>
        <w:spacing w:after="160" w:line="480" w:lineRule="auto"/>
        <w:ind w:firstLine="708"/>
        <w:jc w:val="both"/>
        <w:rPr>
          <w:rFonts w:ascii="Times New Roman" w:hAnsi="Times New Roman" w:cs="Times New Roman"/>
          <w:sz w:val="24"/>
        </w:rPr>
      </w:pPr>
      <w:r w:rsidRPr="00EA2DD5">
        <w:rPr>
          <w:rFonts w:ascii="Times New Roman" w:hAnsi="Times New Roman" w:cs="Times New Roman"/>
          <w:sz w:val="24"/>
        </w:rPr>
        <w:t xml:space="preserve">En la figura 7 se visualiza a un grupo de jóvenes, formado por tres chicos y tres chicas, entre cinco y quince años. En la primera fila de izquierda a derecha hay un niño de ocho años con traje y pantalones cortos; otro de cinco años con pantalones cortos, sentado en una silla cruzado las piernas; y una niña de seis años, con vestido blanco, medias largas y un gran moño en la cabeza. </w:t>
      </w:r>
    </w:p>
    <w:p w:rsidR="00E673FD" w:rsidRPr="00EA2DD5" w:rsidRDefault="001017BB" w:rsidP="00E673FD">
      <w:pPr>
        <w:spacing w:after="160" w:line="480" w:lineRule="auto"/>
        <w:ind w:firstLine="708"/>
        <w:jc w:val="both"/>
        <w:rPr>
          <w:rFonts w:ascii="Times New Roman" w:hAnsi="Times New Roman" w:cs="Times New Roman"/>
          <w:sz w:val="24"/>
        </w:rPr>
      </w:pPr>
      <w:r w:rsidRPr="00EA2DD5">
        <w:rPr>
          <w:rFonts w:ascii="Times New Roman" w:hAnsi="Times New Roman" w:cs="Times New Roman"/>
          <w:sz w:val="24"/>
        </w:rPr>
        <w:t xml:space="preserve">En la segunda fila están tres adolescentes, a la izquierda una chica de doce con vestido y cabello corto; en el centro un varón de catorce con traje y corbata, y a la derecha, una chica de quince años, con vestido y cartera. Debajo de la silla se </w:t>
      </w:r>
      <w:r w:rsidR="008A3CBA" w:rsidRPr="00EA2DD5">
        <w:rPr>
          <w:rFonts w:ascii="Times New Roman" w:hAnsi="Times New Roman" w:cs="Times New Roman"/>
          <w:sz w:val="24"/>
        </w:rPr>
        <w:t xml:space="preserve">observa </w:t>
      </w:r>
      <w:r w:rsidRPr="00EA2DD5">
        <w:rPr>
          <w:rFonts w:ascii="Times New Roman" w:hAnsi="Times New Roman" w:cs="Times New Roman"/>
          <w:sz w:val="24"/>
        </w:rPr>
        <w:t>un perro</w:t>
      </w:r>
      <w:r w:rsidR="008A3CBA" w:rsidRPr="00EA2DD5">
        <w:rPr>
          <w:rFonts w:ascii="Times New Roman" w:hAnsi="Times New Roman" w:cs="Times New Roman"/>
          <w:sz w:val="24"/>
        </w:rPr>
        <w:t xml:space="preserve">, lo que refleja el valor que se le daba a las mascotas, </w:t>
      </w:r>
      <w:r w:rsidRPr="00EA2DD5">
        <w:rPr>
          <w:rFonts w:ascii="Times New Roman" w:hAnsi="Times New Roman" w:cs="Times New Roman"/>
          <w:sz w:val="24"/>
        </w:rPr>
        <w:t xml:space="preserve">y de fondo </w:t>
      </w:r>
      <w:r w:rsidR="00B96626" w:rsidRPr="00EA2DD5">
        <w:rPr>
          <w:rFonts w:ascii="Times New Roman" w:hAnsi="Times New Roman" w:cs="Times New Roman"/>
          <w:sz w:val="24"/>
        </w:rPr>
        <w:t xml:space="preserve">hay </w:t>
      </w:r>
      <w:r w:rsidRPr="00EA2DD5">
        <w:rPr>
          <w:rFonts w:ascii="Times New Roman" w:hAnsi="Times New Roman" w:cs="Times New Roman"/>
          <w:sz w:val="24"/>
        </w:rPr>
        <w:t xml:space="preserve">una pared vacía. </w:t>
      </w:r>
    </w:p>
    <w:p w:rsidR="00E673FD" w:rsidRPr="00EA2DD5" w:rsidRDefault="001017BB" w:rsidP="00E673FD">
      <w:pPr>
        <w:spacing w:after="160" w:line="480" w:lineRule="auto"/>
        <w:ind w:firstLine="708"/>
        <w:jc w:val="both"/>
        <w:rPr>
          <w:rFonts w:ascii="Times New Roman" w:hAnsi="Times New Roman" w:cs="Times New Roman"/>
          <w:sz w:val="24"/>
        </w:rPr>
      </w:pPr>
      <w:r w:rsidRPr="00EA2DD5">
        <w:rPr>
          <w:rFonts w:ascii="Times New Roman" w:hAnsi="Times New Roman" w:cs="Times New Roman"/>
          <w:sz w:val="24"/>
        </w:rPr>
        <w:t xml:space="preserve">Al analizar la fotografía se percibe que el lazo de la niña es el punto focal de la imagen. No era una familia perfeccionista como las otras, ya que, a pesar de que todos llevan vestimenta formal, es un elemento muy llamativo para pasar desapercibido frente a la sociedad. Además, puede que esta imagen sirva de recuerdo de la familia o de postal y le da un aire más auténtico y menos forzado, por lo que es importante que el sujeto se rodee de elementos familiares. La mirada de todos es firme, rígida y clavada al frente. </w:t>
      </w:r>
    </w:p>
    <w:p w:rsidR="004D5F7F" w:rsidRPr="00EA2DD5" w:rsidRDefault="004D5F7F" w:rsidP="00E673FD">
      <w:pPr>
        <w:spacing w:after="160" w:line="480" w:lineRule="auto"/>
        <w:ind w:firstLine="708"/>
        <w:jc w:val="both"/>
        <w:rPr>
          <w:rFonts w:ascii="Times New Roman" w:hAnsi="Times New Roman" w:cs="Times New Roman"/>
          <w:sz w:val="24"/>
        </w:rPr>
      </w:pPr>
    </w:p>
    <w:p w:rsidR="004D5F7F" w:rsidRPr="00EA2DD5" w:rsidRDefault="005D41B1" w:rsidP="00E673FD">
      <w:pPr>
        <w:spacing w:after="160" w:line="480" w:lineRule="auto"/>
        <w:ind w:firstLine="708"/>
        <w:jc w:val="both"/>
        <w:rPr>
          <w:rFonts w:ascii="Times New Roman" w:hAnsi="Times New Roman" w:cs="Times New Roman"/>
          <w:sz w:val="24"/>
        </w:rPr>
      </w:pPr>
      <w:r w:rsidRPr="00EA2DD5">
        <w:rPr>
          <w:rFonts w:ascii="Times New Roman" w:hAnsi="Times New Roman" w:cs="Times New Roman"/>
          <w:noProof/>
          <w:color w:val="5B054B"/>
          <w:sz w:val="24"/>
          <w:lang w:val="es-ES" w:eastAsia="es-ES"/>
        </w:rPr>
        <w:lastRenderedPageBreak/>
        <w:drawing>
          <wp:anchor distT="0" distB="0" distL="114300" distR="114300" simplePos="0" relativeHeight="251648000" behindDoc="0" locked="0" layoutInCell="1" allowOverlap="1" wp14:anchorId="3D11BC15" wp14:editId="6C693955">
            <wp:simplePos x="0" y="0"/>
            <wp:positionH relativeFrom="margin">
              <wp:posOffset>1876425</wp:posOffset>
            </wp:positionH>
            <wp:positionV relativeFrom="paragraph">
              <wp:posOffset>-247015</wp:posOffset>
            </wp:positionV>
            <wp:extent cx="1900555" cy="2927350"/>
            <wp:effectExtent l="0" t="0" r="4445" b="6350"/>
            <wp:wrapSquare wrapText="bothSides"/>
            <wp:docPr id="37" name="Imagen 37" descr="http://sistemas.culturaypatrimonio.gob.ec/wwwisis/foto_g/83.F0013.00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stemas.culturaypatrimonio.gob.ec/wwwisis/foto_g/83.F0013.0040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00555" cy="2927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D5F7F" w:rsidRPr="00EA2DD5" w:rsidRDefault="004D5F7F" w:rsidP="00E673FD">
      <w:pPr>
        <w:spacing w:after="160" w:line="480" w:lineRule="auto"/>
        <w:ind w:firstLine="708"/>
        <w:jc w:val="both"/>
        <w:rPr>
          <w:rFonts w:ascii="Times New Roman" w:hAnsi="Times New Roman" w:cs="Times New Roman"/>
          <w:sz w:val="24"/>
        </w:rPr>
      </w:pPr>
    </w:p>
    <w:p w:rsidR="004D5F7F" w:rsidRDefault="004D5F7F" w:rsidP="00E673FD">
      <w:pPr>
        <w:spacing w:after="160" w:line="480" w:lineRule="auto"/>
        <w:ind w:firstLine="708"/>
        <w:jc w:val="both"/>
        <w:rPr>
          <w:rFonts w:ascii="Times New Roman" w:hAnsi="Times New Roman" w:cs="Times New Roman"/>
          <w:sz w:val="24"/>
        </w:rPr>
      </w:pPr>
    </w:p>
    <w:p w:rsidR="005D41B1" w:rsidRDefault="005D41B1" w:rsidP="00E673FD">
      <w:pPr>
        <w:spacing w:after="160" w:line="480" w:lineRule="auto"/>
        <w:ind w:firstLine="708"/>
        <w:jc w:val="both"/>
        <w:rPr>
          <w:rFonts w:ascii="Times New Roman" w:hAnsi="Times New Roman" w:cs="Times New Roman"/>
          <w:sz w:val="24"/>
        </w:rPr>
      </w:pPr>
    </w:p>
    <w:p w:rsidR="004D5F7F" w:rsidRPr="00EA2DD5" w:rsidRDefault="004D5F7F" w:rsidP="00E673FD">
      <w:pPr>
        <w:spacing w:after="160" w:line="480" w:lineRule="auto"/>
        <w:ind w:firstLine="708"/>
        <w:jc w:val="both"/>
        <w:rPr>
          <w:rFonts w:ascii="Times New Roman" w:hAnsi="Times New Roman" w:cs="Times New Roman"/>
          <w:sz w:val="24"/>
        </w:rPr>
      </w:pPr>
    </w:p>
    <w:p w:rsidR="004D5F7F" w:rsidRPr="00EA2DD5" w:rsidRDefault="004D5F7F" w:rsidP="0061686C">
      <w:pPr>
        <w:jc w:val="both"/>
        <w:rPr>
          <w:rFonts w:ascii="Times New Roman" w:hAnsi="Times New Roman" w:cs="Times New Roman"/>
          <w:sz w:val="18"/>
        </w:rPr>
      </w:pPr>
    </w:p>
    <w:p w:rsidR="004D5F7F" w:rsidRPr="00EA2DD5" w:rsidRDefault="004D5F7F" w:rsidP="0061686C">
      <w:pPr>
        <w:jc w:val="both"/>
        <w:rPr>
          <w:rFonts w:ascii="Times New Roman" w:hAnsi="Times New Roman" w:cs="Times New Roman"/>
          <w:sz w:val="18"/>
        </w:rPr>
      </w:pPr>
    </w:p>
    <w:p w:rsidR="0061686C" w:rsidRPr="00EA2DD5" w:rsidRDefault="0061686C" w:rsidP="0061686C">
      <w:pPr>
        <w:jc w:val="both"/>
        <w:rPr>
          <w:rFonts w:ascii="Times New Roman" w:hAnsi="Times New Roman" w:cs="Times New Roman"/>
          <w:sz w:val="18"/>
        </w:rPr>
      </w:pPr>
      <w:bookmarkStart w:id="12" w:name="_Toc1992079"/>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7</w:t>
      </w:r>
      <w:r w:rsidRPr="00EA2DD5">
        <w:rPr>
          <w:rFonts w:ascii="Times New Roman" w:hAnsi="Times New Roman" w:cs="Times New Roman"/>
          <w:sz w:val="18"/>
        </w:rPr>
        <w:fldChar w:fldCharType="end"/>
      </w:r>
      <w:r w:rsidRPr="00EA2DD5">
        <w:rPr>
          <w:rFonts w:ascii="Times New Roman" w:hAnsi="Times New Roman" w:cs="Times New Roman"/>
          <w:sz w:val="18"/>
        </w:rPr>
        <w:t xml:space="preserve">  Sotomayor de Paredes N. (Proveedor). (07/1936) Retrato familiar. Loja. Titularidad: Ministerio de Cultura y Patrimonio Código: 83. F0013.00401</w:t>
      </w:r>
      <w:bookmarkEnd w:id="12"/>
    </w:p>
    <w:p w:rsidR="005C6DC6" w:rsidRPr="00EA2DD5" w:rsidRDefault="001017BB" w:rsidP="00753006">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figura 8 tiene la peculiaridad de que muestra únicamente a una mujer, posiblemente la madre, con tres niños, sin ninguna figura paterna. Ella está en postura sedente sosteniendo a su hijo menor, mientras que a cada lado se encuentra un niño. El infante de la izquierda lleva un </w:t>
      </w:r>
      <w:r w:rsidR="00B93E8E" w:rsidRPr="00EA2DD5">
        <w:rPr>
          <w:rFonts w:ascii="Times New Roman" w:hAnsi="Times New Roman" w:cs="Times New Roman"/>
          <w:sz w:val="24"/>
          <w:szCs w:val="24"/>
        </w:rPr>
        <w:t xml:space="preserve">pantalón </w:t>
      </w:r>
      <w:r w:rsidRPr="00EA2DD5">
        <w:rPr>
          <w:rFonts w:ascii="Times New Roman" w:hAnsi="Times New Roman" w:cs="Times New Roman"/>
          <w:sz w:val="24"/>
          <w:szCs w:val="24"/>
        </w:rPr>
        <w:t>jardinero co</w:t>
      </w:r>
      <w:r w:rsidR="004E4D86" w:rsidRPr="00EA2DD5">
        <w:rPr>
          <w:rFonts w:ascii="Times New Roman" w:hAnsi="Times New Roman" w:cs="Times New Roman"/>
          <w:sz w:val="24"/>
          <w:szCs w:val="24"/>
        </w:rPr>
        <w:t>n un buzo a rayas.</w:t>
      </w:r>
      <w:r w:rsidRPr="00EA2DD5">
        <w:rPr>
          <w:rFonts w:ascii="Times New Roman" w:hAnsi="Times New Roman" w:cs="Times New Roman"/>
          <w:sz w:val="24"/>
          <w:szCs w:val="24"/>
        </w:rPr>
        <w:t xml:space="preserve"> </w:t>
      </w:r>
      <w:r w:rsidR="004E4D86" w:rsidRPr="00EA2DD5">
        <w:rPr>
          <w:rFonts w:ascii="Times New Roman" w:hAnsi="Times New Roman" w:cs="Times New Roman"/>
          <w:sz w:val="24"/>
          <w:szCs w:val="24"/>
        </w:rPr>
        <w:t>L</w:t>
      </w:r>
      <w:r w:rsidRPr="00EA2DD5">
        <w:rPr>
          <w:rFonts w:ascii="Times New Roman" w:hAnsi="Times New Roman" w:cs="Times New Roman"/>
          <w:sz w:val="24"/>
          <w:szCs w:val="24"/>
        </w:rPr>
        <w:t>a madre en el centro us</w:t>
      </w:r>
      <w:r w:rsidR="00B47B8E" w:rsidRPr="00EA2DD5">
        <w:rPr>
          <w:rFonts w:ascii="Times New Roman" w:hAnsi="Times New Roman" w:cs="Times New Roman"/>
          <w:sz w:val="24"/>
          <w:szCs w:val="24"/>
        </w:rPr>
        <w:t>a un vestido floreado claro</w:t>
      </w:r>
      <w:r w:rsidR="004E4D86" w:rsidRPr="00EA2DD5">
        <w:rPr>
          <w:rFonts w:ascii="Times New Roman" w:hAnsi="Times New Roman" w:cs="Times New Roman"/>
          <w:sz w:val="24"/>
          <w:szCs w:val="24"/>
        </w:rPr>
        <w:t>.</w:t>
      </w:r>
      <w:r w:rsidR="00B47B8E" w:rsidRPr="00EA2DD5">
        <w:rPr>
          <w:rFonts w:ascii="Times New Roman" w:hAnsi="Times New Roman" w:cs="Times New Roman"/>
          <w:sz w:val="24"/>
          <w:szCs w:val="24"/>
        </w:rPr>
        <w:t xml:space="preserve"> </w:t>
      </w:r>
    </w:p>
    <w:p w:rsidR="00E673FD" w:rsidRPr="00EA2DD5" w:rsidRDefault="004E4D86" w:rsidP="00753006">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w:t>
      </w:r>
      <w:r w:rsidR="00B47B8E" w:rsidRPr="00EA2DD5">
        <w:rPr>
          <w:rFonts w:ascii="Times New Roman" w:hAnsi="Times New Roman" w:cs="Times New Roman"/>
          <w:sz w:val="24"/>
          <w:szCs w:val="24"/>
        </w:rPr>
        <w:t xml:space="preserve">l hijo menor </w:t>
      </w:r>
      <w:r w:rsidR="00E73748" w:rsidRPr="00EA2DD5">
        <w:rPr>
          <w:rFonts w:ascii="Times New Roman" w:hAnsi="Times New Roman" w:cs="Times New Roman"/>
          <w:sz w:val="24"/>
          <w:szCs w:val="24"/>
        </w:rPr>
        <w:t xml:space="preserve">está en el regazo de la madre, </w:t>
      </w:r>
      <w:r w:rsidR="001017BB" w:rsidRPr="00EA2DD5">
        <w:rPr>
          <w:rFonts w:ascii="Times New Roman" w:hAnsi="Times New Roman" w:cs="Times New Roman"/>
          <w:sz w:val="24"/>
          <w:szCs w:val="24"/>
        </w:rPr>
        <w:t xml:space="preserve">lleva pantalones cortos, medias largas y zapatos oscuros, y el </w:t>
      </w:r>
      <w:r w:rsidR="00B47B8E" w:rsidRPr="00EA2DD5">
        <w:rPr>
          <w:rFonts w:ascii="Times New Roman" w:hAnsi="Times New Roman" w:cs="Times New Roman"/>
          <w:sz w:val="24"/>
          <w:szCs w:val="24"/>
        </w:rPr>
        <w:t>hijo</w:t>
      </w:r>
      <w:r w:rsidR="00E73748" w:rsidRPr="00EA2DD5">
        <w:rPr>
          <w:rFonts w:ascii="Times New Roman" w:hAnsi="Times New Roman" w:cs="Times New Roman"/>
          <w:sz w:val="24"/>
          <w:szCs w:val="24"/>
        </w:rPr>
        <w:t xml:space="preserve"> mayor</w:t>
      </w:r>
      <w:r w:rsidR="001017BB" w:rsidRPr="00EA2DD5">
        <w:rPr>
          <w:rFonts w:ascii="Times New Roman" w:hAnsi="Times New Roman" w:cs="Times New Roman"/>
          <w:sz w:val="24"/>
          <w:szCs w:val="24"/>
        </w:rPr>
        <w:t xml:space="preserve"> esta puesto vestimenta similar. Tiene un fondo claro de taller fotográfico, que resalta a la vestimenta y el tono de piel. La firma del artista y la fecha se encuentran en la parte inferior de la imagen. </w:t>
      </w:r>
    </w:p>
    <w:p w:rsidR="00E673FD" w:rsidRDefault="00564123" w:rsidP="009E7CC6">
      <w:pPr>
        <w:spacing w:before="24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 nota cierta jerarquía cuando </w:t>
      </w:r>
      <w:r w:rsidR="001017BB" w:rsidRPr="00EA2DD5">
        <w:rPr>
          <w:rFonts w:ascii="Times New Roman" w:hAnsi="Times New Roman" w:cs="Times New Roman"/>
          <w:sz w:val="24"/>
          <w:szCs w:val="24"/>
        </w:rPr>
        <w:t xml:space="preserve">el hijo mayor </w:t>
      </w:r>
      <w:r w:rsidR="00273E95">
        <w:rPr>
          <w:rFonts w:ascii="Times New Roman" w:hAnsi="Times New Roman" w:cs="Times New Roman"/>
          <w:sz w:val="24"/>
          <w:szCs w:val="24"/>
        </w:rPr>
        <w:t xml:space="preserve">se </w:t>
      </w:r>
      <w:r w:rsidR="001017BB" w:rsidRPr="00EA2DD5">
        <w:rPr>
          <w:rFonts w:ascii="Times New Roman" w:hAnsi="Times New Roman" w:cs="Times New Roman"/>
          <w:sz w:val="24"/>
          <w:szCs w:val="24"/>
        </w:rPr>
        <w:t>p</w:t>
      </w:r>
      <w:r w:rsidR="00051AF8" w:rsidRPr="00EA2DD5">
        <w:rPr>
          <w:rFonts w:ascii="Times New Roman" w:hAnsi="Times New Roman" w:cs="Times New Roman"/>
          <w:sz w:val="24"/>
          <w:szCs w:val="24"/>
        </w:rPr>
        <w:t>ar</w:t>
      </w:r>
      <w:r w:rsidR="00273E95">
        <w:rPr>
          <w:rFonts w:ascii="Times New Roman" w:hAnsi="Times New Roman" w:cs="Times New Roman"/>
          <w:sz w:val="24"/>
          <w:szCs w:val="24"/>
        </w:rPr>
        <w:t>a</w:t>
      </w:r>
      <w:r w:rsidR="00051AF8" w:rsidRPr="00EA2DD5">
        <w:rPr>
          <w:rFonts w:ascii="Times New Roman" w:hAnsi="Times New Roman" w:cs="Times New Roman"/>
          <w:sz w:val="24"/>
          <w:szCs w:val="24"/>
        </w:rPr>
        <w:t xml:space="preserve"> en una tabla </w:t>
      </w:r>
      <w:r w:rsidR="00273E95">
        <w:rPr>
          <w:rFonts w:ascii="Times New Roman" w:hAnsi="Times New Roman" w:cs="Times New Roman"/>
          <w:sz w:val="24"/>
          <w:szCs w:val="24"/>
        </w:rPr>
        <w:t xml:space="preserve">y </w:t>
      </w:r>
      <w:r w:rsidR="00051AF8" w:rsidRPr="00EA2DD5">
        <w:rPr>
          <w:rFonts w:ascii="Times New Roman" w:hAnsi="Times New Roman" w:cs="Times New Roman"/>
          <w:sz w:val="24"/>
          <w:szCs w:val="24"/>
        </w:rPr>
        <w:t xml:space="preserve">llega a la estatura </w:t>
      </w:r>
      <w:r w:rsidR="001017BB" w:rsidRPr="00EA2DD5">
        <w:rPr>
          <w:rFonts w:ascii="Times New Roman" w:hAnsi="Times New Roman" w:cs="Times New Roman"/>
          <w:sz w:val="24"/>
          <w:szCs w:val="24"/>
        </w:rPr>
        <w:t xml:space="preserve">de la madre. La expresión del niño menor es de asombro, que es más real a la del resto de su familia. La fotografía sobresale a las demás por la vestimenta y la ausencia de la figura paterna. Esto demuestra que fue una familia de clase media, debido a que ninguno de los niños lleva el traje de chaqueta. Aun así, tienen las posibilidades económicas para retratarse. </w:t>
      </w:r>
    </w:p>
    <w:p w:rsidR="00AC7225" w:rsidRDefault="006C68B7" w:rsidP="009E7CC6">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lang w:val="es-ES" w:eastAsia="es-ES"/>
        </w:rPr>
        <w:lastRenderedPageBreak/>
        <w:drawing>
          <wp:anchor distT="0" distB="0" distL="114300" distR="114300" simplePos="0" relativeHeight="251670528" behindDoc="0" locked="0" layoutInCell="1" allowOverlap="1" wp14:anchorId="1BC96B91" wp14:editId="19304C8E">
            <wp:simplePos x="0" y="0"/>
            <wp:positionH relativeFrom="margin">
              <wp:posOffset>2242185</wp:posOffset>
            </wp:positionH>
            <wp:positionV relativeFrom="paragraph">
              <wp:posOffset>-300355</wp:posOffset>
            </wp:positionV>
            <wp:extent cx="1467485" cy="221361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extLst>
                        <a:ext uri="{28A0092B-C50C-407E-A947-70E740481C1C}">
                          <a14:useLocalDpi xmlns:a14="http://schemas.microsoft.com/office/drawing/2010/main" val="0"/>
                        </a:ext>
                      </a:extLst>
                    </a:blip>
                    <a:srcRect l="51911" t="26040" r="24181" b="16204"/>
                    <a:stretch/>
                  </pic:blipFill>
                  <pic:spPr bwMode="auto">
                    <a:xfrm>
                      <a:off x="0" y="0"/>
                      <a:ext cx="1467485" cy="22136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C7225" w:rsidRDefault="00AC7225" w:rsidP="009E7CC6">
      <w:pPr>
        <w:spacing w:before="240" w:line="480" w:lineRule="auto"/>
        <w:ind w:firstLine="708"/>
        <w:jc w:val="both"/>
        <w:rPr>
          <w:rFonts w:ascii="Times New Roman" w:hAnsi="Times New Roman" w:cs="Times New Roman"/>
          <w:sz w:val="24"/>
          <w:szCs w:val="24"/>
        </w:rPr>
      </w:pPr>
    </w:p>
    <w:p w:rsidR="005E067D" w:rsidRDefault="005E067D" w:rsidP="009E7CC6">
      <w:pPr>
        <w:spacing w:before="240" w:line="480" w:lineRule="auto"/>
        <w:ind w:firstLine="708"/>
        <w:jc w:val="both"/>
        <w:rPr>
          <w:rFonts w:ascii="Times New Roman" w:hAnsi="Times New Roman" w:cs="Times New Roman"/>
          <w:sz w:val="24"/>
          <w:szCs w:val="24"/>
        </w:rPr>
      </w:pPr>
    </w:p>
    <w:p w:rsidR="00AC7225" w:rsidRDefault="00AC7225" w:rsidP="009E7CC6">
      <w:pPr>
        <w:spacing w:before="240" w:line="480" w:lineRule="auto"/>
        <w:ind w:firstLine="708"/>
        <w:jc w:val="both"/>
        <w:rPr>
          <w:rFonts w:ascii="Times New Roman" w:hAnsi="Times New Roman" w:cs="Times New Roman"/>
          <w:sz w:val="24"/>
          <w:szCs w:val="24"/>
        </w:rPr>
      </w:pPr>
    </w:p>
    <w:p w:rsidR="00564123" w:rsidRPr="00EA2DD5" w:rsidRDefault="00564123" w:rsidP="00564123">
      <w:pPr>
        <w:spacing w:before="240"/>
        <w:jc w:val="both"/>
        <w:rPr>
          <w:rFonts w:ascii="Times New Roman" w:hAnsi="Times New Roman" w:cs="Times New Roman"/>
          <w:sz w:val="18"/>
        </w:rPr>
      </w:pPr>
      <w:bookmarkStart w:id="13" w:name="_Toc1992080"/>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8</w:t>
      </w:r>
      <w:r w:rsidRPr="00EA2DD5">
        <w:rPr>
          <w:rFonts w:ascii="Times New Roman" w:hAnsi="Times New Roman" w:cs="Times New Roman"/>
          <w:sz w:val="18"/>
        </w:rPr>
        <w:fldChar w:fldCharType="end"/>
      </w:r>
      <w:r w:rsidRPr="00EA2DD5">
        <w:rPr>
          <w:rFonts w:ascii="Times New Roman" w:hAnsi="Times New Roman" w:cs="Times New Roman"/>
          <w:sz w:val="18"/>
        </w:rPr>
        <w:t xml:space="preserve"> Serrano M. J. (fotógrafo) (1939) Retrato de estudio Mujer y niños desconocidos.  Cuenca. Titularidad: Instituto Nacional De Patrimonio Cultural Código: 16677</w:t>
      </w:r>
      <w:bookmarkEnd w:id="13"/>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En la figura 9 se observa a una familia muy tradicional, conformada por la madre, el padre y un niño. Se encuentran de pie mirando fijamente al espectad</w:t>
      </w:r>
      <w:r w:rsidR="00702BF5" w:rsidRPr="00EA2DD5">
        <w:rPr>
          <w:rFonts w:ascii="Times New Roman" w:hAnsi="Times New Roman" w:cs="Times New Roman"/>
          <w:sz w:val="24"/>
          <w:szCs w:val="24"/>
        </w:rPr>
        <w:t>or. De izquierda a derecha está</w:t>
      </w:r>
      <w:r w:rsidRPr="00EA2DD5">
        <w:rPr>
          <w:rFonts w:ascii="Times New Roman" w:hAnsi="Times New Roman" w:cs="Times New Roman"/>
          <w:sz w:val="24"/>
          <w:szCs w:val="24"/>
        </w:rPr>
        <w:t xml:space="preserve"> un niño de unos siete años, vestido de suéter, corbata y pantalón claro</w:t>
      </w:r>
      <w:r w:rsidR="00702BF5" w:rsidRPr="00EA2DD5">
        <w:rPr>
          <w:rFonts w:ascii="Times New Roman" w:hAnsi="Times New Roman" w:cs="Times New Roman"/>
          <w:sz w:val="24"/>
          <w:szCs w:val="24"/>
        </w:rPr>
        <w:t>.</w:t>
      </w:r>
      <w:r w:rsidRPr="00EA2DD5">
        <w:rPr>
          <w:rFonts w:ascii="Times New Roman" w:hAnsi="Times New Roman" w:cs="Times New Roman"/>
          <w:sz w:val="24"/>
          <w:szCs w:val="24"/>
        </w:rPr>
        <w:t xml:space="preserve"> </w:t>
      </w:r>
      <w:r w:rsidR="00702BF5" w:rsidRPr="00EA2DD5">
        <w:rPr>
          <w:rFonts w:ascii="Times New Roman" w:hAnsi="Times New Roman" w:cs="Times New Roman"/>
          <w:sz w:val="24"/>
          <w:szCs w:val="24"/>
        </w:rPr>
        <w:t>L</w:t>
      </w:r>
      <w:r w:rsidRPr="00EA2DD5">
        <w:rPr>
          <w:rFonts w:ascii="Times New Roman" w:hAnsi="Times New Roman" w:cs="Times New Roman"/>
          <w:sz w:val="24"/>
          <w:szCs w:val="24"/>
        </w:rPr>
        <w:t xml:space="preserve">a mujer lleva vestido </w:t>
      </w:r>
      <w:r w:rsidR="00220B90" w:rsidRPr="00EA2DD5">
        <w:rPr>
          <w:rFonts w:ascii="Times New Roman" w:hAnsi="Times New Roman" w:cs="Times New Roman"/>
          <w:sz w:val="24"/>
          <w:szCs w:val="24"/>
        </w:rPr>
        <w:t>largo</w:t>
      </w:r>
      <w:r w:rsidRPr="00EA2DD5">
        <w:rPr>
          <w:rFonts w:ascii="Times New Roman" w:hAnsi="Times New Roman" w:cs="Times New Roman"/>
          <w:sz w:val="24"/>
          <w:szCs w:val="24"/>
        </w:rPr>
        <w:t>, zapatos bajo</w:t>
      </w:r>
      <w:r w:rsidR="00702BF5" w:rsidRPr="00EA2DD5">
        <w:rPr>
          <w:rFonts w:ascii="Times New Roman" w:hAnsi="Times New Roman" w:cs="Times New Roman"/>
          <w:sz w:val="24"/>
          <w:szCs w:val="24"/>
        </w:rPr>
        <w:t>s, collar y cabello recogido. M</w:t>
      </w:r>
      <w:r w:rsidRPr="00EA2DD5">
        <w:rPr>
          <w:rFonts w:ascii="Times New Roman" w:hAnsi="Times New Roman" w:cs="Times New Roman"/>
          <w:sz w:val="24"/>
          <w:szCs w:val="24"/>
        </w:rPr>
        <w:t xml:space="preserve">ientras que el hombre </w:t>
      </w:r>
      <w:r w:rsidR="007F1BA7" w:rsidRPr="00EA2DD5">
        <w:rPr>
          <w:rFonts w:ascii="Times New Roman" w:hAnsi="Times New Roman" w:cs="Times New Roman"/>
          <w:sz w:val="24"/>
          <w:szCs w:val="24"/>
        </w:rPr>
        <w:t>viste</w:t>
      </w:r>
      <w:r w:rsidR="00702BF5" w:rsidRPr="00EA2DD5">
        <w:rPr>
          <w:rFonts w:ascii="Times New Roman" w:hAnsi="Times New Roman" w:cs="Times New Roman"/>
          <w:sz w:val="24"/>
          <w:szCs w:val="24"/>
        </w:rPr>
        <w:t xml:space="preserve"> un </w:t>
      </w:r>
      <w:r w:rsidR="004313DD" w:rsidRPr="00EA2DD5">
        <w:rPr>
          <w:rFonts w:ascii="Times New Roman" w:hAnsi="Times New Roman" w:cs="Times New Roman"/>
          <w:sz w:val="24"/>
          <w:szCs w:val="24"/>
        </w:rPr>
        <w:t xml:space="preserve">traje de chaqueta, </w:t>
      </w:r>
      <w:r w:rsidRPr="00EA2DD5">
        <w:rPr>
          <w:rFonts w:ascii="Times New Roman" w:hAnsi="Times New Roman" w:cs="Times New Roman"/>
          <w:sz w:val="24"/>
          <w:szCs w:val="24"/>
        </w:rPr>
        <w:t>corbata</w:t>
      </w:r>
      <w:r w:rsidR="004313DD" w:rsidRPr="00EA2DD5">
        <w:rPr>
          <w:rFonts w:ascii="Times New Roman" w:hAnsi="Times New Roman" w:cs="Times New Roman"/>
          <w:sz w:val="24"/>
          <w:szCs w:val="24"/>
        </w:rPr>
        <w:t xml:space="preserve"> y </w:t>
      </w:r>
      <w:r w:rsidRPr="00EA2DD5">
        <w:rPr>
          <w:rFonts w:ascii="Times New Roman" w:hAnsi="Times New Roman" w:cs="Times New Roman"/>
          <w:sz w:val="24"/>
          <w:szCs w:val="24"/>
        </w:rPr>
        <w:t>en su mano un sombrero estilo Pork Pie</w:t>
      </w:r>
      <w:r w:rsidR="002E3DCB" w:rsidRPr="00EA2DD5">
        <w:rPr>
          <w:rStyle w:val="Refdenotaalpie"/>
          <w:rFonts w:ascii="Times New Roman" w:hAnsi="Times New Roman" w:cs="Times New Roman"/>
          <w:sz w:val="24"/>
          <w:szCs w:val="24"/>
        </w:rPr>
        <w:footnoteReference w:id="12"/>
      </w:r>
      <w:r w:rsidRPr="00EA2DD5">
        <w:rPr>
          <w:rFonts w:ascii="Times New Roman" w:hAnsi="Times New Roman" w:cs="Times New Roman"/>
          <w:sz w:val="24"/>
          <w:szCs w:val="24"/>
        </w:rPr>
        <w:t xml:space="preserve">. </w:t>
      </w:r>
    </w:p>
    <w:p w:rsidR="00E673FD" w:rsidRPr="00EA2DD5" w:rsidRDefault="008F2093" w:rsidP="00B03E70">
      <w:pPr>
        <w:spacing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lang w:val="es-ES" w:eastAsia="es-ES"/>
        </w:rPr>
        <w:drawing>
          <wp:anchor distT="0" distB="0" distL="114300" distR="114300" simplePos="0" relativeHeight="251671552" behindDoc="0" locked="0" layoutInCell="1" allowOverlap="1" wp14:anchorId="6CF5A3DF" wp14:editId="269C9C5F">
            <wp:simplePos x="0" y="0"/>
            <wp:positionH relativeFrom="column">
              <wp:posOffset>2732405</wp:posOffset>
            </wp:positionH>
            <wp:positionV relativeFrom="paragraph">
              <wp:posOffset>1148080</wp:posOffset>
            </wp:positionV>
            <wp:extent cx="1684020" cy="2132965"/>
            <wp:effectExtent l="0" t="0" r="0" b="635"/>
            <wp:wrapSquare wrapText="bothSides"/>
            <wp:docPr id="18" name="Imagen 18" descr="http://sistemas.culturaypatrimonio.gob.ec/wwwisis/foto_g/83.F0013.00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stemas.culturaypatrimonio.gob.ec/wwwisis/foto_g/83.F0013.00415.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84020" cy="2132965"/>
                    </a:xfrm>
                    <a:prstGeom prst="rect">
                      <a:avLst/>
                    </a:prstGeom>
                    <a:noFill/>
                    <a:ln>
                      <a:noFill/>
                    </a:ln>
                  </pic:spPr>
                </pic:pic>
              </a:graphicData>
            </a:graphic>
            <wp14:sizeRelH relativeFrom="page">
              <wp14:pctWidth>0</wp14:pctWidth>
            </wp14:sizeRelH>
            <wp14:sizeRelV relativeFrom="page">
              <wp14:pctHeight>0</wp14:pctHeight>
            </wp14:sizeRelV>
          </wp:anchor>
        </w:drawing>
      </w:r>
      <w:r w:rsidR="001017BB" w:rsidRPr="00EA2DD5">
        <w:rPr>
          <w:rFonts w:ascii="Times New Roman" w:hAnsi="Times New Roman" w:cs="Times New Roman"/>
          <w:sz w:val="24"/>
          <w:szCs w:val="24"/>
        </w:rPr>
        <w:t>Es interesante que estén posando de lado solo los dos adultos, algo que no vio anteriormente, p</w:t>
      </w:r>
      <w:r w:rsidR="005E067D">
        <w:rPr>
          <w:rFonts w:ascii="Times New Roman" w:hAnsi="Times New Roman" w:cs="Times New Roman"/>
          <w:sz w:val="24"/>
          <w:szCs w:val="24"/>
        </w:rPr>
        <w:t xml:space="preserve">uesto que </w:t>
      </w:r>
      <w:r w:rsidR="001017BB" w:rsidRPr="00EA2DD5">
        <w:rPr>
          <w:rFonts w:ascii="Times New Roman" w:hAnsi="Times New Roman" w:cs="Times New Roman"/>
          <w:sz w:val="24"/>
          <w:szCs w:val="24"/>
        </w:rPr>
        <w:t xml:space="preserve">toda la familia solía posar de forma similar y mostrando jerarquía. La imagen puede tener un propósito decorativo, de recuerdo o para enviar a modo de postal a familiares, como era acostumbrado. </w:t>
      </w:r>
    </w:p>
    <w:p w:rsidR="007A1ECD" w:rsidRPr="00EA2DD5" w:rsidRDefault="007A1ECD" w:rsidP="00B03E70">
      <w:pPr>
        <w:spacing w:line="480" w:lineRule="auto"/>
        <w:ind w:firstLine="708"/>
        <w:jc w:val="both"/>
        <w:rPr>
          <w:rFonts w:ascii="Times New Roman" w:hAnsi="Times New Roman" w:cs="Times New Roman"/>
          <w:sz w:val="24"/>
          <w:szCs w:val="24"/>
        </w:rPr>
      </w:pPr>
    </w:p>
    <w:p w:rsidR="007A1ECD" w:rsidRPr="00EA2DD5" w:rsidRDefault="007A1ECD" w:rsidP="00B03E70">
      <w:pPr>
        <w:spacing w:line="480" w:lineRule="auto"/>
        <w:ind w:firstLine="708"/>
        <w:jc w:val="both"/>
        <w:rPr>
          <w:rFonts w:ascii="Times New Roman" w:hAnsi="Times New Roman" w:cs="Times New Roman"/>
          <w:sz w:val="24"/>
          <w:szCs w:val="24"/>
        </w:rPr>
      </w:pPr>
    </w:p>
    <w:p w:rsidR="007A1ECD" w:rsidRDefault="007A1ECD" w:rsidP="00B03E70">
      <w:pPr>
        <w:spacing w:line="480" w:lineRule="auto"/>
        <w:ind w:firstLine="708"/>
        <w:jc w:val="both"/>
        <w:rPr>
          <w:rFonts w:ascii="Times New Roman" w:hAnsi="Times New Roman" w:cs="Times New Roman"/>
          <w:sz w:val="24"/>
          <w:szCs w:val="24"/>
        </w:rPr>
      </w:pPr>
    </w:p>
    <w:p w:rsidR="00F86D96" w:rsidRDefault="00F86D96" w:rsidP="00B03E70">
      <w:pPr>
        <w:spacing w:line="480" w:lineRule="auto"/>
        <w:ind w:firstLine="708"/>
        <w:jc w:val="both"/>
        <w:rPr>
          <w:rFonts w:ascii="Times New Roman" w:hAnsi="Times New Roman" w:cs="Times New Roman"/>
          <w:sz w:val="24"/>
          <w:szCs w:val="24"/>
        </w:rPr>
      </w:pPr>
    </w:p>
    <w:p w:rsidR="00AE7517" w:rsidRPr="00EA2DD5" w:rsidRDefault="00AE7517" w:rsidP="005061F8">
      <w:pPr>
        <w:spacing w:after="0"/>
        <w:jc w:val="both"/>
        <w:rPr>
          <w:rFonts w:ascii="Times New Roman" w:hAnsi="Times New Roman" w:cs="Times New Roman"/>
          <w:sz w:val="18"/>
        </w:rPr>
      </w:pPr>
      <w:bookmarkStart w:id="14" w:name="_Toc1992081"/>
      <w:r w:rsidRPr="00EA2DD5">
        <w:rPr>
          <w:rFonts w:ascii="Times New Roman" w:hAnsi="Times New Roman" w:cs="Times New Roman"/>
          <w:sz w:val="18"/>
        </w:rPr>
        <w:lastRenderedPageBreak/>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9</w:t>
      </w:r>
      <w:r w:rsidRPr="00EA2DD5">
        <w:rPr>
          <w:rFonts w:ascii="Times New Roman" w:hAnsi="Times New Roman" w:cs="Times New Roman"/>
          <w:sz w:val="18"/>
        </w:rPr>
        <w:fldChar w:fldCharType="end"/>
      </w:r>
      <w:r w:rsidRPr="00EA2DD5">
        <w:rPr>
          <w:rFonts w:ascii="Times New Roman" w:hAnsi="Times New Roman" w:cs="Times New Roman"/>
          <w:sz w:val="18"/>
        </w:rPr>
        <w:t xml:space="preserve">  Sotomayor de Paredes N. (Proveedor). (1936) Retrato de una familia. Loja. Titularidad: Ministerio de Cultura y Patrimonio Código: 83. F0013.00415</w:t>
      </w:r>
      <w:bookmarkEnd w:id="14"/>
    </w:p>
    <w:p w:rsidR="001F4AC4" w:rsidRPr="00EA2DD5" w:rsidRDefault="005C7F6F" w:rsidP="00222480">
      <w:pPr>
        <w:spacing w:before="240" w:after="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la figura 10 están </w:t>
      </w:r>
      <w:r w:rsidR="001017BB" w:rsidRPr="00EA2DD5">
        <w:rPr>
          <w:rFonts w:ascii="Times New Roman" w:hAnsi="Times New Roman" w:cs="Times New Roman"/>
          <w:sz w:val="24"/>
          <w:szCs w:val="24"/>
        </w:rPr>
        <w:t>seis personas dos adultos y cuatro niños junto a su mascota. Como punto de enfoque está el niño de 5 años en el segundo plano, está vistiendo una camisa clara y pantalones cortos oscuros, en su mano izquierda se halla una cuerda que sujeta a un perro de gran</w:t>
      </w:r>
      <w:r w:rsidR="00CA3EFD" w:rsidRPr="00EA2DD5">
        <w:rPr>
          <w:rFonts w:ascii="Times New Roman" w:hAnsi="Times New Roman" w:cs="Times New Roman"/>
          <w:sz w:val="24"/>
          <w:szCs w:val="24"/>
        </w:rPr>
        <w:t xml:space="preserve"> tamaño</w:t>
      </w:r>
      <w:r w:rsidR="001017BB" w:rsidRPr="00EA2DD5">
        <w:rPr>
          <w:rFonts w:ascii="Times New Roman" w:hAnsi="Times New Roman" w:cs="Times New Roman"/>
          <w:sz w:val="24"/>
          <w:szCs w:val="24"/>
        </w:rPr>
        <w:t xml:space="preserve"> recostado en el suelo del primer plano. En el tercer plano de derecha a izquierda está una mujer sedente usando un vestido largo; en el centro de la fila, un hombre sedente con traje de chaqueta; a su lado esta una niña de 10 años </w:t>
      </w:r>
      <w:r w:rsidR="00183AE5" w:rsidRPr="00EA2DD5">
        <w:rPr>
          <w:rFonts w:ascii="Times New Roman" w:hAnsi="Times New Roman" w:cs="Times New Roman"/>
          <w:sz w:val="24"/>
          <w:szCs w:val="24"/>
        </w:rPr>
        <w:t xml:space="preserve">que viste </w:t>
      </w:r>
      <w:r w:rsidR="00F75515" w:rsidRPr="00EA2DD5">
        <w:rPr>
          <w:rFonts w:ascii="Times New Roman" w:hAnsi="Times New Roman" w:cs="Times New Roman"/>
          <w:sz w:val="24"/>
          <w:szCs w:val="24"/>
        </w:rPr>
        <w:t xml:space="preserve">un </w:t>
      </w:r>
      <w:r w:rsidR="001017BB" w:rsidRPr="00EA2DD5">
        <w:rPr>
          <w:rFonts w:ascii="Times New Roman" w:hAnsi="Times New Roman" w:cs="Times New Roman"/>
          <w:sz w:val="24"/>
          <w:szCs w:val="24"/>
        </w:rPr>
        <w:t xml:space="preserve">vestido corto. </w:t>
      </w:r>
    </w:p>
    <w:p w:rsidR="001F4AC4" w:rsidRPr="00EA2DD5" w:rsidRDefault="001017BB" w:rsidP="00222480">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el cuarto plano hay en la parte superior derecha un niño de </w:t>
      </w:r>
      <w:r w:rsidR="00CA3EFD" w:rsidRPr="00EA2DD5">
        <w:rPr>
          <w:rFonts w:ascii="Times New Roman" w:hAnsi="Times New Roman" w:cs="Times New Roman"/>
          <w:sz w:val="24"/>
          <w:szCs w:val="24"/>
        </w:rPr>
        <w:t>7 años usando camisa y pantalón.</w:t>
      </w:r>
      <w:r w:rsidRPr="00EA2DD5">
        <w:rPr>
          <w:rFonts w:ascii="Times New Roman" w:hAnsi="Times New Roman" w:cs="Times New Roman"/>
          <w:sz w:val="24"/>
          <w:szCs w:val="24"/>
        </w:rPr>
        <w:t xml:space="preserve"> </w:t>
      </w:r>
      <w:r w:rsidR="00CA3EFD" w:rsidRPr="00EA2DD5">
        <w:rPr>
          <w:rFonts w:ascii="Times New Roman" w:hAnsi="Times New Roman" w:cs="Times New Roman"/>
          <w:sz w:val="24"/>
          <w:szCs w:val="24"/>
        </w:rPr>
        <w:t>E</w:t>
      </w:r>
      <w:r w:rsidRPr="00EA2DD5">
        <w:rPr>
          <w:rFonts w:ascii="Times New Roman" w:hAnsi="Times New Roman" w:cs="Times New Roman"/>
          <w:sz w:val="24"/>
          <w:szCs w:val="24"/>
        </w:rPr>
        <w:t xml:space="preserve">n la parte izquierda hay un niño de </w:t>
      </w:r>
      <w:r w:rsidR="009E7D0F" w:rsidRPr="00EA2DD5">
        <w:rPr>
          <w:rFonts w:ascii="Times New Roman" w:hAnsi="Times New Roman" w:cs="Times New Roman"/>
          <w:sz w:val="24"/>
          <w:szCs w:val="24"/>
        </w:rPr>
        <w:t>13 años</w:t>
      </w:r>
      <w:r w:rsidRPr="00EA2DD5">
        <w:rPr>
          <w:rFonts w:ascii="Times New Roman" w:hAnsi="Times New Roman" w:cs="Times New Roman"/>
          <w:sz w:val="24"/>
          <w:szCs w:val="24"/>
        </w:rPr>
        <w:t xml:space="preserve"> </w:t>
      </w:r>
      <w:r w:rsidR="00EA79AC" w:rsidRPr="00EA2DD5">
        <w:rPr>
          <w:rFonts w:ascii="Times New Roman" w:hAnsi="Times New Roman" w:cs="Times New Roman"/>
          <w:sz w:val="24"/>
          <w:szCs w:val="24"/>
        </w:rPr>
        <w:t xml:space="preserve">aproximadamente </w:t>
      </w:r>
      <w:r w:rsidR="00BD3599" w:rsidRPr="00EA2DD5">
        <w:rPr>
          <w:rFonts w:ascii="Times New Roman" w:hAnsi="Times New Roman" w:cs="Times New Roman"/>
          <w:sz w:val="24"/>
          <w:szCs w:val="24"/>
        </w:rPr>
        <w:t xml:space="preserve">utilizando </w:t>
      </w:r>
      <w:r w:rsidRPr="00EA2DD5">
        <w:rPr>
          <w:rFonts w:ascii="Times New Roman" w:hAnsi="Times New Roman" w:cs="Times New Roman"/>
          <w:sz w:val="24"/>
          <w:szCs w:val="24"/>
        </w:rPr>
        <w:t xml:space="preserve">traje y corbata. </w:t>
      </w:r>
      <w:r w:rsidR="001F4AC4" w:rsidRPr="00EA2DD5">
        <w:rPr>
          <w:rFonts w:ascii="Times New Roman" w:hAnsi="Times New Roman" w:cs="Times New Roman"/>
          <w:sz w:val="24"/>
          <w:szCs w:val="24"/>
        </w:rPr>
        <w:t xml:space="preserve">Todos están fijamente mirando al espectador. El hecho que la familia haya llevado a su mascota al retrato significa que podían costear la fotografía de todos los miembros de esta numerosa familia. Además, fue intencional el llevar al animal al estudio fotográfico. La imagen tiene el propósito de ser decorativa o un recuerdo.  </w:t>
      </w:r>
    </w:p>
    <w:p w:rsidR="00DC72BF" w:rsidRPr="00EA2DD5" w:rsidRDefault="0000797F" w:rsidP="00222480">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noProof/>
          <w:color w:val="5B054B"/>
          <w:sz w:val="24"/>
          <w:lang w:val="es-ES" w:eastAsia="es-ES"/>
        </w:rPr>
        <w:drawing>
          <wp:anchor distT="0" distB="0" distL="114300" distR="114300" simplePos="0" relativeHeight="251672576" behindDoc="0" locked="0" layoutInCell="1" allowOverlap="1" wp14:anchorId="6127B3D0" wp14:editId="4B2A2175">
            <wp:simplePos x="0" y="0"/>
            <wp:positionH relativeFrom="margin">
              <wp:posOffset>2190750</wp:posOffset>
            </wp:positionH>
            <wp:positionV relativeFrom="paragraph">
              <wp:posOffset>171450</wp:posOffset>
            </wp:positionV>
            <wp:extent cx="2152650" cy="3086100"/>
            <wp:effectExtent l="0" t="0" r="0" b="0"/>
            <wp:wrapSquare wrapText="bothSides"/>
            <wp:docPr id="19" name="Imagen 19" descr="C:\Users\Cesar_Toshiba\Downloads\DF04016042014000000-sd_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esar_Toshiba\Downloads\DF04016042014000000-sd_ (1).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52" t="-226" r="-558" b="64"/>
                    <a:stretch/>
                  </pic:blipFill>
                  <pic:spPr bwMode="auto">
                    <a:xfrm>
                      <a:off x="0" y="0"/>
                      <a:ext cx="2152650" cy="30861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C72BF" w:rsidRPr="00EA2DD5" w:rsidRDefault="00DC72BF" w:rsidP="00222480">
      <w:pPr>
        <w:spacing w:before="240" w:line="480" w:lineRule="auto"/>
        <w:ind w:firstLine="708"/>
        <w:jc w:val="both"/>
        <w:rPr>
          <w:rFonts w:ascii="Times New Roman" w:hAnsi="Times New Roman" w:cs="Times New Roman"/>
          <w:sz w:val="24"/>
          <w:szCs w:val="24"/>
        </w:rPr>
      </w:pPr>
    </w:p>
    <w:p w:rsidR="00DC72BF" w:rsidRPr="00EA2DD5" w:rsidRDefault="00DC72BF" w:rsidP="00222480">
      <w:pPr>
        <w:spacing w:before="240" w:line="480" w:lineRule="auto"/>
        <w:ind w:firstLine="708"/>
        <w:jc w:val="both"/>
        <w:rPr>
          <w:rFonts w:ascii="Times New Roman" w:hAnsi="Times New Roman" w:cs="Times New Roman"/>
          <w:sz w:val="24"/>
          <w:szCs w:val="24"/>
        </w:rPr>
      </w:pPr>
    </w:p>
    <w:p w:rsidR="00DC72BF" w:rsidRDefault="00DC72BF" w:rsidP="00222480">
      <w:pPr>
        <w:spacing w:before="240" w:line="480" w:lineRule="auto"/>
        <w:ind w:firstLine="708"/>
        <w:jc w:val="both"/>
        <w:rPr>
          <w:rFonts w:ascii="Times New Roman" w:hAnsi="Times New Roman" w:cs="Times New Roman"/>
          <w:sz w:val="24"/>
          <w:szCs w:val="24"/>
        </w:rPr>
      </w:pPr>
    </w:p>
    <w:p w:rsidR="00D714AC" w:rsidRDefault="00D714AC" w:rsidP="00222480">
      <w:pPr>
        <w:spacing w:before="240" w:line="480" w:lineRule="auto"/>
        <w:ind w:firstLine="708"/>
        <w:jc w:val="both"/>
        <w:rPr>
          <w:rFonts w:ascii="Times New Roman" w:hAnsi="Times New Roman" w:cs="Times New Roman"/>
          <w:sz w:val="24"/>
          <w:szCs w:val="24"/>
        </w:rPr>
      </w:pPr>
    </w:p>
    <w:p w:rsidR="0000797F" w:rsidRPr="00EA2DD5" w:rsidRDefault="0000797F" w:rsidP="00222480">
      <w:pPr>
        <w:spacing w:before="240" w:line="480" w:lineRule="auto"/>
        <w:ind w:firstLine="708"/>
        <w:jc w:val="both"/>
        <w:rPr>
          <w:rFonts w:ascii="Times New Roman" w:hAnsi="Times New Roman" w:cs="Times New Roman"/>
          <w:sz w:val="24"/>
          <w:szCs w:val="24"/>
        </w:rPr>
      </w:pPr>
    </w:p>
    <w:p w:rsidR="00DC72BF" w:rsidRPr="00EA2DD5" w:rsidRDefault="00DC72BF" w:rsidP="00222480">
      <w:pPr>
        <w:spacing w:before="240" w:line="480" w:lineRule="auto"/>
        <w:ind w:firstLine="708"/>
        <w:jc w:val="both"/>
        <w:rPr>
          <w:rFonts w:ascii="Times New Roman" w:hAnsi="Times New Roman" w:cs="Times New Roman"/>
          <w:sz w:val="24"/>
          <w:szCs w:val="24"/>
        </w:rPr>
      </w:pPr>
    </w:p>
    <w:p w:rsidR="00E66D61" w:rsidRPr="007F719C" w:rsidRDefault="008B153F">
      <w:pPr>
        <w:rPr>
          <w:rFonts w:ascii="Times New Roman" w:hAnsi="Times New Roman" w:cs="Times New Roman"/>
          <w:sz w:val="20"/>
          <w:szCs w:val="24"/>
        </w:rPr>
      </w:pPr>
      <w:bookmarkStart w:id="15" w:name="_Toc1992082"/>
      <w:r w:rsidRPr="00EA2DD5">
        <w:rPr>
          <w:rFonts w:ascii="Times New Roman" w:hAnsi="Times New Roman" w:cs="Times New Roman"/>
          <w:sz w:val="18"/>
        </w:rPr>
        <w:lastRenderedPageBreak/>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10</w:t>
      </w:r>
      <w:r w:rsidRPr="00EA2DD5">
        <w:rPr>
          <w:rFonts w:ascii="Times New Roman" w:hAnsi="Times New Roman" w:cs="Times New Roman"/>
          <w:sz w:val="18"/>
        </w:rPr>
        <w:fldChar w:fldCharType="end"/>
      </w:r>
      <w:r w:rsidRPr="00EA2DD5">
        <w:rPr>
          <w:rFonts w:ascii="Times New Roman" w:hAnsi="Times New Roman" w:cs="Times New Roman"/>
          <w:sz w:val="18"/>
        </w:rPr>
        <w:t xml:space="preserve"> Serrano M. J. (fotógrafo) (11/1936) Retrato de estudio de con perro.  Cuenca. Titularidad: Instituto Nacional De Patrimonio Cultural Código: 11128</w:t>
      </w:r>
      <w:bookmarkStart w:id="16" w:name="_Toc529693008"/>
      <w:bookmarkEnd w:id="15"/>
    </w:p>
    <w:p w:rsidR="00E673FD" w:rsidRPr="008F2093" w:rsidRDefault="001017BB" w:rsidP="008F2093">
      <w:pPr>
        <w:pStyle w:val="Prrafodelista"/>
        <w:numPr>
          <w:ilvl w:val="0"/>
          <w:numId w:val="8"/>
        </w:numPr>
        <w:spacing w:line="480" w:lineRule="auto"/>
        <w:jc w:val="center"/>
        <w:rPr>
          <w:rFonts w:ascii="Times New Roman" w:hAnsi="Times New Roman" w:cs="Times New Roman"/>
          <w:b/>
          <w:sz w:val="28"/>
          <w:szCs w:val="24"/>
        </w:rPr>
      </w:pPr>
      <w:r w:rsidRPr="008F2093">
        <w:rPr>
          <w:rFonts w:ascii="Times New Roman" w:hAnsi="Times New Roman" w:cs="Times New Roman"/>
          <w:b/>
          <w:sz w:val="28"/>
          <w:szCs w:val="24"/>
        </w:rPr>
        <w:t>El niño en el espacio público</w:t>
      </w:r>
      <w:bookmarkEnd w:id="16"/>
    </w:p>
    <w:p w:rsidR="00E673FD" w:rsidRPr="00EA2DD5" w:rsidRDefault="001017BB" w:rsidP="00FD7B59">
      <w:pPr>
        <w:pStyle w:val="Prrafodelista"/>
        <w:numPr>
          <w:ilvl w:val="1"/>
          <w:numId w:val="7"/>
        </w:numPr>
        <w:spacing w:line="480" w:lineRule="auto"/>
        <w:rPr>
          <w:rFonts w:ascii="Times New Roman" w:hAnsi="Times New Roman" w:cs="Times New Roman"/>
          <w:b/>
          <w:sz w:val="28"/>
          <w:szCs w:val="24"/>
        </w:rPr>
      </w:pPr>
      <w:r w:rsidRPr="00EA2DD5">
        <w:rPr>
          <w:rFonts w:ascii="Times New Roman" w:hAnsi="Times New Roman" w:cs="Times New Roman"/>
          <w:b/>
          <w:sz w:val="28"/>
          <w:szCs w:val="24"/>
        </w:rPr>
        <w:t xml:space="preserve"> </w:t>
      </w:r>
      <w:bookmarkStart w:id="17" w:name="_Toc529693009"/>
      <w:r w:rsidRPr="00EA2DD5">
        <w:rPr>
          <w:rFonts w:ascii="Times New Roman" w:hAnsi="Times New Roman" w:cs="Times New Roman"/>
          <w:b/>
          <w:sz w:val="28"/>
          <w:szCs w:val="24"/>
        </w:rPr>
        <w:t>La infancia y la construcción de los espacios lúdicos</w:t>
      </w:r>
      <w:bookmarkEnd w:id="17"/>
    </w:p>
    <w:p w:rsidR="00E673FD" w:rsidRPr="00EA2DD5" w:rsidRDefault="001017BB" w:rsidP="00FD7B59">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El juego es importante para el desarrollo infantil, ya que ayuda al comportamiento, la inteligencia y el desarrollo de competencias para la comunicación </w:t>
      </w:r>
      <w:r w:rsidR="00FD7B59" w:rsidRPr="00EA2DD5">
        <w:rPr>
          <w:rFonts w:ascii="Times New Roman" w:hAnsi="Times New Roman" w:cs="Times New Roman"/>
          <w:sz w:val="24"/>
          <w:szCs w:val="24"/>
        </w:rPr>
        <w:t xml:space="preserve">por medio de la asimilación. Es también </w:t>
      </w:r>
      <w:r w:rsidRPr="00EA2DD5">
        <w:rPr>
          <w:rFonts w:ascii="Times New Roman" w:hAnsi="Times New Roman" w:cs="Times New Roman"/>
          <w:sz w:val="24"/>
          <w:szCs w:val="24"/>
        </w:rPr>
        <w:t xml:space="preserve">un comportamiento crucial entre lo cotidiano y lo ritual, </w:t>
      </w:r>
      <w:r w:rsidR="00D65D82" w:rsidRPr="00EA2DD5">
        <w:rPr>
          <w:rFonts w:ascii="Times New Roman" w:hAnsi="Times New Roman" w:cs="Times New Roman"/>
          <w:sz w:val="24"/>
          <w:szCs w:val="24"/>
        </w:rPr>
        <w:t xml:space="preserve">debido a </w:t>
      </w:r>
      <w:r w:rsidRPr="00EA2DD5">
        <w:rPr>
          <w:rFonts w:ascii="Times New Roman" w:hAnsi="Times New Roman" w:cs="Times New Roman"/>
          <w:sz w:val="24"/>
          <w:szCs w:val="24"/>
        </w:rPr>
        <w:t xml:space="preserve">elementos comunes </w:t>
      </w:r>
      <w:r w:rsidR="00872BD8" w:rsidRPr="00EA2DD5">
        <w:rPr>
          <w:rFonts w:ascii="Times New Roman" w:hAnsi="Times New Roman" w:cs="Times New Roman"/>
          <w:sz w:val="24"/>
          <w:szCs w:val="24"/>
        </w:rPr>
        <w:t xml:space="preserve">que </w:t>
      </w:r>
      <w:r w:rsidRPr="00EA2DD5">
        <w:rPr>
          <w:rFonts w:ascii="Times New Roman" w:hAnsi="Times New Roman" w:cs="Times New Roman"/>
          <w:sz w:val="24"/>
          <w:szCs w:val="24"/>
        </w:rPr>
        <w:t>llegan a tener un significado para el infante que no tiene para n</w:t>
      </w:r>
      <w:r w:rsidR="00FD7B59" w:rsidRPr="00EA2DD5">
        <w:rPr>
          <w:rFonts w:ascii="Times New Roman" w:hAnsi="Times New Roman" w:cs="Times New Roman"/>
          <w:sz w:val="24"/>
          <w:szCs w:val="24"/>
        </w:rPr>
        <w:t>i</w:t>
      </w:r>
      <w:r w:rsidR="00977EE2" w:rsidRPr="00EA2DD5">
        <w:rPr>
          <w:rFonts w:ascii="Times New Roman" w:hAnsi="Times New Roman" w:cs="Times New Roman"/>
          <w:sz w:val="24"/>
          <w:szCs w:val="24"/>
        </w:rPr>
        <w:t>nguna otra persona</w:t>
      </w:r>
      <w:r w:rsidRPr="00EA2DD5">
        <w:rPr>
          <w:rFonts w:ascii="Times New Roman" w:hAnsi="Times New Roman" w:cs="Times New Roman"/>
          <w:sz w:val="24"/>
          <w:szCs w:val="24"/>
        </w:rPr>
        <w:t xml:space="preserve">. </w:t>
      </w:r>
      <w:r w:rsidR="0019517B" w:rsidRPr="00EA2DD5">
        <w:rPr>
          <w:rFonts w:ascii="Times New Roman" w:hAnsi="Times New Roman" w:cs="Times New Roman"/>
          <w:sz w:val="24"/>
          <w:szCs w:val="24"/>
        </w:rPr>
        <w:t>E</w:t>
      </w:r>
      <w:r w:rsidRPr="00EA2DD5">
        <w:rPr>
          <w:rFonts w:ascii="Times New Roman" w:hAnsi="Times New Roman" w:cs="Times New Roman"/>
          <w:sz w:val="24"/>
          <w:szCs w:val="24"/>
        </w:rPr>
        <w:t xml:space="preserve">l juego está lleno de símbolos y significantes, siendo una conexión entre </w:t>
      </w:r>
      <w:r w:rsidR="00872BD8" w:rsidRPr="00EA2DD5">
        <w:rPr>
          <w:rFonts w:ascii="Times New Roman" w:hAnsi="Times New Roman" w:cs="Times New Roman"/>
          <w:sz w:val="24"/>
          <w:szCs w:val="24"/>
        </w:rPr>
        <w:t xml:space="preserve">la realidad y </w:t>
      </w:r>
      <w:r w:rsidRPr="00EA2DD5">
        <w:rPr>
          <w:rFonts w:ascii="Times New Roman" w:hAnsi="Times New Roman" w:cs="Times New Roman"/>
          <w:sz w:val="24"/>
          <w:szCs w:val="24"/>
        </w:rPr>
        <w:t xml:space="preserve">su imaginación </w:t>
      </w:r>
      <w:r w:rsidR="00BD48ED" w:rsidRPr="00EA2DD5">
        <w:rPr>
          <w:rFonts w:ascii="Times New Roman" w:hAnsi="Times New Roman" w:cs="Times New Roman"/>
          <w:sz w:val="24"/>
          <w:szCs w:val="24"/>
        </w:rPr>
        <w:t>(Bedoya &amp; Salazar, 2008).</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Es importante mencionar que la importancia </w:t>
      </w:r>
      <w:r w:rsidR="007C4746" w:rsidRPr="00EA2DD5">
        <w:rPr>
          <w:rFonts w:ascii="Times New Roman" w:hAnsi="Times New Roman" w:cs="Times New Roman"/>
          <w:sz w:val="24"/>
          <w:szCs w:val="24"/>
        </w:rPr>
        <w:t>q</w:t>
      </w:r>
      <w:r w:rsidR="003C26CC" w:rsidRPr="00EA2DD5">
        <w:rPr>
          <w:rFonts w:ascii="Times New Roman" w:hAnsi="Times New Roman" w:cs="Times New Roman"/>
          <w:sz w:val="24"/>
          <w:szCs w:val="24"/>
        </w:rPr>
        <w:t xml:space="preserve">ue tuvo </w:t>
      </w:r>
      <w:r w:rsidR="007C4746" w:rsidRPr="00EA2DD5">
        <w:rPr>
          <w:rFonts w:ascii="Times New Roman" w:hAnsi="Times New Roman" w:cs="Times New Roman"/>
          <w:sz w:val="24"/>
          <w:szCs w:val="24"/>
        </w:rPr>
        <w:t xml:space="preserve">el </w:t>
      </w:r>
      <w:r w:rsidRPr="00EA2DD5">
        <w:rPr>
          <w:rFonts w:ascii="Times New Roman" w:hAnsi="Times New Roman" w:cs="Times New Roman"/>
          <w:sz w:val="24"/>
          <w:szCs w:val="24"/>
        </w:rPr>
        <w:t>juego y juguetes pa</w:t>
      </w:r>
      <w:r w:rsidR="00B119CE" w:rsidRPr="00EA2DD5">
        <w:rPr>
          <w:rFonts w:ascii="Times New Roman" w:hAnsi="Times New Roman" w:cs="Times New Roman"/>
          <w:sz w:val="24"/>
          <w:szCs w:val="24"/>
        </w:rPr>
        <w:t>ra el niño a inicios del siglo XX</w:t>
      </w:r>
      <w:r w:rsidRPr="00EA2DD5">
        <w:rPr>
          <w:rFonts w:ascii="Times New Roman" w:hAnsi="Times New Roman" w:cs="Times New Roman"/>
          <w:sz w:val="24"/>
          <w:szCs w:val="24"/>
        </w:rPr>
        <w:t xml:space="preserve"> era diferente. L</w:t>
      </w:r>
      <w:r w:rsidR="001E7B2B" w:rsidRPr="00EA2DD5">
        <w:rPr>
          <w:rFonts w:ascii="Times New Roman" w:hAnsi="Times New Roman" w:cs="Times New Roman"/>
          <w:sz w:val="24"/>
          <w:szCs w:val="24"/>
        </w:rPr>
        <w:t>os juguetes reflejaban</w:t>
      </w:r>
      <w:r w:rsidRPr="00EA2DD5">
        <w:rPr>
          <w:rFonts w:ascii="Times New Roman" w:hAnsi="Times New Roman" w:cs="Times New Roman"/>
          <w:sz w:val="24"/>
          <w:szCs w:val="24"/>
        </w:rPr>
        <w:t xml:space="preserve"> valores que los padres querían transmitir a sus hijos, ya que estos eran hechos a mano con indicaciones específicas, además de crear un lazo emocional con ellos. La fotografía los ponía en la composición, debido al gran apego de los niños</w:t>
      </w:r>
      <w:r w:rsidR="001B6ED4" w:rsidRPr="00EA2DD5">
        <w:rPr>
          <w:rFonts w:ascii="Times New Roman" w:hAnsi="Times New Roman" w:cs="Times New Roman"/>
          <w:sz w:val="24"/>
          <w:szCs w:val="24"/>
        </w:rPr>
        <w:t xml:space="preserve"> y para dar una apariencia </w:t>
      </w:r>
      <w:r w:rsidR="003C26CC" w:rsidRPr="00EA2DD5">
        <w:rPr>
          <w:rFonts w:ascii="Times New Roman" w:hAnsi="Times New Roman" w:cs="Times New Roman"/>
          <w:sz w:val="24"/>
          <w:szCs w:val="24"/>
        </w:rPr>
        <w:t>más</w:t>
      </w:r>
      <w:r w:rsidR="001B6ED4" w:rsidRPr="00EA2DD5">
        <w:rPr>
          <w:rFonts w:ascii="Times New Roman" w:hAnsi="Times New Roman" w:cs="Times New Roman"/>
          <w:sz w:val="24"/>
          <w:szCs w:val="24"/>
        </w:rPr>
        <w:t xml:space="preserve"> inocente</w:t>
      </w:r>
      <w:r w:rsidRPr="00EA2DD5">
        <w:rPr>
          <w:rFonts w:ascii="Times New Roman" w:hAnsi="Times New Roman" w:cs="Times New Roman"/>
          <w:sz w:val="24"/>
          <w:szCs w:val="24"/>
        </w:rPr>
        <w:t xml:space="preserve"> </w:t>
      </w:r>
    </w:p>
    <w:p w:rsidR="00E673FD" w:rsidRPr="00EA2DD5" w:rsidRDefault="001017BB" w:rsidP="00777D7E">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A pesar de la importancia de la interacción y el juego al aire libre para el desarrollo del infante, lo que más se ha encontrado es imágenes de estudio con juguetes hechos a mano.  El propio juego en el parque con niños de la misma edad o las fotografías improvisadas captando la naturaleza del momento casi no están presentes. </w:t>
      </w:r>
    </w:p>
    <w:p w:rsidR="00192273"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Sin embargo, en la figura 11 se ve la autenticidad de la vida social infantil. Esta es una fotografía informal al aire libre en blanco y negro. Hay un grupo de seis personas, cinco niñas </w:t>
      </w:r>
      <w:r w:rsidR="00D13823" w:rsidRPr="00EA2DD5">
        <w:rPr>
          <w:rFonts w:ascii="Times New Roman" w:hAnsi="Times New Roman" w:cs="Times New Roman"/>
          <w:sz w:val="24"/>
          <w:szCs w:val="24"/>
        </w:rPr>
        <w:t>y un niño en unos columpios de h</w:t>
      </w:r>
      <w:r w:rsidRPr="00EA2DD5">
        <w:rPr>
          <w:rFonts w:ascii="Times New Roman" w:hAnsi="Times New Roman" w:cs="Times New Roman"/>
          <w:sz w:val="24"/>
          <w:szCs w:val="24"/>
        </w:rPr>
        <w:t xml:space="preserve">ierro, todos de aproximadamente a 5 años de edad. </w:t>
      </w:r>
    </w:p>
    <w:p w:rsidR="00A1238E" w:rsidRPr="00EA2DD5" w:rsidRDefault="00A1238E"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noProof/>
          <w:lang w:val="es-ES" w:eastAsia="es-ES"/>
        </w:rPr>
        <w:lastRenderedPageBreak/>
        <w:drawing>
          <wp:anchor distT="0" distB="0" distL="114300" distR="114300" simplePos="0" relativeHeight="251673600" behindDoc="0" locked="0" layoutInCell="1" allowOverlap="1" wp14:anchorId="2A5258C0" wp14:editId="34239006">
            <wp:simplePos x="0" y="0"/>
            <wp:positionH relativeFrom="margin">
              <wp:posOffset>2096135</wp:posOffset>
            </wp:positionH>
            <wp:positionV relativeFrom="paragraph">
              <wp:posOffset>104140</wp:posOffset>
            </wp:positionV>
            <wp:extent cx="1971040" cy="2303780"/>
            <wp:effectExtent l="0" t="0" r="0" b="127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71040" cy="2303780"/>
                    </a:xfrm>
                    <a:prstGeom prst="rect">
                      <a:avLst/>
                    </a:prstGeom>
                    <a:noFill/>
                  </pic:spPr>
                </pic:pic>
              </a:graphicData>
            </a:graphic>
            <wp14:sizeRelH relativeFrom="page">
              <wp14:pctWidth>0</wp14:pctWidth>
            </wp14:sizeRelH>
            <wp14:sizeRelV relativeFrom="page">
              <wp14:pctHeight>0</wp14:pctHeight>
            </wp14:sizeRelV>
          </wp:anchor>
        </w:drawing>
      </w:r>
    </w:p>
    <w:p w:rsidR="00A1238E" w:rsidRPr="00EA2DD5" w:rsidRDefault="00A1238E" w:rsidP="00E673FD">
      <w:pPr>
        <w:spacing w:before="240" w:line="480" w:lineRule="auto"/>
        <w:ind w:firstLine="708"/>
        <w:jc w:val="both"/>
        <w:rPr>
          <w:rFonts w:ascii="Times New Roman" w:hAnsi="Times New Roman" w:cs="Times New Roman"/>
          <w:sz w:val="24"/>
          <w:szCs w:val="24"/>
        </w:rPr>
      </w:pPr>
    </w:p>
    <w:p w:rsidR="00A1238E" w:rsidRPr="00EA2DD5" w:rsidRDefault="00A1238E" w:rsidP="00E673FD">
      <w:pPr>
        <w:spacing w:before="240" w:line="480" w:lineRule="auto"/>
        <w:ind w:firstLine="708"/>
        <w:jc w:val="both"/>
        <w:rPr>
          <w:rFonts w:ascii="Times New Roman" w:hAnsi="Times New Roman" w:cs="Times New Roman"/>
          <w:sz w:val="24"/>
          <w:szCs w:val="24"/>
        </w:rPr>
      </w:pPr>
    </w:p>
    <w:p w:rsidR="00A1238E" w:rsidRPr="00EA2DD5" w:rsidRDefault="00A1238E" w:rsidP="00E673FD">
      <w:pPr>
        <w:spacing w:before="240" w:line="480" w:lineRule="auto"/>
        <w:ind w:firstLine="708"/>
        <w:jc w:val="both"/>
        <w:rPr>
          <w:rFonts w:ascii="Times New Roman" w:hAnsi="Times New Roman" w:cs="Times New Roman"/>
          <w:sz w:val="24"/>
          <w:szCs w:val="24"/>
        </w:rPr>
      </w:pPr>
    </w:p>
    <w:p w:rsidR="00A1238E" w:rsidRPr="00EA2DD5" w:rsidRDefault="00A1238E" w:rsidP="00E673FD">
      <w:pPr>
        <w:spacing w:before="240" w:line="480" w:lineRule="auto"/>
        <w:ind w:firstLine="708"/>
        <w:jc w:val="both"/>
        <w:rPr>
          <w:rFonts w:ascii="Times New Roman" w:hAnsi="Times New Roman" w:cs="Times New Roman"/>
          <w:sz w:val="24"/>
          <w:szCs w:val="24"/>
        </w:rPr>
      </w:pPr>
    </w:p>
    <w:p w:rsidR="00192273" w:rsidRPr="00EA2DD5" w:rsidRDefault="00192273" w:rsidP="00777D7E">
      <w:pPr>
        <w:spacing w:before="240"/>
        <w:jc w:val="both"/>
        <w:rPr>
          <w:rFonts w:ascii="Times New Roman" w:hAnsi="Times New Roman" w:cs="Times New Roman"/>
          <w:sz w:val="24"/>
          <w:szCs w:val="24"/>
        </w:rPr>
      </w:pPr>
      <w:bookmarkStart w:id="18" w:name="_Toc1992083"/>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11</w:t>
      </w:r>
      <w:r w:rsidRPr="00EA2DD5">
        <w:rPr>
          <w:rFonts w:ascii="Times New Roman" w:hAnsi="Times New Roman" w:cs="Times New Roman"/>
          <w:sz w:val="18"/>
        </w:rPr>
        <w:fldChar w:fldCharType="end"/>
      </w:r>
      <w:r w:rsidRPr="00EA2DD5">
        <w:rPr>
          <w:rFonts w:ascii="Times New Roman" w:hAnsi="Times New Roman" w:cs="Times New Roman"/>
          <w:sz w:val="18"/>
        </w:rPr>
        <w:t xml:space="preserve">  Archivo Histórico Camilo Destruge (1940) Grupo de niños jugando. Titularidad: Biblioteca Municipal de Guayaquil. Código: 18289</w:t>
      </w:r>
      <w:bookmarkEnd w:id="18"/>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De izquierda a derecha de manera horizontal: la menor usa vestido, </w:t>
      </w:r>
      <w:r w:rsidR="006F6307" w:rsidRPr="00EA2DD5">
        <w:rPr>
          <w:rFonts w:ascii="Times New Roman" w:hAnsi="Times New Roman" w:cs="Times New Roman"/>
          <w:sz w:val="24"/>
          <w:szCs w:val="24"/>
        </w:rPr>
        <w:t xml:space="preserve">peinado de media cola </w:t>
      </w:r>
      <w:r w:rsidRPr="00EA2DD5">
        <w:rPr>
          <w:rFonts w:ascii="Times New Roman" w:hAnsi="Times New Roman" w:cs="Times New Roman"/>
          <w:sz w:val="24"/>
          <w:szCs w:val="24"/>
        </w:rPr>
        <w:t xml:space="preserve">y sujeta con ambas manos el </w:t>
      </w:r>
      <w:r w:rsidR="006F6307" w:rsidRPr="00EA2DD5">
        <w:rPr>
          <w:rFonts w:ascii="Times New Roman" w:hAnsi="Times New Roman" w:cs="Times New Roman"/>
          <w:sz w:val="24"/>
          <w:szCs w:val="24"/>
        </w:rPr>
        <w:t>columpio en el que está sentada.</w:t>
      </w:r>
      <w:r w:rsidRPr="00EA2DD5">
        <w:rPr>
          <w:rFonts w:ascii="Times New Roman" w:hAnsi="Times New Roman" w:cs="Times New Roman"/>
          <w:sz w:val="24"/>
          <w:szCs w:val="24"/>
        </w:rPr>
        <w:t xml:space="preserve"> </w:t>
      </w:r>
      <w:r w:rsidR="006F6307" w:rsidRPr="00EA2DD5">
        <w:rPr>
          <w:rFonts w:ascii="Times New Roman" w:hAnsi="Times New Roman" w:cs="Times New Roman"/>
          <w:sz w:val="24"/>
          <w:szCs w:val="24"/>
        </w:rPr>
        <w:t>A</w:t>
      </w:r>
      <w:r w:rsidRPr="00EA2DD5">
        <w:rPr>
          <w:rFonts w:ascii="Times New Roman" w:hAnsi="Times New Roman" w:cs="Times New Roman"/>
          <w:sz w:val="24"/>
          <w:szCs w:val="24"/>
        </w:rPr>
        <w:t xml:space="preserve"> su lado esta una niña de pie con ve</w:t>
      </w:r>
      <w:r w:rsidR="006F6307" w:rsidRPr="00EA2DD5">
        <w:rPr>
          <w:rFonts w:ascii="Times New Roman" w:hAnsi="Times New Roman" w:cs="Times New Roman"/>
          <w:sz w:val="24"/>
          <w:szCs w:val="24"/>
        </w:rPr>
        <w:t>stido blanco y las manos juntas.</w:t>
      </w:r>
      <w:r w:rsidRPr="00EA2DD5">
        <w:rPr>
          <w:rFonts w:ascii="Times New Roman" w:hAnsi="Times New Roman" w:cs="Times New Roman"/>
          <w:sz w:val="24"/>
          <w:szCs w:val="24"/>
        </w:rPr>
        <w:t xml:space="preserve"> </w:t>
      </w:r>
      <w:r w:rsidR="006F6307" w:rsidRPr="00EA2DD5">
        <w:rPr>
          <w:rFonts w:ascii="Times New Roman" w:hAnsi="Times New Roman" w:cs="Times New Roman"/>
          <w:sz w:val="24"/>
          <w:szCs w:val="24"/>
        </w:rPr>
        <w:t>J</w:t>
      </w:r>
      <w:r w:rsidRPr="00EA2DD5">
        <w:rPr>
          <w:rFonts w:ascii="Times New Roman" w:hAnsi="Times New Roman" w:cs="Times New Roman"/>
          <w:sz w:val="24"/>
          <w:szCs w:val="24"/>
        </w:rPr>
        <w:t>unto a ella está un niño con camisa clara y pantalones oscuros en otro columpio</w:t>
      </w:r>
      <w:r w:rsidR="006F6307" w:rsidRPr="00EA2DD5">
        <w:rPr>
          <w:rFonts w:ascii="Times New Roman" w:hAnsi="Times New Roman" w:cs="Times New Roman"/>
          <w:sz w:val="24"/>
          <w:szCs w:val="24"/>
        </w:rPr>
        <w:t>.</w:t>
      </w:r>
      <w:r w:rsidRPr="00EA2DD5">
        <w:rPr>
          <w:rFonts w:ascii="Times New Roman" w:hAnsi="Times New Roman" w:cs="Times New Roman"/>
          <w:sz w:val="24"/>
          <w:szCs w:val="24"/>
        </w:rPr>
        <w:t xml:space="preserve"> </w:t>
      </w:r>
      <w:r w:rsidR="006F6307" w:rsidRPr="00EA2DD5">
        <w:rPr>
          <w:rFonts w:ascii="Times New Roman" w:hAnsi="Times New Roman" w:cs="Times New Roman"/>
          <w:sz w:val="24"/>
          <w:szCs w:val="24"/>
        </w:rPr>
        <w:t>S</w:t>
      </w:r>
      <w:r w:rsidRPr="00EA2DD5">
        <w:rPr>
          <w:rFonts w:ascii="Times New Roman" w:hAnsi="Times New Roman" w:cs="Times New Roman"/>
          <w:sz w:val="24"/>
          <w:szCs w:val="24"/>
        </w:rPr>
        <w:t xml:space="preserve">igue otra niña de vestido claro y </w:t>
      </w:r>
      <w:r w:rsidR="00DA24F8" w:rsidRPr="00EA2DD5">
        <w:rPr>
          <w:rFonts w:ascii="Times New Roman" w:hAnsi="Times New Roman" w:cs="Times New Roman"/>
          <w:sz w:val="24"/>
          <w:szCs w:val="24"/>
        </w:rPr>
        <w:t xml:space="preserve">esta peinada de </w:t>
      </w:r>
      <w:r w:rsidRPr="00EA2DD5">
        <w:rPr>
          <w:rFonts w:ascii="Times New Roman" w:hAnsi="Times New Roman" w:cs="Times New Roman"/>
          <w:sz w:val="24"/>
          <w:szCs w:val="24"/>
        </w:rPr>
        <w:t xml:space="preserve">cola de caballo </w:t>
      </w:r>
      <w:r w:rsidR="00E9248C" w:rsidRPr="00EA2DD5">
        <w:rPr>
          <w:rFonts w:ascii="Times New Roman" w:hAnsi="Times New Roman" w:cs="Times New Roman"/>
          <w:sz w:val="24"/>
          <w:szCs w:val="24"/>
        </w:rPr>
        <w:t xml:space="preserve">que se encuentra </w:t>
      </w:r>
      <w:r w:rsidR="00F75DD2" w:rsidRPr="00EA2DD5">
        <w:rPr>
          <w:rFonts w:ascii="Times New Roman" w:hAnsi="Times New Roman" w:cs="Times New Roman"/>
          <w:sz w:val="24"/>
          <w:szCs w:val="24"/>
        </w:rPr>
        <w:t>sentada.</w:t>
      </w:r>
      <w:r w:rsidRPr="00EA2DD5">
        <w:rPr>
          <w:rFonts w:ascii="Times New Roman" w:hAnsi="Times New Roman" w:cs="Times New Roman"/>
          <w:sz w:val="24"/>
          <w:szCs w:val="24"/>
        </w:rPr>
        <w:t xml:space="preserve"> </w:t>
      </w:r>
      <w:r w:rsidR="00F75DD2" w:rsidRPr="00EA2DD5">
        <w:rPr>
          <w:rFonts w:ascii="Times New Roman" w:hAnsi="Times New Roman" w:cs="Times New Roman"/>
          <w:sz w:val="24"/>
          <w:szCs w:val="24"/>
        </w:rPr>
        <w:t>L</w:t>
      </w:r>
      <w:r w:rsidRPr="00EA2DD5">
        <w:rPr>
          <w:rFonts w:ascii="Times New Roman" w:hAnsi="Times New Roman" w:cs="Times New Roman"/>
          <w:sz w:val="24"/>
          <w:szCs w:val="24"/>
        </w:rPr>
        <w:t xml:space="preserve">uego hay una niña </w:t>
      </w:r>
      <w:r w:rsidR="00F75DD2" w:rsidRPr="00EA2DD5">
        <w:rPr>
          <w:rFonts w:ascii="Times New Roman" w:hAnsi="Times New Roman" w:cs="Times New Roman"/>
          <w:sz w:val="24"/>
          <w:szCs w:val="24"/>
        </w:rPr>
        <w:t xml:space="preserve">que utiliza un </w:t>
      </w:r>
      <w:r w:rsidRPr="00EA2DD5">
        <w:rPr>
          <w:rFonts w:ascii="Times New Roman" w:hAnsi="Times New Roman" w:cs="Times New Roman"/>
          <w:sz w:val="24"/>
          <w:szCs w:val="24"/>
        </w:rPr>
        <w:t>vestido brillante</w:t>
      </w:r>
      <w:r w:rsidR="00F75DD2" w:rsidRPr="00EA2DD5">
        <w:rPr>
          <w:rFonts w:ascii="Times New Roman" w:hAnsi="Times New Roman" w:cs="Times New Roman"/>
          <w:sz w:val="24"/>
          <w:szCs w:val="24"/>
        </w:rPr>
        <w:t>,</w:t>
      </w:r>
      <w:r w:rsidRPr="00EA2DD5">
        <w:rPr>
          <w:rFonts w:ascii="Times New Roman" w:hAnsi="Times New Roman" w:cs="Times New Roman"/>
          <w:sz w:val="24"/>
          <w:szCs w:val="24"/>
        </w:rPr>
        <w:t xml:space="preserve"> igualmente en un columpio </w:t>
      </w:r>
      <w:r w:rsidR="00F75DD2" w:rsidRPr="00EA2DD5">
        <w:rPr>
          <w:rFonts w:ascii="Times New Roman" w:hAnsi="Times New Roman" w:cs="Times New Roman"/>
          <w:sz w:val="24"/>
          <w:szCs w:val="24"/>
        </w:rPr>
        <w:t>F</w:t>
      </w:r>
      <w:r w:rsidRPr="00EA2DD5">
        <w:rPr>
          <w:rFonts w:ascii="Times New Roman" w:hAnsi="Times New Roman" w:cs="Times New Roman"/>
          <w:sz w:val="24"/>
          <w:szCs w:val="24"/>
        </w:rPr>
        <w:t xml:space="preserve">inalmente una niña de pie, cabello claro suelto y vestido claro, con las manos juntas. Como fondo hay una pared de piedra y el techo de una casa.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 mirada de los menores es tímida y risueña, ya que ellos están en su ambiente y se sienten más confiados. La imagen no estaba prevista, pero t</w:t>
      </w:r>
      <w:r w:rsidR="00386C26" w:rsidRPr="00EA2DD5">
        <w:rPr>
          <w:rFonts w:ascii="Times New Roman" w:hAnsi="Times New Roman" w:cs="Times New Roman"/>
          <w:sz w:val="24"/>
          <w:szCs w:val="24"/>
        </w:rPr>
        <w:t xml:space="preserve">uvo </w:t>
      </w:r>
      <w:r w:rsidRPr="00EA2DD5">
        <w:rPr>
          <w:rFonts w:ascii="Times New Roman" w:hAnsi="Times New Roman" w:cs="Times New Roman"/>
          <w:sz w:val="24"/>
          <w:szCs w:val="24"/>
        </w:rPr>
        <w:t xml:space="preserve">equilibrio y maestría, debido a que el fotógrafo supo alinearlos bien. Es un retrato común de la cotidianidad infantil. </w:t>
      </w:r>
      <w:r w:rsidR="00386C26" w:rsidRPr="00EA2DD5">
        <w:rPr>
          <w:rFonts w:ascii="Times New Roman" w:hAnsi="Times New Roman" w:cs="Times New Roman"/>
          <w:sz w:val="24"/>
          <w:szCs w:val="24"/>
        </w:rPr>
        <w:t>Generalmente</w:t>
      </w:r>
      <w:r w:rsidRPr="00EA2DD5">
        <w:rPr>
          <w:rFonts w:ascii="Times New Roman" w:hAnsi="Times New Roman" w:cs="Times New Roman"/>
          <w:sz w:val="24"/>
          <w:szCs w:val="24"/>
        </w:rPr>
        <w:t xml:space="preserve"> los niños pasa</w:t>
      </w:r>
      <w:r w:rsidR="00386C26" w:rsidRPr="00EA2DD5">
        <w:rPr>
          <w:rFonts w:ascii="Times New Roman" w:hAnsi="Times New Roman" w:cs="Times New Roman"/>
          <w:sz w:val="24"/>
          <w:szCs w:val="24"/>
        </w:rPr>
        <w:t xml:space="preserve">ban </w:t>
      </w:r>
      <w:r w:rsidRPr="00EA2DD5">
        <w:rPr>
          <w:rFonts w:ascii="Times New Roman" w:hAnsi="Times New Roman" w:cs="Times New Roman"/>
          <w:sz w:val="24"/>
          <w:szCs w:val="24"/>
        </w:rPr>
        <w:t xml:space="preserve">varias horas jugando con amigos o vecinos del barrio en los parques cercanos, así que pudo ser muy fácil encontrar a estos niños. </w:t>
      </w: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A pesar que el retrato de la figura 12 sea al aire libre, esto no quiere decir que sea improvisado. Este es un retrato en la casa del cliente al aire libre en blanco y negro. Se observa un grupo de 7 niños ve</w:t>
      </w:r>
      <w:r w:rsidR="00320D14" w:rsidRPr="00EA2DD5">
        <w:rPr>
          <w:rFonts w:ascii="Times New Roman" w:hAnsi="Times New Roman" w:cs="Times New Roman"/>
          <w:sz w:val="24"/>
          <w:szCs w:val="24"/>
        </w:rPr>
        <w:t>stidos de blanco de entre 2 y 14</w:t>
      </w:r>
      <w:r w:rsidRPr="00EA2DD5">
        <w:rPr>
          <w:rFonts w:ascii="Times New Roman" w:hAnsi="Times New Roman" w:cs="Times New Roman"/>
          <w:sz w:val="24"/>
          <w:szCs w:val="24"/>
        </w:rPr>
        <w:t xml:space="preserve"> años, organizadas en el centro de la </w:t>
      </w:r>
      <w:r w:rsidRPr="00EA2DD5">
        <w:rPr>
          <w:rFonts w:ascii="Times New Roman" w:hAnsi="Times New Roman" w:cs="Times New Roman"/>
          <w:sz w:val="24"/>
          <w:szCs w:val="24"/>
        </w:rPr>
        <w:lastRenderedPageBreak/>
        <w:t xml:space="preserve">composición con la mirada hacia el fotógrafo. </w:t>
      </w:r>
      <w:r w:rsidR="000F402C" w:rsidRPr="00EA2DD5">
        <w:rPr>
          <w:rFonts w:ascii="Times New Roman" w:hAnsi="Times New Roman" w:cs="Times New Roman"/>
          <w:sz w:val="24"/>
          <w:szCs w:val="24"/>
        </w:rPr>
        <w:t>El retrato no tiene un propósito de postal o recuerdo, sin embargo, tiene buen equilibrio y destreza. La imagen no fue completamente improvisada, pero las personas que aparecen detrás de los retratados denotan que no fue tomado en cuenta cada factor de la casa para tomar la fotografía. Lo más probable es que sea una imagen de promoción para la residencia, puede ser un internado o un hospital pediátrico</w:t>
      </w: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De izquierda a derecha: una niña con vestido claro y </w:t>
      </w:r>
      <w:r w:rsidR="007D196B" w:rsidRPr="00EA2DD5">
        <w:rPr>
          <w:rFonts w:ascii="Times New Roman" w:hAnsi="Times New Roman" w:cs="Times New Roman"/>
          <w:sz w:val="24"/>
          <w:szCs w:val="24"/>
        </w:rPr>
        <w:t>medias oscuras hasta la rodilla. U</w:t>
      </w:r>
      <w:r w:rsidRPr="00EA2DD5">
        <w:rPr>
          <w:rFonts w:ascii="Times New Roman" w:hAnsi="Times New Roman" w:cs="Times New Roman"/>
          <w:sz w:val="24"/>
          <w:szCs w:val="24"/>
        </w:rPr>
        <w:t xml:space="preserve">n niño con camiseta, pantalón bombacho, medias claras; luego la </w:t>
      </w:r>
      <w:r w:rsidR="007D196B" w:rsidRPr="00EA2DD5">
        <w:rPr>
          <w:rFonts w:ascii="Times New Roman" w:hAnsi="Times New Roman" w:cs="Times New Roman"/>
          <w:sz w:val="24"/>
          <w:szCs w:val="24"/>
        </w:rPr>
        <w:t>niña más alta con vestido claro.</w:t>
      </w:r>
      <w:r w:rsidRPr="00EA2DD5">
        <w:rPr>
          <w:rFonts w:ascii="Times New Roman" w:hAnsi="Times New Roman" w:cs="Times New Roman"/>
          <w:sz w:val="24"/>
          <w:szCs w:val="24"/>
        </w:rPr>
        <w:t xml:space="preserve"> </w:t>
      </w:r>
      <w:r w:rsidR="007D196B" w:rsidRPr="00EA2DD5">
        <w:rPr>
          <w:rFonts w:ascii="Times New Roman" w:hAnsi="Times New Roman" w:cs="Times New Roman"/>
          <w:sz w:val="24"/>
          <w:szCs w:val="24"/>
        </w:rPr>
        <w:t>U</w:t>
      </w:r>
      <w:r w:rsidRPr="00EA2DD5">
        <w:rPr>
          <w:rFonts w:ascii="Times New Roman" w:hAnsi="Times New Roman" w:cs="Times New Roman"/>
          <w:sz w:val="24"/>
          <w:szCs w:val="24"/>
        </w:rPr>
        <w:t>na niñ</w:t>
      </w:r>
      <w:r w:rsidR="007D196B" w:rsidRPr="00EA2DD5">
        <w:rPr>
          <w:rFonts w:ascii="Times New Roman" w:hAnsi="Times New Roman" w:cs="Times New Roman"/>
          <w:sz w:val="24"/>
          <w:szCs w:val="24"/>
        </w:rPr>
        <w:t>a sedente con vestuario similar.</w:t>
      </w:r>
      <w:r w:rsidRPr="00EA2DD5">
        <w:rPr>
          <w:rFonts w:ascii="Times New Roman" w:hAnsi="Times New Roman" w:cs="Times New Roman"/>
          <w:sz w:val="24"/>
          <w:szCs w:val="24"/>
        </w:rPr>
        <w:t xml:space="preserve"> </w:t>
      </w:r>
      <w:r w:rsidR="007D196B" w:rsidRPr="00EA2DD5">
        <w:rPr>
          <w:rFonts w:ascii="Times New Roman" w:hAnsi="Times New Roman" w:cs="Times New Roman"/>
          <w:sz w:val="24"/>
          <w:szCs w:val="24"/>
        </w:rPr>
        <w:t>U</w:t>
      </w:r>
      <w:r w:rsidRPr="00EA2DD5">
        <w:rPr>
          <w:rFonts w:ascii="Times New Roman" w:hAnsi="Times New Roman" w:cs="Times New Roman"/>
          <w:sz w:val="24"/>
          <w:szCs w:val="24"/>
        </w:rPr>
        <w:t xml:space="preserve">n niño con camisa y pantaloncillo claro, calcetines y zapatos oscuros; por último, una niña sedente </w:t>
      </w:r>
      <w:r w:rsidR="007B734F" w:rsidRPr="00EA2DD5">
        <w:rPr>
          <w:rFonts w:ascii="Times New Roman" w:hAnsi="Times New Roman" w:cs="Times New Roman"/>
          <w:sz w:val="24"/>
          <w:szCs w:val="24"/>
        </w:rPr>
        <w:t xml:space="preserve">que sostiene </w:t>
      </w:r>
      <w:r w:rsidRPr="00EA2DD5">
        <w:rPr>
          <w:rFonts w:ascii="Times New Roman" w:hAnsi="Times New Roman" w:cs="Times New Roman"/>
          <w:sz w:val="24"/>
          <w:szCs w:val="24"/>
        </w:rPr>
        <w:t xml:space="preserve">una muñeca con ambas manos. </w:t>
      </w:r>
      <w:r w:rsidR="00DC31F1" w:rsidRPr="00EA2DD5">
        <w:rPr>
          <w:rFonts w:ascii="Times New Roman" w:hAnsi="Times New Roman" w:cs="Times New Roman"/>
          <w:sz w:val="24"/>
          <w:szCs w:val="24"/>
        </w:rPr>
        <w:t xml:space="preserve">Sobre el </w:t>
      </w:r>
      <w:r w:rsidRPr="00EA2DD5">
        <w:rPr>
          <w:rFonts w:ascii="Times New Roman" w:hAnsi="Times New Roman" w:cs="Times New Roman"/>
          <w:sz w:val="24"/>
          <w:szCs w:val="24"/>
        </w:rPr>
        <w:t>s</w:t>
      </w:r>
      <w:r w:rsidR="00DC31F1" w:rsidRPr="00EA2DD5">
        <w:rPr>
          <w:rFonts w:ascii="Times New Roman" w:hAnsi="Times New Roman" w:cs="Times New Roman"/>
          <w:sz w:val="24"/>
          <w:szCs w:val="24"/>
        </w:rPr>
        <w:t>uel</w:t>
      </w:r>
      <w:r w:rsidRPr="00EA2DD5">
        <w:rPr>
          <w:rFonts w:ascii="Times New Roman" w:hAnsi="Times New Roman" w:cs="Times New Roman"/>
          <w:sz w:val="24"/>
          <w:szCs w:val="24"/>
        </w:rPr>
        <w:t>o se encuentra una alfombra y al lado derecho una vaca de juguete, de tamaño mediano y con ruedas en las patas</w:t>
      </w:r>
      <w:r w:rsidR="00526E9B" w:rsidRPr="00EA2DD5">
        <w:rPr>
          <w:rFonts w:ascii="Times New Roman" w:hAnsi="Times New Roman" w:cs="Times New Roman"/>
          <w:sz w:val="24"/>
          <w:szCs w:val="24"/>
        </w:rPr>
        <w:t>, para moverla durante el juego</w:t>
      </w:r>
      <w:r w:rsidRPr="00EA2DD5">
        <w:rPr>
          <w:rFonts w:ascii="Times New Roman" w:hAnsi="Times New Roman" w:cs="Times New Roman"/>
          <w:sz w:val="24"/>
          <w:szCs w:val="24"/>
        </w:rPr>
        <w:t xml:space="preserve">. En el fondo se observa tres personas que no forman parte de la composición principal. El fondo es de una casa o residencia. </w:t>
      </w:r>
    </w:p>
    <w:p w:rsidR="003D066D" w:rsidRPr="00EA2DD5" w:rsidRDefault="00031ECA"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drawing>
          <wp:anchor distT="0" distB="0" distL="114300" distR="114300" simplePos="0" relativeHeight="251666432" behindDoc="0" locked="0" layoutInCell="1" allowOverlap="1" wp14:anchorId="5358FA97" wp14:editId="1792467A">
            <wp:simplePos x="0" y="0"/>
            <wp:positionH relativeFrom="margin">
              <wp:posOffset>1611630</wp:posOffset>
            </wp:positionH>
            <wp:positionV relativeFrom="paragraph">
              <wp:posOffset>206375</wp:posOffset>
            </wp:positionV>
            <wp:extent cx="2564130" cy="2523490"/>
            <wp:effectExtent l="0" t="0" r="7620" b="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64130" cy="2523490"/>
                    </a:xfrm>
                    <a:prstGeom prst="rect">
                      <a:avLst/>
                    </a:prstGeom>
                    <a:noFill/>
                  </pic:spPr>
                </pic:pic>
              </a:graphicData>
            </a:graphic>
            <wp14:sizeRelH relativeFrom="page">
              <wp14:pctWidth>0</wp14:pctWidth>
            </wp14:sizeRelH>
            <wp14:sizeRelV relativeFrom="page">
              <wp14:pctHeight>0</wp14:pctHeight>
            </wp14:sizeRelV>
          </wp:anchor>
        </w:drawing>
      </w:r>
    </w:p>
    <w:p w:rsidR="003D066D" w:rsidRPr="00EA2DD5" w:rsidRDefault="003D066D" w:rsidP="003D066D">
      <w:pPr>
        <w:spacing w:before="240"/>
        <w:jc w:val="both"/>
        <w:rPr>
          <w:rFonts w:ascii="Times New Roman" w:hAnsi="Times New Roman" w:cs="Times New Roman"/>
          <w:sz w:val="18"/>
        </w:rPr>
      </w:pPr>
    </w:p>
    <w:p w:rsidR="003D066D" w:rsidRPr="00EA2DD5" w:rsidRDefault="003D066D" w:rsidP="003D066D">
      <w:pPr>
        <w:spacing w:before="240"/>
        <w:jc w:val="both"/>
        <w:rPr>
          <w:rFonts w:ascii="Times New Roman" w:hAnsi="Times New Roman" w:cs="Times New Roman"/>
          <w:sz w:val="18"/>
        </w:rPr>
      </w:pPr>
    </w:p>
    <w:p w:rsidR="003D066D" w:rsidRPr="00EA2DD5" w:rsidRDefault="003D066D" w:rsidP="003D066D">
      <w:pPr>
        <w:spacing w:before="240"/>
        <w:jc w:val="both"/>
        <w:rPr>
          <w:rFonts w:ascii="Times New Roman" w:hAnsi="Times New Roman" w:cs="Times New Roman"/>
          <w:sz w:val="18"/>
        </w:rPr>
      </w:pPr>
    </w:p>
    <w:p w:rsidR="002D6AC9" w:rsidRPr="00EA2DD5" w:rsidRDefault="002D6AC9" w:rsidP="003D066D">
      <w:pPr>
        <w:spacing w:before="240"/>
        <w:jc w:val="both"/>
        <w:rPr>
          <w:rFonts w:ascii="Times New Roman" w:hAnsi="Times New Roman" w:cs="Times New Roman"/>
          <w:sz w:val="18"/>
        </w:rPr>
      </w:pPr>
    </w:p>
    <w:p w:rsidR="003D066D" w:rsidRPr="00EA2DD5" w:rsidRDefault="003D066D" w:rsidP="003D066D">
      <w:pPr>
        <w:spacing w:before="240"/>
        <w:jc w:val="both"/>
        <w:rPr>
          <w:rFonts w:ascii="Times New Roman" w:hAnsi="Times New Roman" w:cs="Times New Roman"/>
          <w:sz w:val="18"/>
        </w:rPr>
      </w:pPr>
    </w:p>
    <w:p w:rsidR="002D6AC9" w:rsidRDefault="002D6AC9" w:rsidP="003D066D">
      <w:pPr>
        <w:spacing w:before="240"/>
        <w:jc w:val="both"/>
        <w:rPr>
          <w:rFonts w:ascii="Times New Roman" w:hAnsi="Times New Roman" w:cs="Times New Roman"/>
          <w:sz w:val="18"/>
        </w:rPr>
      </w:pPr>
    </w:p>
    <w:p w:rsidR="007C1A35" w:rsidRPr="00EA2DD5" w:rsidRDefault="007C1A35" w:rsidP="003D066D">
      <w:pPr>
        <w:spacing w:before="240"/>
        <w:jc w:val="both"/>
        <w:rPr>
          <w:rFonts w:ascii="Times New Roman" w:hAnsi="Times New Roman" w:cs="Times New Roman"/>
          <w:sz w:val="18"/>
        </w:rPr>
      </w:pPr>
    </w:p>
    <w:p w:rsidR="002D6AC9" w:rsidRPr="00EA2DD5" w:rsidRDefault="002D6AC9" w:rsidP="003D066D">
      <w:pPr>
        <w:spacing w:before="240"/>
        <w:jc w:val="both"/>
        <w:rPr>
          <w:rFonts w:ascii="Times New Roman" w:hAnsi="Times New Roman" w:cs="Times New Roman"/>
          <w:sz w:val="18"/>
        </w:rPr>
      </w:pPr>
    </w:p>
    <w:p w:rsidR="003D066D" w:rsidRPr="00EA2DD5" w:rsidRDefault="003D066D" w:rsidP="003D066D">
      <w:pPr>
        <w:spacing w:before="240"/>
        <w:jc w:val="both"/>
        <w:rPr>
          <w:rFonts w:ascii="Times New Roman" w:hAnsi="Times New Roman" w:cs="Times New Roman"/>
          <w:sz w:val="18"/>
        </w:rPr>
      </w:pPr>
      <w:bookmarkStart w:id="19" w:name="_Toc1992084"/>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12</w:t>
      </w:r>
      <w:r w:rsidRPr="00EA2DD5">
        <w:rPr>
          <w:rFonts w:ascii="Times New Roman" w:hAnsi="Times New Roman" w:cs="Times New Roman"/>
          <w:sz w:val="18"/>
        </w:rPr>
        <w:fldChar w:fldCharType="end"/>
      </w:r>
      <w:r w:rsidRPr="00EA2DD5">
        <w:rPr>
          <w:rFonts w:ascii="Times New Roman" w:hAnsi="Times New Roman" w:cs="Times New Roman"/>
          <w:sz w:val="18"/>
        </w:rPr>
        <w:t xml:space="preserve">  Archivo Histórico del Guayas (Fondo) (1910-1920) Niños jugando. Titularidad: Instituto Nacional de Patrimonio. Código: 1647</w:t>
      </w:r>
      <w:bookmarkEnd w:id="19"/>
      <w:r w:rsidRPr="00EA2DD5">
        <w:rPr>
          <w:rFonts w:ascii="Times New Roman" w:hAnsi="Times New Roman" w:cs="Times New Roman"/>
          <w:sz w:val="18"/>
        </w:rPr>
        <w:t xml:space="preserve">     </w:t>
      </w:r>
    </w:p>
    <w:p w:rsidR="00E673FD" w:rsidRPr="00EA2DD5" w:rsidRDefault="001017BB" w:rsidP="003D066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figura número 13 trata de un retrato al aire libre, puede ser en la residencia del retratado. Esta posando un niño con poncho y </w:t>
      </w:r>
      <w:r w:rsidR="00F262E0" w:rsidRPr="00EA2DD5">
        <w:rPr>
          <w:rFonts w:ascii="Times New Roman" w:hAnsi="Times New Roman" w:cs="Times New Roman"/>
          <w:sz w:val="24"/>
          <w:szCs w:val="24"/>
        </w:rPr>
        <w:t>típico sombrero de paja</w:t>
      </w:r>
      <w:r w:rsidRPr="00EA2DD5">
        <w:rPr>
          <w:rFonts w:ascii="Times New Roman" w:hAnsi="Times New Roman" w:cs="Times New Roman"/>
          <w:sz w:val="24"/>
          <w:szCs w:val="24"/>
        </w:rPr>
        <w:t xml:space="preserve">, encima de un caballo </w:t>
      </w:r>
      <w:r w:rsidRPr="00EA2DD5">
        <w:rPr>
          <w:rFonts w:ascii="Times New Roman" w:hAnsi="Times New Roman" w:cs="Times New Roman"/>
          <w:sz w:val="24"/>
          <w:szCs w:val="24"/>
        </w:rPr>
        <w:lastRenderedPageBreak/>
        <w:t xml:space="preserve">de madera con ruedas </w:t>
      </w:r>
      <w:r w:rsidR="0055092B" w:rsidRPr="00EA2DD5">
        <w:rPr>
          <w:rFonts w:ascii="Times New Roman" w:hAnsi="Times New Roman" w:cs="Times New Roman"/>
          <w:sz w:val="24"/>
          <w:szCs w:val="24"/>
        </w:rPr>
        <w:t>asentadas sobre una plac</w:t>
      </w:r>
      <w:r w:rsidR="00E44D14" w:rsidRPr="00EA2DD5">
        <w:rPr>
          <w:rFonts w:ascii="Times New Roman" w:hAnsi="Times New Roman" w:cs="Times New Roman"/>
          <w:sz w:val="24"/>
          <w:szCs w:val="24"/>
        </w:rPr>
        <w:t>a</w:t>
      </w:r>
      <w:r w:rsidRPr="00EA2DD5">
        <w:rPr>
          <w:rFonts w:ascii="Times New Roman" w:hAnsi="Times New Roman" w:cs="Times New Roman"/>
          <w:sz w:val="24"/>
          <w:szCs w:val="24"/>
        </w:rPr>
        <w:t xml:space="preserve"> </w:t>
      </w:r>
      <w:r w:rsidR="0055092B" w:rsidRPr="00EA2DD5">
        <w:rPr>
          <w:rFonts w:ascii="Times New Roman" w:hAnsi="Times New Roman" w:cs="Times New Roman"/>
          <w:sz w:val="24"/>
          <w:szCs w:val="24"/>
        </w:rPr>
        <w:t xml:space="preserve">de madera </w:t>
      </w:r>
      <w:r w:rsidRPr="00EA2DD5">
        <w:rPr>
          <w:rFonts w:ascii="Times New Roman" w:hAnsi="Times New Roman" w:cs="Times New Roman"/>
          <w:sz w:val="24"/>
          <w:szCs w:val="24"/>
        </w:rPr>
        <w:t>e</w:t>
      </w:r>
      <w:r w:rsidR="0055092B" w:rsidRPr="00EA2DD5">
        <w:rPr>
          <w:rFonts w:ascii="Times New Roman" w:hAnsi="Times New Roman" w:cs="Times New Roman"/>
          <w:sz w:val="24"/>
          <w:szCs w:val="24"/>
        </w:rPr>
        <w:t>n</w:t>
      </w:r>
      <w:r w:rsidRPr="00EA2DD5">
        <w:rPr>
          <w:rFonts w:ascii="Times New Roman" w:hAnsi="Times New Roman" w:cs="Times New Roman"/>
          <w:sz w:val="24"/>
          <w:szCs w:val="24"/>
        </w:rPr>
        <w:t xml:space="preserve"> la parte inferior. Tiene una expresión alegre, fija hacia el espectador. El infante se encuentra en el centro de la composición como punto de enfoque. De fondo hay una pared desgastada. Como dedicatoria dice “para Miguel cariño Gustavo 2040”.</w:t>
      </w:r>
    </w:p>
    <w:p w:rsidR="009313DB" w:rsidRPr="00EA2DD5" w:rsidRDefault="009313DB" w:rsidP="003D066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drawing>
          <wp:anchor distT="0" distB="0" distL="114300" distR="114300" simplePos="0" relativeHeight="251656192" behindDoc="0" locked="0" layoutInCell="1" allowOverlap="1" wp14:anchorId="61A68511" wp14:editId="4C4BD9B5">
            <wp:simplePos x="0" y="0"/>
            <wp:positionH relativeFrom="margin">
              <wp:posOffset>1969770</wp:posOffset>
            </wp:positionH>
            <wp:positionV relativeFrom="paragraph">
              <wp:posOffset>26035</wp:posOffset>
            </wp:positionV>
            <wp:extent cx="2302510" cy="2623820"/>
            <wp:effectExtent l="0" t="0" r="2540" b="5080"/>
            <wp:wrapSquare wrapText="bothSides"/>
            <wp:docPr id="43" name="Imagen 43" descr="C:\Users\Cesar_Toshiba\Downloads\DF0000002002737-sd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esar_Toshiba\Downloads\DF0000002002737-sd_.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02510" cy="26238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313DB" w:rsidRPr="00EA2DD5" w:rsidRDefault="009313DB" w:rsidP="003D066D">
      <w:pPr>
        <w:spacing w:before="240" w:line="480" w:lineRule="auto"/>
        <w:ind w:firstLine="708"/>
        <w:jc w:val="both"/>
        <w:rPr>
          <w:rFonts w:ascii="Times New Roman" w:hAnsi="Times New Roman" w:cs="Times New Roman"/>
          <w:sz w:val="24"/>
          <w:szCs w:val="24"/>
        </w:rPr>
      </w:pPr>
    </w:p>
    <w:p w:rsidR="009313DB" w:rsidRPr="00EA2DD5" w:rsidRDefault="009313DB" w:rsidP="003D066D">
      <w:pPr>
        <w:spacing w:before="240" w:line="480" w:lineRule="auto"/>
        <w:ind w:firstLine="708"/>
        <w:jc w:val="both"/>
        <w:rPr>
          <w:rFonts w:ascii="Times New Roman" w:hAnsi="Times New Roman" w:cs="Times New Roman"/>
          <w:sz w:val="24"/>
          <w:szCs w:val="24"/>
        </w:rPr>
      </w:pPr>
    </w:p>
    <w:p w:rsidR="00035CA8" w:rsidRDefault="00035CA8" w:rsidP="00BF6AF4">
      <w:pPr>
        <w:spacing w:before="240"/>
        <w:jc w:val="both"/>
        <w:rPr>
          <w:rFonts w:ascii="Times New Roman" w:hAnsi="Times New Roman" w:cs="Times New Roman"/>
          <w:sz w:val="18"/>
          <w:szCs w:val="18"/>
        </w:rPr>
      </w:pPr>
    </w:p>
    <w:p w:rsidR="00BD7C3A" w:rsidRPr="00EA2DD5" w:rsidRDefault="00BD7C3A" w:rsidP="00BF6AF4">
      <w:pPr>
        <w:spacing w:before="240"/>
        <w:jc w:val="both"/>
        <w:rPr>
          <w:rFonts w:ascii="Times New Roman" w:hAnsi="Times New Roman" w:cs="Times New Roman"/>
          <w:sz w:val="18"/>
          <w:szCs w:val="18"/>
        </w:rPr>
      </w:pPr>
    </w:p>
    <w:p w:rsidR="00035CA8" w:rsidRPr="00EA2DD5" w:rsidRDefault="00035CA8" w:rsidP="00BF6AF4">
      <w:pPr>
        <w:spacing w:before="240"/>
        <w:jc w:val="both"/>
        <w:rPr>
          <w:rFonts w:ascii="Times New Roman" w:hAnsi="Times New Roman" w:cs="Times New Roman"/>
          <w:sz w:val="18"/>
          <w:szCs w:val="18"/>
        </w:rPr>
      </w:pPr>
    </w:p>
    <w:p w:rsidR="00035CA8" w:rsidRPr="00EA2DD5" w:rsidRDefault="00035CA8" w:rsidP="00BF6AF4">
      <w:pPr>
        <w:spacing w:before="240"/>
        <w:jc w:val="both"/>
        <w:rPr>
          <w:rFonts w:ascii="Times New Roman" w:hAnsi="Times New Roman" w:cs="Times New Roman"/>
          <w:sz w:val="18"/>
          <w:szCs w:val="18"/>
        </w:rPr>
      </w:pPr>
    </w:p>
    <w:p w:rsidR="00BF6AF4" w:rsidRPr="00EA2DD5" w:rsidRDefault="00BF6AF4" w:rsidP="00BF6AF4">
      <w:pPr>
        <w:spacing w:before="240"/>
        <w:jc w:val="both"/>
        <w:rPr>
          <w:rFonts w:ascii="Times New Roman" w:hAnsi="Times New Roman" w:cs="Times New Roman"/>
          <w:sz w:val="24"/>
          <w:szCs w:val="24"/>
        </w:rPr>
      </w:pPr>
      <w:bookmarkStart w:id="20" w:name="_Toc1992085"/>
      <w:r w:rsidRPr="00EA2DD5">
        <w:rPr>
          <w:rFonts w:ascii="Times New Roman" w:hAnsi="Times New Roman" w:cs="Times New Roman"/>
          <w:sz w:val="18"/>
          <w:szCs w:val="18"/>
        </w:rPr>
        <w:t xml:space="preserve">Figura </w:t>
      </w:r>
      <w:r w:rsidRPr="00EA2DD5">
        <w:rPr>
          <w:rFonts w:ascii="Times New Roman" w:hAnsi="Times New Roman" w:cs="Times New Roman"/>
          <w:sz w:val="18"/>
          <w:szCs w:val="18"/>
        </w:rPr>
        <w:fldChar w:fldCharType="begin"/>
      </w:r>
      <w:r w:rsidRPr="00EA2DD5">
        <w:rPr>
          <w:rFonts w:ascii="Times New Roman" w:hAnsi="Times New Roman" w:cs="Times New Roman"/>
          <w:sz w:val="18"/>
          <w:szCs w:val="18"/>
        </w:rPr>
        <w:instrText xml:space="preserve"> SEQ Figura \* ARABIC </w:instrText>
      </w:r>
      <w:r w:rsidRPr="00EA2DD5">
        <w:rPr>
          <w:rFonts w:ascii="Times New Roman" w:hAnsi="Times New Roman" w:cs="Times New Roman"/>
          <w:sz w:val="18"/>
          <w:szCs w:val="18"/>
        </w:rPr>
        <w:fldChar w:fldCharType="separate"/>
      </w:r>
      <w:r w:rsidRPr="00EA2DD5">
        <w:rPr>
          <w:rFonts w:ascii="Times New Roman" w:hAnsi="Times New Roman" w:cs="Times New Roman"/>
          <w:noProof/>
          <w:sz w:val="18"/>
          <w:szCs w:val="18"/>
        </w:rPr>
        <w:t>13</w:t>
      </w:r>
      <w:r w:rsidRPr="00EA2DD5">
        <w:rPr>
          <w:rFonts w:ascii="Times New Roman" w:hAnsi="Times New Roman" w:cs="Times New Roman"/>
          <w:sz w:val="18"/>
          <w:szCs w:val="18"/>
        </w:rPr>
        <w:fldChar w:fldCharType="end"/>
      </w:r>
      <w:r w:rsidRPr="00EA2DD5">
        <w:rPr>
          <w:rFonts w:ascii="Times New Roman" w:hAnsi="Times New Roman" w:cs="Times New Roman"/>
          <w:sz w:val="18"/>
          <w:szCs w:val="18"/>
        </w:rPr>
        <w:t xml:space="preserve"> Museo Pumapungo (Fondo) (1930 – 1940)  Niño Gustavo Endara C. Titularidad: Instituto Nacional de Patrimonio Cultural. Código: 16168. Inscripción: Para Miguel cariños Gustavo</w:t>
      </w:r>
      <w:bookmarkEnd w:id="20"/>
    </w:p>
    <w:p w:rsidR="00E673FD" w:rsidRPr="00EA2DD5" w:rsidRDefault="001017BB" w:rsidP="00BF6AF4">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 imagen fue utilizada a modo de postal para obsequiar a un ser querido, además que se nota el marguen que ocupo un marco de madera. Debido a que la fotografía fue tomada en la casa del cliente y con un elemento de distracción a su alrededor, el resultado fue algo mucho más natural y menos forzado que en otras imágenes de postal.</w:t>
      </w:r>
    </w:p>
    <w:p w:rsidR="004404E7" w:rsidRDefault="001017BB" w:rsidP="00E673FD">
      <w:pPr>
        <w:spacing w:before="240"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Como otro retrato de estudio en tono sepia esta la fig</w:t>
      </w:r>
      <w:r w:rsidR="00A171D8" w:rsidRPr="00EA2DD5">
        <w:rPr>
          <w:rFonts w:ascii="Times New Roman" w:hAnsi="Times New Roman" w:cs="Times New Roman"/>
          <w:sz w:val="24"/>
          <w:szCs w:val="24"/>
        </w:rPr>
        <w:t>ura 14. Se observa una niña de cuatro</w:t>
      </w:r>
      <w:r w:rsidRPr="00EA2DD5">
        <w:rPr>
          <w:rFonts w:ascii="Times New Roman" w:hAnsi="Times New Roman" w:cs="Times New Roman"/>
          <w:sz w:val="24"/>
          <w:szCs w:val="24"/>
        </w:rPr>
        <w:t xml:space="preserve"> años aproximadamente, subida en un triciclo, usa una gran cinta en su cabellera, un vestido largo de magas cortas y zapatos, todo de color blanco. Ambas manos están sobre el manubrio del triciclo negro. Tiene la mirada alejada y disgustada. </w:t>
      </w:r>
    </w:p>
    <w:p w:rsidR="00D924F6" w:rsidRDefault="00D924F6" w:rsidP="00E673FD">
      <w:pPr>
        <w:spacing w:before="240" w:after="160"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lastRenderedPageBreak/>
        <w:drawing>
          <wp:anchor distT="0" distB="0" distL="114300" distR="114300" simplePos="0" relativeHeight="251667456" behindDoc="0" locked="0" layoutInCell="1" allowOverlap="1" wp14:anchorId="14EBCA40" wp14:editId="34BAB664">
            <wp:simplePos x="0" y="0"/>
            <wp:positionH relativeFrom="margin">
              <wp:posOffset>1616075</wp:posOffset>
            </wp:positionH>
            <wp:positionV relativeFrom="paragraph">
              <wp:posOffset>85090</wp:posOffset>
            </wp:positionV>
            <wp:extent cx="2038985" cy="2790190"/>
            <wp:effectExtent l="0" t="0" r="0" b="0"/>
            <wp:wrapSquare wrapText="bothSides"/>
            <wp:docPr id="44" name="Imagen 44" descr="http://sistemas.culturaypatrimonio.gob.ec/wwwisis/foto_g/83.F0015.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stemas.culturaypatrimonio.gob.ec/wwwisis/foto_g/83.F0015.043.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38985" cy="27901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24F6" w:rsidRDefault="00D924F6" w:rsidP="00E673FD">
      <w:pPr>
        <w:spacing w:before="240" w:after="160" w:line="480" w:lineRule="auto"/>
        <w:ind w:firstLine="708"/>
        <w:jc w:val="both"/>
        <w:rPr>
          <w:rFonts w:ascii="Times New Roman" w:hAnsi="Times New Roman" w:cs="Times New Roman"/>
          <w:sz w:val="24"/>
          <w:szCs w:val="24"/>
        </w:rPr>
      </w:pPr>
    </w:p>
    <w:p w:rsidR="00D924F6" w:rsidRDefault="00D924F6" w:rsidP="00E673FD">
      <w:pPr>
        <w:spacing w:before="240" w:after="160" w:line="480" w:lineRule="auto"/>
        <w:ind w:firstLine="708"/>
        <w:jc w:val="both"/>
        <w:rPr>
          <w:rFonts w:ascii="Times New Roman" w:hAnsi="Times New Roman" w:cs="Times New Roman"/>
          <w:sz w:val="24"/>
          <w:szCs w:val="24"/>
        </w:rPr>
      </w:pPr>
    </w:p>
    <w:p w:rsidR="00D924F6" w:rsidRDefault="00D924F6" w:rsidP="00E673FD">
      <w:pPr>
        <w:spacing w:before="240" w:after="160" w:line="480" w:lineRule="auto"/>
        <w:ind w:firstLine="708"/>
        <w:jc w:val="both"/>
        <w:rPr>
          <w:rFonts w:ascii="Times New Roman" w:hAnsi="Times New Roman" w:cs="Times New Roman"/>
          <w:sz w:val="24"/>
          <w:szCs w:val="24"/>
        </w:rPr>
      </w:pPr>
    </w:p>
    <w:p w:rsidR="00D924F6" w:rsidRDefault="00D924F6" w:rsidP="00E673FD">
      <w:pPr>
        <w:spacing w:before="240" w:after="160" w:line="480" w:lineRule="auto"/>
        <w:ind w:firstLine="708"/>
        <w:jc w:val="both"/>
        <w:rPr>
          <w:rFonts w:ascii="Times New Roman" w:hAnsi="Times New Roman" w:cs="Times New Roman"/>
          <w:sz w:val="24"/>
          <w:szCs w:val="24"/>
        </w:rPr>
      </w:pPr>
    </w:p>
    <w:p w:rsidR="00D924F6" w:rsidRPr="00EA2DD5" w:rsidRDefault="00D924F6" w:rsidP="00E673FD">
      <w:pPr>
        <w:spacing w:before="240" w:after="160" w:line="480" w:lineRule="auto"/>
        <w:ind w:firstLine="708"/>
        <w:jc w:val="both"/>
        <w:rPr>
          <w:rFonts w:ascii="Times New Roman" w:hAnsi="Times New Roman" w:cs="Times New Roman"/>
          <w:sz w:val="24"/>
          <w:szCs w:val="24"/>
        </w:rPr>
      </w:pPr>
    </w:p>
    <w:p w:rsidR="004404E7" w:rsidRPr="00EA2DD5" w:rsidRDefault="004404E7" w:rsidP="004404E7">
      <w:pPr>
        <w:spacing w:before="240" w:after="160"/>
        <w:jc w:val="both"/>
        <w:rPr>
          <w:rFonts w:ascii="Times New Roman" w:hAnsi="Times New Roman" w:cs="Times New Roman"/>
          <w:sz w:val="24"/>
          <w:szCs w:val="24"/>
        </w:rPr>
      </w:pPr>
      <w:bookmarkStart w:id="21" w:name="_Toc1992086"/>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14</w:t>
      </w:r>
      <w:r w:rsidRPr="00EA2DD5">
        <w:rPr>
          <w:rFonts w:ascii="Times New Roman" w:hAnsi="Times New Roman" w:cs="Times New Roman"/>
          <w:sz w:val="18"/>
        </w:rPr>
        <w:fldChar w:fldCharType="end"/>
      </w:r>
      <w:r w:rsidRPr="00EA2DD5">
        <w:rPr>
          <w:rFonts w:ascii="Times New Roman" w:hAnsi="Times New Roman" w:cs="Times New Roman"/>
          <w:sz w:val="18"/>
        </w:rPr>
        <w:t xml:space="preserve"> Endara M. (Proveedor) (1940) Niña en bicicleta.  Tulcán. Titularidad: Ministerio de Cultura y Patrimonio.  Código: 83. F0015.043</w:t>
      </w:r>
      <w:bookmarkEnd w:id="21"/>
    </w:p>
    <w:p w:rsidR="00E673FD" w:rsidRPr="00EA2DD5" w:rsidRDefault="004404E7" w:rsidP="00E673FD">
      <w:pPr>
        <w:spacing w:before="240"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De fondo se encuentra</w:t>
      </w:r>
      <w:r w:rsidR="001017BB" w:rsidRPr="00EA2DD5">
        <w:rPr>
          <w:rFonts w:ascii="Times New Roman" w:hAnsi="Times New Roman" w:cs="Times New Roman"/>
          <w:sz w:val="24"/>
          <w:szCs w:val="24"/>
        </w:rPr>
        <w:t xml:space="preserve"> una tela descolorida. Los únicos elementos en la imagen </w:t>
      </w:r>
      <w:r w:rsidR="00A171D8" w:rsidRPr="00EA2DD5">
        <w:rPr>
          <w:rFonts w:ascii="Times New Roman" w:hAnsi="Times New Roman" w:cs="Times New Roman"/>
          <w:sz w:val="24"/>
          <w:szCs w:val="24"/>
        </w:rPr>
        <w:t>son</w:t>
      </w:r>
      <w:r w:rsidR="001017BB" w:rsidRPr="00EA2DD5">
        <w:rPr>
          <w:rFonts w:ascii="Times New Roman" w:hAnsi="Times New Roman" w:cs="Times New Roman"/>
          <w:sz w:val="24"/>
          <w:szCs w:val="24"/>
        </w:rPr>
        <w:t xml:space="preserve"> la niña y el triciclo, que ocupan la totalidad de la imagen. No se sabe si el triciclo es propiedad de la niña o del fotógrafo. Posiblemente la imagen fue recortada y por eso el cuadro completo lo ocupa la menor.  </w:t>
      </w:r>
    </w:p>
    <w:p w:rsidR="00E673FD" w:rsidRPr="00EA2DD5" w:rsidRDefault="001017BB" w:rsidP="00E673FD">
      <w:pPr>
        <w:spacing w:before="240"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la figura 15 se puede apreciar que es un retrato cuerpo entero a blanco y negro. En la mitad inferior de la fotografía se encuentra un infante de aproximadamente 3 años de edad. La parte superior se encuentra vacía. En el fondo se encuentra un telón de fondo fotográfico. El niño utiliza una camisa, pantalones cortos y medias de color blanco. Está sosteniendo un </w:t>
      </w:r>
      <w:r w:rsidR="00975602" w:rsidRPr="00EA2DD5">
        <w:rPr>
          <w:rFonts w:ascii="Times New Roman" w:hAnsi="Times New Roman" w:cs="Times New Roman"/>
          <w:sz w:val="24"/>
          <w:szCs w:val="24"/>
        </w:rPr>
        <w:t xml:space="preserve">muñeco de </w:t>
      </w:r>
      <w:r w:rsidRPr="00EA2DD5">
        <w:rPr>
          <w:rFonts w:ascii="Times New Roman" w:hAnsi="Times New Roman" w:cs="Times New Roman"/>
          <w:sz w:val="24"/>
          <w:szCs w:val="24"/>
        </w:rPr>
        <w:t xml:space="preserve">peluche </w:t>
      </w:r>
      <w:r w:rsidR="00975602" w:rsidRPr="00EA2DD5">
        <w:rPr>
          <w:rFonts w:ascii="Times New Roman" w:hAnsi="Times New Roman" w:cs="Times New Roman"/>
          <w:sz w:val="24"/>
          <w:szCs w:val="24"/>
        </w:rPr>
        <w:t xml:space="preserve">con forma </w:t>
      </w:r>
      <w:r w:rsidRPr="00EA2DD5">
        <w:rPr>
          <w:rFonts w:ascii="Times New Roman" w:hAnsi="Times New Roman" w:cs="Times New Roman"/>
          <w:sz w:val="24"/>
          <w:szCs w:val="24"/>
        </w:rPr>
        <w:t xml:space="preserve">de oveja al que mira fijamente. De fondo se observa una tela de estudio fotográfico.  </w:t>
      </w:r>
    </w:p>
    <w:p w:rsidR="003C3B06" w:rsidRPr="00EA2DD5" w:rsidRDefault="003C3B06" w:rsidP="003C3B06">
      <w:pPr>
        <w:spacing w:before="240" w:after="160" w:line="480" w:lineRule="auto"/>
        <w:jc w:val="both"/>
        <w:rPr>
          <w:rFonts w:ascii="Times New Roman" w:hAnsi="Times New Roman" w:cs="Times New Roman"/>
          <w:sz w:val="24"/>
          <w:szCs w:val="24"/>
        </w:rPr>
      </w:pPr>
    </w:p>
    <w:p w:rsidR="003C3B06" w:rsidRPr="00EA2DD5" w:rsidRDefault="003C3B06" w:rsidP="003C3B06">
      <w:pPr>
        <w:spacing w:before="240" w:after="160" w:line="480" w:lineRule="auto"/>
        <w:jc w:val="both"/>
        <w:rPr>
          <w:rFonts w:ascii="Times New Roman" w:hAnsi="Times New Roman" w:cs="Times New Roman"/>
          <w:sz w:val="24"/>
          <w:szCs w:val="24"/>
        </w:rPr>
      </w:pPr>
    </w:p>
    <w:p w:rsidR="003C3B06" w:rsidRPr="00EA2DD5" w:rsidRDefault="003C3B06" w:rsidP="003C3B06">
      <w:pPr>
        <w:spacing w:before="240" w:after="160" w:line="480" w:lineRule="auto"/>
        <w:jc w:val="both"/>
        <w:rPr>
          <w:rFonts w:ascii="Times New Roman" w:hAnsi="Times New Roman" w:cs="Times New Roman"/>
          <w:sz w:val="24"/>
          <w:szCs w:val="24"/>
        </w:rPr>
      </w:pPr>
    </w:p>
    <w:p w:rsidR="003C3B06" w:rsidRDefault="0077739E" w:rsidP="003C3B06">
      <w:pPr>
        <w:spacing w:before="240" w:after="160" w:line="480" w:lineRule="auto"/>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lastRenderedPageBreak/>
        <w:drawing>
          <wp:anchor distT="0" distB="0" distL="114300" distR="114300" simplePos="0" relativeHeight="251668480" behindDoc="0" locked="0" layoutInCell="1" allowOverlap="1" wp14:anchorId="79F3FC8E" wp14:editId="202CD8D0">
            <wp:simplePos x="0" y="0"/>
            <wp:positionH relativeFrom="margin">
              <wp:posOffset>1972945</wp:posOffset>
            </wp:positionH>
            <wp:positionV relativeFrom="paragraph">
              <wp:posOffset>-19050</wp:posOffset>
            </wp:positionV>
            <wp:extent cx="1900555" cy="2368550"/>
            <wp:effectExtent l="0" t="0" r="4445" b="0"/>
            <wp:wrapSquare wrapText="bothSides"/>
            <wp:docPr id="45" name="Imagen 45" descr="C:\Users\Cesar_Toshiba\Downloads\DF090150372014000768-sd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esar_Toshiba\Downloads\DF090150372014000768-sd_.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900555" cy="2368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739E" w:rsidRDefault="0077739E" w:rsidP="003C3B06">
      <w:pPr>
        <w:spacing w:before="240" w:after="160" w:line="480" w:lineRule="auto"/>
        <w:jc w:val="both"/>
        <w:rPr>
          <w:rFonts w:ascii="Times New Roman" w:hAnsi="Times New Roman" w:cs="Times New Roman"/>
          <w:sz w:val="24"/>
          <w:szCs w:val="24"/>
        </w:rPr>
      </w:pPr>
    </w:p>
    <w:p w:rsidR="0077739E" w:rsidRDefault="0077739E" w:rsidP="003C3B06">
      <w:pPr>
        <w:spacing w:before="240" w:after="160" w:line="480" w:lineRule="auto"/>
        <w:jc w:val="both"/>
        <w:rPr>
          <w:rFonts w:ascii="Times New Roman" w:hAnsi="Times New Roman" w:cs="Times New Roman"/>
          <w:sz w:val="24"/>
          <w:szCs w:val="24"/>
        </w:rPr>
      </w:pPr>
    </w:p>
    <w:p w:rsidR="0011360A" w:rsidRPr="00EA2DD5" w:rsidRDefault="0011360A" w:rsidP="003C3B06">
      <w:pPr>
        <w:spacing w:before="240" w:after="160" w:line="480" w:lineRule="auto"/>
        <w:jc w:val="both"/>
        <w:rPr>
          <w:rFonts w:ascii="Times New Roman" w:hAnsi="Times New Roman" w:cs="Times New Roman"/>
          <w:sz w:val="24"/>
          <w:szCs w:val="24"/>
        </w:rPr>
      </w:pPr>
    </w:p>
    <w:p w:rsidR="00834722" w:rsidRPr="00EA2DD5" w:rsidRDefault="00834722" w:rsidP="003C3B06">
      <w:pPr>
        <w:spacing w:before="240" w:after="160" w:line="480" w:lineRule="auto"/>
        <w:jc w:val="both"/>
        <w:rPr>
          <w:rFonts w:ascii="Times New Roman" w:hAnsi="Times New Roman" w:cs="Times New Roman"/>
          <w:sz w:val="24"/>
          <w:szCs w:val="24"/>
        </w:rPr>
      </w:pPr>
    </w:p>
    <w:p w:rsidR="003C3B06" w:rsidRPr="00EA2DD5" w:rsidRDefault="003C3B06" w:rsidP="003C3B06">
      <w:pPr>
        <w:spacing w:after="0"/>
        <w:jc w:val="both"/>
        <w:rPr>
          <w:rFonts w:ascii="Times New Roman" w:hAnsi="Times New Roman" w:cs="Times New Roman"/>
          <w:sz w:val="18"/>
        </w:rPr>
      </w:pPr>
      <w:bookmarkStart w:id="22" w:name="_Toc1992087"/>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15</w:t>
      </w:r>
      <w:r w:rsidRPr="00EA2DD5">
        <w:rPr>
          <w:rFonts w:ascii="Times New Roman" w:hAnsi="Times New Roman" w:cs="Times New Roman"/>
          <w:sz w:val="18"/>
        </w:rPr>
        <w:fldChar w:fldCharType="end"/>
      </w:r>
      <w:r w:rsidRPr="00EA2DD5">
        <w:rPr>
          <w:rFonts w:ascii="Times New Roman" w:hAnsi="Times New Roman" w:cs="Times New Roman"/>
          <w:sz w:val="18"/>
        </w:rPr>
        <w:t xml:space="preserve"> Archivo Histórico del Guayas (Fondo) (1910-1920) Niño con un juguete de oveja. Titularidad: Instituto Nacional de Patrimonio Cultural. Código: 2056</w:t>
      </w:r>
      <w:bookmarkEnd w:id="22"/>
    </w:p>
    <w:p w:rsidR="00647C70" w:rsidRPr="00EA2DD5" w:rsidRDefault="00647C70" w:rsidP="003C3B06">
      <w:pPr>
        <w:spacing w:after="0"/>
        <w:jc w:val="both"/>
        <w:rPr>
          <w:rFonts w:ascii="Times New Roman" w:hAnsi="Times New Roman" w:cs="Times New Roman"/>
          <w:sz w:val="18"/>
        </w:rPr>
      </w:pPr>
    </w:p>
    <w:p w:rsidR="00647C70" w:rsidRPr="00EA2DD5" w:rsidRDefault="00647C70" w:rsidP="003C3B06">
      <w:pPr>
        <w:spacing w:after="0"/>
        <w:jc w:val="both"/>
        <w:rPr>
          <w:rFonts w:ascii="Times New Roman" w:hAnsi="Times New Roman" w:cs="Times New Roman"/>
          <w:sz w:val="18"/>
        </w:rPr>
      </w:pPr>
    </w:p>
    <w:p w:rsidR="003C3B06" w:rsidRPr="00EA2DD5" w:rsidRDefault="003C3B06" w:rsidP="003C3B06">
      <w:pPr>
        <w:spacing w:after="0" w:line="480" w:lineRule="auto"/>
        <w:jc w:val="both"/>
        <w:rPr>
          <w:rFonts w:ascii="Times New Roman" w:hAnsi="Times New Roman" w:cs="Times New Roman"/>
          <w:sz w:val="24"/>
          <w:szCs w:val="24"/>
        </w:rPr>
      </w:pPr>
    </w:p>
    <w:p w:rsidR="00E673FD" w:rsidRPr="00EA2DD5" w:rsidRDefault="001017BB" w:rsidP="003C3B06">
      <w:pPr>
        <w:pStyle w:val="Prrafodelista"/>
        <w:numPr>
          <w:ilvl w:val="1"/>
          <w:numId w:val="7"/>
        </w:numPr>
        <w:rPr>
          <w:rFonts w:ascii="Times New Roman" w:hAnsi="Times New Roman" w:cs="Times New Roman"/>
          <w:b/>
          <w:sz w:val="28"/>
          <w:szCs w:val="24"/>
        </w:rPr>
      </w:pPr>
      <w:r w:rsidRPr="00EA2DD5">
        <w:rPr>
          <w:rFonts w:ascii="Times New Roman" w:hAnsi="Times New Roman" w:cs="Times New Roman"/>
          <w:b/>
          <w:sz w:val="28"/>
          <w:szCs w:val="24"/>
        </w:rPr>
        <w:t xml:space="preserve"> </w:t>
      </w:r>
      <w:bookmarkStart w:id="23" w:name="_Toc529693010"/>
      <w:r w:rsidRPr="00EA2DD5">
        <w:rPr>
          <w:rFonts w:ascii="Times New Roman" w:hAnsi="Times New Roman" w:cs="Times New Roman"/>
          <w:b/>
          <w:sz w:val="28"/>
          <w:szCs w:val="24"/>
        </w:rPr>
        <w:t>El papel del disfraz en la fotografía infantil</w:t>
      </w:r>
      <w:bookmarkEnd w:id="23"/>
    </w:p>
    <w:p w:rsidR="00E673FD" w:rsidRPr="00EA2DD5" w:rsidRDefault="00E673FD" w:rsidP="00E673FD">
      <w:pPr>
        <w:rPr>
          <w:rFonts w:ascii="Times New Roman" w:hAnsi="Times New Roman" w:cs="Times New Roman"/>
        </w:rPr>
      </w:pPr>
    </w:p>
    <w:p w:rsidR="003A37F6" w:rsidRPr="00EA2DD5" w:rsidRDefault="002E5EDC"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A lo que se da más importancia en una reunión social, </w:t>
      </w:r>
      <w:r w:rsidR="00833F73" w:rsidRPr="00EA2DD5">
        <w:rPr>
          <w:rFonts w:ascii="Times New Roman" w:hAnsi="Times New Roman" w:cs="Times New Roman"/>
          <w:sz w:val="24"/>
          <w:szCs w:val="24"/>
        </w:rPr>
        <w:t xml:space="preserve">ya sea </w:t>
      </w:r>
      <w:r w:rsidRPr="00EA2DD5">
        <w:rPr>
          <w:rFonts w:ascii="Times New Roman" w:hAnsi="Times New Roman" w:cs="Times New Roman"/>
          <w:sz w:val="24"/>
          <w:szCs w:val="24"/>
        </w:rPr>
        <w:t xml:space="preserve">religiosa o laica, </w:t>
      </w:r>
      <w:r w:rsidR="00833F73" w:rsidRPr="00EA2DD5">
        <w:rPr>
          <w:rFonts w:ascii="Times New Roman" w:hAnsi="Times New Roman" w:cs="Times New Roman"/>
          <w:sz w:val="24"/>
          <w:szCs w:val="24"/>
        </w:rPr>
        <w:t xml:space="preserve">es </w:t>
      </w:r>
      <w:r w:rsidRPr="00EA2DD5">
        <w:rPr>
          <w:rFonts w:ascii="Times New Roman" w:hAnsi="Times New Roman" w:cs="Times New Roman"/>
          <w:sz w:val="24"/>
          <w:szCs w:val="24"/>
        </w:rPr>
        <w:t>al vestuario. La gente se disfraza de personajes, fauna o flora, baila, desfila, juega, p</w:t>
      </w:r>
      <w:r w:rsidR="007741C8" w:rsidRPr="00EA2DD5">
        <w:rPr>
          <w:rFonts w:ascii="Times New Roman" w:hAnsi="Times New Roman" w:cs="Times New Roman"/>
          <w:sz w:val="24"/>
          <w:szCs w:val="24"/>
        </w:rPr>
        <w:t>ara distraer a la población, y d</w:t>
      </w:r>
      <w:r w:rsidRPr="00EA2DD5">
        <w:rPr>
          <w:rFonts w:ascii="Times New Roman" w:hAnsi="Times New Roman" w:cs="Times New Roman"/>
          <w:sz w:val="24"/>
          <w:szCs w:val="24"/>
        </w:rPr>
        <w:t xml:space="preserve">e </w:t>
      </w:r>
      <w:r w:rsidR="007741C8" w:rsidRPr="00EA2DD5">
        <w:rPr>
          <w:rFonts w:ascii="Times New Roman" w:hAnsi="Times New Roman" w:cs="Times New Roman"/>
          <w:sz w:val="24"/>
          <w:szCs w:val="24"/>
        </w:rPr>
        <w:t>e</w:t>
      </w:r>
      <w:r w:rsidRPr="00EA2DD5">
        <w:rPr>
          <w:rFonts w:ascii="Times New Roman" w:hAnsi="Times New Roman" w:cs="Times New Roman"/>
          <w:sz w:val="24"/>
          <w:szCs w:val="24"/>
        </w:rPr>
        <w:t>s</w:t>
      </w:r>
      <w:r w:rsidR="007741C8" w:rsidRPr="00EA2DD5">
        <w:rPr>
          <w:rFonts w:ascii="Times New Roman" w:hAnsi="Times New Roman" w:cs="Times New Roman"/>
          <w:sz w:val="24"/>
          <w:szCs w:val="24"/>
        </w:rPr>
        <w:t xml:space="preserve">ta forma </w:t>
      </w:r>
      <w:r w:rsidRPr="00EA2DD5">
        <w:rPr>
          <w:rFonts w:ascii="Times New Roman" w:hAnsi="Times New Roman" w:cs="Times New Roman"/>
          <w:sz w:val="24"/>
          <w:szCs w:val="24"/>
        </w:rPr>
        <w:t>desahog</w:t>
      </w:r>
      <w:r w:rsidR="007741C8" w:rsidRPr="00EA2DD5">
        <w:rPr>
          <w:rFonts w:ascii="Times New Roman" w:hAnsi="Times New Roman" w:cs="Times New Roman"/>
          <w:sz w:val="24"/>
          <w:szCs w:val="24"/>
        </w:rPr>
        <w:t>ar</w:t>
      </w:r>
      <w:r w:rsidR="00B10D51" w:rsidRPr="00EA2DD5">
        <w:rPr>
          <w:rFonts w:ascii="Times New Roman" w:hAnsi="Times New Roman" w:cs="Times New Roman"/>
          <w:sz w:val="24"/>
          <w:szCs w:val="24"/>
        </w:rPr>
        <w:t>se</w:t>
      </w:r>
      <w:r w:rsidR="007741C8" w:rsidRPr="00EA2DD5">
        <w:rPr>
          <w:rFonts w:ascii="Times New Roman" w:hAnsi="Times New Roman" w:cs="Times New Roman"/>
          <w:sz w:val="24"/>
          <w:szCs w:val="24"/>
        </w:rPr>
        <w:t xml:space="preserve"> </w:t>
      </w:r>
      <w:r w:rsidRPr="00EA2DD5">
        <w:rPr>
          <w:rFonts w:ascii="Times New Roman" w:hAnsi="Times New Roman" w:cs="Times New Roman"/>
          <w:sz w:val="24"/>
          <w:szCs w:val="24"/>
        </w:rPr>
        <w:t>individ</w:t>
      </w:r>
      <w:r w:rsidR="00B10D51" w:rsidRPr="00EA2DD5">
        <w:rPr>
          <w:rFonts w:ascii="Times New Roman" w:hAnsi="Times New Roman" w:cs="Times New Roman"/>
          <w:sz w:val="24"/>
          <w:szCs w:val="24"/>
        </w:rPr>
        <w:t xml:space="preserve">ual y colectivamente, haciendo </w:t>
      </w:r>
      <w:r w:rsidRPr="00EA2DD5">
        <w:rPr>
          <w:rFonts w:ascii="Times New Roman" w:hAnsi="Times New Roman" w:cs="Times New Roman"/>
          <w:sz w:val="24"/>
          <w:szCs w:val="24"/>
        </w:rPr>
        <w:t>olvid</w:t>
      </w:r>
      <w:r w:rsidR="00B10D51" w:rsidRPr="00EA2DD5">
        <w:rPr>
          <w:rFonts w:ascii="Times New Roman" w:hAnsi="Times New Roman" w:cs="Times New Roman"/>
          <w:sz w:val="24"/>
          <w:szCs w:val="24"/>
        </w:rPr>
        <w:t xml:space="preserve">ar </w:t>
      </w:r>
      <w:r w:rsidRPr="00EA2DD5">
        <w:rPr>
          <w:rFonts w:ascii="Times New Roman" w:hAnsi="Times New Roman" w:cs="Times New Roman"/>
          <w:sz w:val="24"/>
          <w:szCs w:val="24"/>
        </w:rPr>
        <w:t xml:space="preserve">sus tensiones.  </w:t>
      </w:r>
      <w:r w:rsidR="002F7460" w:rsidRPr="00EA2DD5">
        <w:rPr>
          <w:rFonts w:ascii="Times New Roman" w:hAnsi="Times New Roman" w:cs="Times New Roman"/>
          <w:sz w:val="24"/>
          <w:szCs w:val="24"/>
        </w:rPr>
        <w:t xml:space="preserve">Además, los disfraces logran llamar la atención de los niños y jóvenes, haciendo que ellos quieran participar en la festividad. </w:t>
      </w:r>
    </w:p>
    <w:p w:rsidR="00E673FD" w:rsidRPr="00EA2DD5" w:rsidRDefault="00FD6806"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C</w:t>
      </w:r>
      <w:r w:rsidR="00A965FC" w:rsidRPr="00EA2DD5">
        <w:rPr>
          <w:rFonts w:ascii="Times New Roman" w:hAnsi="Times New Roman" w:cs="Times New Roman"/>
          <w:sz w:val="24"/>
          <w:szCs w:val="24"/>
        </w:rPr>
        <w:t>abe tomar en cuenta que s</w:t>
      </w:r>
      <w:r w:rsidR="001017BB" w:rsidRPr="00EA2DD5">
        <w:rPr>
          <w:rFonts w:ascii="Times New Roman" w:hAnsi="Times New Roman" w:cs="Times New Roman"/>
          <w:sz w:val="24"/>
          <w:szCs w:val="24"/>
        </w:rPr>
        <w:t xml:space="preserve">e disfrazaba a las niñas de personajes de cuentos, flora, </w:t>
      </w:r>
      <w:r w:rsidR="00480064" w:rsidRPr="00EA2DD5">
        <w:rPr>
          <w:rFonts w:ascii="Times New Roman" w:hAnsi="Times New Roman" w:cs="Times New Roman"/>
          <w:sz w:val="24"/>
          <w:szCs w:val="24"/>
        </w:rPr>
        <w:t xml:space="preserve">cultura </w:t>
      </w:r>
      <w:r w:rsidR="001017BB" w:rsidRPr="00EA2DD5">
        <w:rPr>
          <w:rFonts w:ascii="Times New Roman" w:hAnsi="Times New Roman" w:cs="Times New Roman"/>
          <w:sz w:val="24"/>
          <w:szCs w:val="24"/>
        </w:rPr>
        <w:t>oriental o mendigas. Los disfraces atraen a la inocencia</w:t>
      </w:r>
      <w:r w:rsidR="00064276" w:rsidRPr="00EA2DD5">
        <w:rPr>
          <w:rFonts w:ascii="Times New Roman" w:hAnsi="Times New Roman" w:cs="Times New Roman"/>
          <w:sz w:val="24"/>
          <w:szCs w:val="24"/>
        </w:rPr>
        <w:t>,</w:t>
      </w:r>
      <w:r w:rsidR="001017BB" w:rsidRPr="00EA2DD5">
        <w:rPr>
          <w:rFonts w:ascii="Times New Roman" w:hAnsi="Times New Roman" w:cs="Times New Roman"/>
          <w:sz w:val="24"/>
          <w:szCs w:val="24"/>
        </w:rPr>
        <w:t xml:space="preserve"> </w:t>
      </w:r>
      <w:r w:rsidR="003F34E1" w:rsidRPr="00EA2DD5">
        <w:rPr>
          <w:rFonts w:ascii="Times New Roman" w:hAnsi="Times New Roman" w:cs="Times New Roman"/>
          <w:sz w:val="24"/>
          <w:szCs w:val="24"/>
        </w:rPr>
        <w:t>pero también la</w:t>
      </w:r>
      <w:r w:rsidR="001017BB" w:rsidRPr="00EA2DD5">
        <w:rPr>
          <w:rFonts w:ascii="Times New Roman" w:hAnsi="Times New Roman" w:cs="Times New Roman"/>
          <w:sz w:val="24"/>
          <w:szCs w:val="24"/>
        </w:rPr>
        <w:t xml:space="preserve"> sexualidad. Además, se fotografió niños descalzos como signo de pobreza, lo que comercializó sus imágenes a modo de estampas de santos (Benjamín, 1997).</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Los disfrazados logran integrar al g</w:t>
      </w:r>
      <w:r w:rsidR="002F7460" w:rsidRPr="00EA2DD5">
        <w:rPr>
          <w:rFonts w:ascii="Times New Roman" w:hAnsi="Times New Roman" w:cs="Times New Roman"/>
          <w:sz w:val="24"/>
          <w:szCs w:val="24"/>
        </w:rPr>
        <w:t xml:space="preserve">rupo mediante bailes, bromas o </w:t>
      </w:r>
      <w:r w:rsidRPr="00EA2DD5">
        <w:rPr>
          <w:rFonts w:ascii="Times New Roman" w:hAnsi="Times New Roman" w:cs="Times New Roman"/>
          <w:sz w:val="24"/>
          <w:szCs w:val="24"/>
        </w:rPr>
        <w:t>u</w:t>
      </w:r>
      <w:r w:rsidR="002F7460" w:rsidRPr="00EA2DD5">
        <w:rPr>
          <w:rFonts w:ascii="Times New Roman" w:hAnsi="Times New Roman" w:cs="Times New Roman"/>
          <w:sz w:val="24"/>
          <w:szCs w:val="24"/>
        </w:rPr>
        <w:t>na</w:t>
      </w:r>
      <w:r w:rsidRPr="00EA2DD5">
        <w:rPr>
          <w:rFonts w:ascii="Times New Roman" w:hAnsi="Times New Roman" w:cs="Times New Roman"/>
          <w:sz w:val="24"/>
          <w:szCs w:val="24"/>
        </w:rPr>
        <w:t xml:space="preserve"> presencia agradable. Los niños llegaron a ganarse la simpatía de sus padres, permitiéndoles ser espontáneos sin reprenderles por estas acciones. En las fiestas, los disfraces eran </w:t>
      </w:r>
      <w:r w:rsidRPr="00EA2DD5">
        <w:rPr>
          <w:rFonts w:ascii="Times New Roman" w:hAnsi="Times New Roman" w:cs="Times New Roman"/>
          <w:sz w:val="24"/>
          <w:szCs w:val="24"/>
        </w:rPr>
        <w:lastRenderedPageBreak/>
        <w:t xml:space="preserve">principalmente atuendos especiales de personajes tradicionales, que estaban llenos de simbología, dando peso tradicional a una fiesta de por sí compleja. </w:t>
      </w:r>
    </w:p>
    <w:p w:rsidR="001C3F41" w:rsidRPr="00EA2DD5" w:rsidRDefault="001C3F41" w:rsidP="00E673FD">
      <w:pPr>
        <w:spacing w:line="480" w:lineRule="auto"/>
        <w:ind w:firstLine="708"/>
        <w:jc w:val="both"/>
        <w:rPr>
          <w:rFonts w:ascii="Times New Roman" w:hAnsi="Times New Roman" w:cs="Times New Roman"/>
          <w:sz w:val="24"/>
          <w:szCs w:val="24"/>
        </w:rPr>
      </w:pPr>
    </w:p>
    <w:p w:rsidR="001C3F41" w:rsidRPr="00EA2DD5" w:rsidRDefault="006C137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drawing>
          <wp:anchor distT="0" distB="0" distL="114300" distR="114300" simplePos="0" relativeHeight="251649024" behindDoc="0" locked="0" layoutInCell="1" allowOverlap="1" wp14:anchorId="73865563" wp14:editId="0386AF27">
            <wp:simplePos x="0" y="0"/>
            <wp:positionH relativeFrom="margin">
              <wp:posOffset>1566545</wp:posOffset>
            </wp:positionH>
            <wp:positionV relativeFrom="paragraph">
              <wp:posOffset>-263525</wp:posOffset>
            </wp:positionV>
            <wp:extent cx="2101850" cy="2588260"/>
            <wp:effectExtent l="0" t="0" r="0" b="2540"/>
            <wp:wrapSquare wrapText="bothSides"/>
            <wp:docPr id="46" name="Imagen 46" descr="C:\Users\Cesar_Toshiba\Downloads\04016062014002326-sd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esar_Toshiba\Downloads\04016062014002326-sd_.jpg"/>
                    <pic:cNvPicPr>
                      <a:picLocks noChangeAspect="1" noChangeArrowheads="1"/>
                    </pic:cNvPicPr>
                  </pic:nvPicPr>
                  <pic:blipFill rotWithShape="1">
                    <a:blip r:embed="rId23">
                      <a:extLst>
                        <a:ext uri="{28A0092B-C50C-407E-A947-70E740481C1C}">
                          <a14:useLocalDpi xmlns:a14="http://schemas.microsoft.com/office/drawing/2010/main" val="0"/>
                        </a:ext>
                      </a:extLst>
                    </a:blip>
                    <a:srcRect l="5036" t="4076" r="3339" b="3092"/>
                    <a:stretch/>
                  </pic:blipFill>
                  <pic:spPr bwMode="auto">
                    <a:xfrm>
                      <a:off x="0" y="0"/>
                      <a:ext cx="2101850" cy="25882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C3F41" w:rsidRPr="00EA2DD5" w:rsidRDefault="001C3F41" w:rsidP="00E673FD">
      <w:pPr>
        <w:spacing w:line="480" w:lineRule="auto"/>
        <w:ind w:firstLine="708"/>
        <w:jc w:val="both"/>
        <w:rPr>
          <w:rFonts w:ascii="Times New Roman" w:hAnsi="Times New Roman" w:cs="Times New Roman"/>
          <w:sz w:val="24"/>
          <w:szCs w:val="24"/>
        </w:rPr>
      </w:pPr>
    </w:p>
    <w:p w:rsidR="001C3F41" w:rsidRPr="00EA2DD5" w:rsidRDefault="001C3F41" w:rsidP="00E673FD">
      <w:pPr>
        <w:rPr>
          <w:rFonts w:ascii="Times New Roman" w:hAnsi="Times New Roman" w:cs="Times New Roman"/>
          <w:sz w:val="18"/>
        </w:rPr>
      </w:pPr>
    </w:p>
    <w:p w:rsidR="001C3F41" w:rsidRPr="00EA2DD5" w:rsidRDefault="001C3F41" w:rsidP="00E673FD">
      <w:pPr>
        <w:rPr>
          <w:rFonts w:ascii="Times New Roman" w:hAnsi="Times New Roman" w:cs="Times New Roman"/>
          <w:sz w:val="18"/>
        </w:rPr>
      </w:pPr>
    </w:p>
    <w:p w:rsidR="001C3F41" w:rsidRPr="00EA2DD5" w:rsidRDefault="001C3F41" w:rsidP="00E673FD">
      <w:pPr>
        <w:rPr>
          <w:rFonts w:ascii="Times New Roman" w:hAnsi="Times New Roman" w:cs="Times New Roman"/>
          <w:sz w:val="18"/>
        </w:rPr>
      </w:pPr>
    </w:p>
    <w:p w:rsidR="001C3F41" w:rsidRPr="00EA2DD5" w:rsidRDefault="001C3F41" w:rsidP="00E673FD">
      <w:pPr>
        <w:rPr>
          <w:rFonts w:ascii="Times New Roman" w:hAnsi="Times New Roman" w:cs="Times New Roman"/>
          <w:sz w:val="18"/>
        </w:rPr>
      </w:pPr>
    </w:p>
    <w:p w:rsidR="00B10EF1" w:rsidRPr="00EA2DD5" w:rsidRDefault="00B10EF1" w:rsidP="00E673FD">
      <w:pPr>
        <w:rPr>
          <w:rFonts w:ascii="Times New Roman" w:hAnsi="Times New Roman" w:cs="Times New Roman"/>
          <w:sz w:val="18"/>
        </w:rPr>
      </w:pPr>
    </w:p>
    <w:p w:rsidR="00E673FD" w:rsidRPr="00EA2DD5" w:rsidRDefault="001017BB" w:rsidP="00DA22F5">
      <w:pPr>
        <w:jc w:val="both"/>
        <w:rPr>
          <w:rFonts w:ascii="Times New Roman" w:hAnsi="Times New Roman" w:cs="Times New Roman"/>
          <w:sz w:val="20"/>
          <w:szCs w:val="24"/>
        </w:rPr>
      </w:pPr>
      <w:bookmarkStart w:id="24" w:name="_Toc1992088"/>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16</w:t>
      </w:r>
      <w:r w:rsidRPr="00EA2DD5">
        <w:rPr>
          <w:rFonts w:ascii="Times New Roman" w:hAnsi="Times New Roman" w:cs="Times New Roman"/>
          <w:sz w:val="18"/>
        </w:rPr>
        <w:fldChar w:fldCharType="end"/>
      </w:r>
      <w:r w:rsidRPr="00EA2DD5">
        <w:rPr>
          <w:rFonts w:ascii="Times New Roman" w:hAnsi="Times New Roman" w:cs="Times New Roman"/>
          <w:sz w:val="18"/>
        </w:rPr>
        <w:t xml:space="preserve"> Serrano M. J. (fotógrafo) (1932) Niños y niñas en fiesta de disfraces. Cuenca. Titularidad: Instituto Nacional De Patrimonio Cultural Código: 13623. Inscripción: "Fot. Serrano 1932"</w:t>
      </w:r>
      <w:bookmarkEnd w:id="24"/>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 figura 16 es una fotografía de cuerpo entero, tomado posiblemente en el lugar de a fiesta. Se muestra un grupo de 9 infantes, formado por 4 parejas tomadas del brazo y un niño solo en el centro con un bastón. Los niños llevan traje formal, sombrero de copa, guantes, corbatines y una flor en la solapa. Mientras que las niñas llevan vestidos largos de vuelos de diferentes colores, y adornos e</w:t>
      </w:r>
      <w:r w:rsidR="00216A43" w:rsidRPr="00EA2DD5">
        <w:rPr>
          <w:rFonts w:ascii="Times New Roman" w:hAnsi="Times New Roman" w:cs="Times New Roman"/>
          <w:sz w:val="24"/>
          <w:szCs w:val="24"/>
        </w:rPr>
        <w:t xml:space="preserve">n la cabeza. La vestimenta era </w:t>
      </w:r>
      <w:r w:rsidR="006069C9" w:rsidRPr="00EA2DD5">
        <w:rPr>
          <w:rFonts w:ascii="Times New Roman" w:hAnsi="Times New Roman" w:cs="Times New Roman"/>
          <w:sz w:val="24"/>
          <w:szCs w:val="24"/>
        </w:rPr>
        <w:t>adecuada</w:t>
      </w:r>
      <w:r w:rsidR="00216A43" w:rsidRPr="00EA2DD5">
        <w:rPr>
          <w:rFonts w:ascii="Times New Roman" w:hAnsi="Times New Roman" w:cs="Times New Roman"/>
          <w:sz w:val="24"/>
          <w:szCs w:val="24"/>
        </w:rPr>
        <w:t xml:space="preserve"> </w:t>
      </w:r>
      <w:r w:rsidRPr="00EA2DD5">
        <w:rPr>
          <w:rFonts w:ascii="Times New Roman" w:hAnsi="Times New Roman" w:cs="Times New Roman"/>
          <w:sz w:val="24"/>
          <w:szCs w:val="24"/>
        </w:rPr>
        <w:t>a la época, sin embargo, era rop</w:t>
      </w:r>
      <w:r w:rsidR="0025473F" w:rsidRPr="00EA2DD5">
        <w:rPr>
          <w:rFonts w:ascii="Times New Roman" w:hAnsi="Times New Roman" w:cs="Times New Roman"/>
          <w:sz w:val="24"/>
          <w:szCs w:val="24"/>
        </w:rPr>
        <w:t xml:space="preserve">a formal que usaban los adultos (Marcos, </w:t>
      </w:r>
      <w:r w:rsidR="00795A13" w:rsidRPr="00EA2DD5">
        <w:rPr>
          <w:rFonts w:ascii="Times New Roman" w:hAnsi="Times New Roman" w:cs="Times New Roman"/>
          <w:sz w:val="24"/>
          <w:szCs w:val="24"/>
        </w:rPr>
        <w:t>2016)</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imagen fue tomada para conservarla como recuerdo de aquella ocasión, sin embargo, no fue completamente prevista, ya que no se tomó en </w:t>
      </w:r>
      <w:r w:rsidR="001D6DD6" w:rsidRPr="00EA2DD5">
        <w:rPr>
          <w:rFonts w:ascii="Times New Roman" w:hAnsi="Times New Roman" w:cs="Times New Roman"/>
          <w:sz w:val="24"/>
          <w:szCs w:val="24"/>
        </w:rPr>
        <w:t xml:space="preserve">un </w:t>
      </w:r>
      <w:r w:rsidRPr="00EA2DD5">
        <w:rPr>
          <w:rFonts w:ascii="Times New Roman" w:hAnsi="Times New Roman" w:cs="Times New Roman"/>
          <w:sz w:val="24"/>
          <w:szCs w:val="24"/>
        </w:rPr>
        <w:t>estudio, seguramente se contrató a</w:t>
      </w:r>
      <w:r w:rsidR="001A2D12" w:rsidRPr="00EA2DD5">
        <w:rPr>
          <w:rFonts w:ascii="Times New Roman" w:hAnsi="Times New Roman" w:cs="Times New Roman"/>
          <w:sz w:val="24"/>
          <w:szCs w:val="24"/>
        </w:rPr>
        <w:t xml:space="preserve"> un </w:t>
      </w:r>
      <w:r w:rsidRPr="00EA2DD5">
        <w:rPr>
          <w:rFonts w:ascii="Times New Roman" w:hAnsi="Times New Roman" w:cs="Times New Roman"/>
          <w:sz w:val="24"/>
          <w:szCs w:val="24"/>
        </w:rPr>
        <w:t xml:space="preserve">fotógrafo para el evento. Además, puede tratarse de una fiesta solo para niños, ya que, si hubiera adultos disfrazados en el evento, </w:t>
      </w:r>
      <w:r w:rsidR="001D6DD6" w:rsidRPr="00EA2DD5">
        <w:rPr>
          <w:rFonts w:ascii="Times New Roman" w:hAnsi="Times New Roman" w:cs="Times New Roman"/>
          <w:sz w:val="24"/>
          <w:szCs w:val="24"/>
        </w:rPr>
        <w:t xml:space="preserve">posiblemente </w:t>
      </w:r>
      <w:r w:rsidRPr="00EA2DD5">
        <w:rPr>
          <w:rFonts w:ascii="Times New Roman" w:hAnsi="Times New Roman" w:cs="Times New Roman"/>
          <w:sz w:val="24"/>
          <w:szCs w:val="24"/>
        </w:rPr>
        <w:t xml:space="preserve">se los retratara juntos. Otra opción es que sea fiesta de una institución educativa, por eso en la imagen solo hay infantes.  </w:t>
      </w:r>
    </w:p>
    <w:p w:rsidR="00E673FD" w:rsidRPr="00EA2DD5" w:rsidRDefault="001017BB" w:rsidP="009803AA">
      <w:pPr>
        <w:spacing w:before="240" w:after="160" w:line="480" w:lineRule="auto"/>
        <w:ind w:firstLine="708"/>
        <w:jc w:val="both"/>
        <w:rPr>
          <w:rFonts w:ascii="Times New Roman" w:hAnsi="Times New Roman" w:cs="Times New Roman"/>
          <w:noProof/>
          <w:sz w:val="24"/>
          <w:szCs w:val="24"/>
        </w:rPr>
      </w:pPr>
      <w:r w:rsidRPr="00EA2DD5">
        <w:rPr>
          <w:rFonts w:ascii="Times New Roman" w:hAnsi="Times New Roman" w:cs="Times New Roman"/>
          <w:noProof/>
          <w:sz w:val="24"/>
          <w:szCs w:val="24"/>
        </w:rPr>
        <w:lastRenderedPageBreak/>
        <w:t xml:space="preserve">En el caso de la figura 17, el disfraz no fue parte de un contexto fetivo como otros, simplemente fue una herramienta para demostrar pureza. Esto se indica por el hecho de ser un retrato en un taller fotográfico de una sola persona. La Imagen muestra una niña de aproximadamente 4 años, usa un vestido largo, collar, alas y antenas de mariposa, con un peinado corto, arrodillada sobre una canasta decorada con cintas y flores de papel. </w:t>
      </w:r>
      <w:r w:rsidR="00B747D7" w:rsidRPr="00EA2DD5">
        <w:rPr>
          <w:rFonts w:ascii="Times New Roman" w:hAnsi="Times New Roman" w:cs="Times New Roman"/>
          <w:noProof/>
          <w:sz w:val="24"/>
          <w:szCs w:val="24"/>
        </w:rPr>
        <w:t>La mirada es profunda hacia el lado izquierdo. La niña ocupa todo el retrato. La imagen tiene el proposito de servir como postal o conemoracion de la niña, debido al equilibrio y destreza, dandole a la menor una estado de inocencia.</w:t>
      </w:r>
    </w:p>
    <w:p w:rsidR="00C77B3C" w:rsidRPr="00EA2DD5" w:rsidRDefault="00424C99" w:rsidP="009803AA">
      <w:pPr>
        <w:spacing w:before="240" w:after="160" w:line="480" w:lineRule="auto"/>
        <w:ind w:firstLine="708"/>
        <w:jc w:val="both"/>
        <w:rPr>
          <w:rFonts w:ascii="Times New Roman" w:hAnsi="Times New Roman" w:cs="Times New Roman"/>
          <w:noProof/>
          <w:sz w:val="24"/>
          <w:szCs w:val="24"/>
        </w:rPr>
      </w:pPr>
      <w:r w:rsidRPr="00EA2DD5">
        <w:rPr>
          <w:rFonts w:ascii="Times New Roman" w:hAnsi="Times New Roman" w:cs="Times New Roman"/>
          <w:noProof/>
          <w:sz w:val="24"/>
          <w:szCs w:val="24"/>
          <w:lang w:val="es-ES" w:eastAsia="es-ES"/>
        </w:rPr>
        <w:drawing>
          <wp:anchor distT="0" distB="0" distL="114300" distR="114300" simplePos="0" relativeHeight="251658240" behindDoc="0" locked="0" layoutInCell="1" allowOverlap="1" wp14:anchorId="60FA2C21" wp14:editId="787BDA55">
            <wp:simplePos x="0" y="0"/>
            <wp:positionH relativeFrom="margin">
              <wp:posOffset>1993900</wp:posOffset>
            </wp:positionH>
            <wp:positionV relativeFrom="paragraph">
              <wp:posOffset>128905</wp:posOffset>
            </wp:positionV>
            <wp:extent cx="2113280" cy="2790190"/>
            <wp:effectExtent l="0" t="0" r="1270" b="0"/>
            <wp:wrapSquare wrapText="bothSides"/>
            <wp:docPr id="47" name="Imagen 47" descr="http://sistemas.culturaypatrimonio.gob.ec/wwwisis/foto_g/80.F0000.42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stemas.culturaypatrimonio.gob.ec/wwwisis/foto_g/80.F0000.4253.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13280" cy="27901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77B3C" w:rsidRPr="00EA2DD5" w:rsidRDefault="00C77B3C" w:rsidP="009803AA">
      <w:pPr>
        <w:spacing w:before="240" w:after="160" w:line="480" w:lineRule="auto"/>
        <w:ind w:firstLine="708"/>
        <w:jc w:val="both"/>
        <w:rPr>
          <w:rFonts w:ascii="Times New Roman" w:hAnsi="Times New Roman" w:cs="Times New Roman"/>
          <w:noProof/>
          <w:sz w:val="24"/>
          <w:szCs w:val="24"/>
        </w:rPr>
      </w:pPr>
    </w:p>
    <w:p w:rsidR="00C77B3C" w:rsidRPr="00EA2DD5" w:rsidRDefault="00C77B3C" w:rsidP="009803AA">
      <w:pPr>
        <w:spacing w:before="240" w:after="160" w:line="480" w:lineRule="auto"/>
        <w:ind w:firstLine="708"/>
        <w:jc w:val="both"/>
        <w:rPr>
          <w:rFonts w:ascii="Times New Roman" w:hAnsi="Times New Roman" w:cs="Times New Roman"/>
          <w:noProof/>
          <w:sz w:val="24"/>
          <w:szCs w:val="24"/>
        </w:rPr>
      </w:pPr>
    </w:p>
    <w:p w:rsidR="00C77B3C" w:rsidRPr="00EA2DD5" w:rsidRDefault="00C77B3C" w:rsidP="009803AA">
      <w:pPr>
        <w:spacing w:before="240" w:after="160" w:line="480" w:lineRule="auto"/>
        <w:ind w:firstLine="708"/>
        <w:jc w:val="both"/>
        <w:rPr>
          <w:rFonts w:ascii="Times New Roman" w:hAnsi="Times New Roman" w:cs="Times New Roman"/>
          <w:noProof/>
          <w:sz w:val="24"/>
          <w:szCs w:val="24"/>
        </w:rPr>
      </w:pPr>
    </w:p>
    <w:p w:rsidR="00C77B3C" w:rsidRPr="00EA2DD5" w:rsidRDefault="00C77B3C" w:rsidP="009803AA">
      <w:pPr>
        <w:spacing w:before="240" w:after="160" w:line="480" w:lineRule="auto"/>
        <w:ind w:firstLine="708"/>
        <w:jc w:val="both"/>
        <w:rPr>
          <w:rFonts w:ascii="Times New Roman" w:hAnsi="Times New Roman" w:cs="Times New Roman"/>
          <w:noProof/>
          <w:sz w:val="24"/>
          <w:szCs w:val="24"/>
        </w:rPr>
      </w:pPr>
    </w:p>
    <w:p w:rsidR="000347B5" w:rsidRPr="00EA2DD5" w:rsidRDefault="000347B5" w:rsidP="009803AA">
      <w:pPr>
        <w:spacing w:before="240" w:after="160" w:line="480" w:lineRule="auto"/>
        <w:ind w:firstLine="708"/>
        <w:jc w:val="both"/>
        <w:rPr>
          <w:rFonts w:ascii="Times New Roman" w:hAnsi="Times New Roman" w:cs="Times New Roman"/>
          <w:noProof/>
          <w:sz w:val="24"/>
          <w:szCs w:val="24"/>
        </w:rPr>
      </w:pPr>
    </w:p>
    <w:p w:rsidR="00DC6168" w:rsidRPr="00EA2DD5" w:rsidRDefault="00DC6168" w:rsidP="00DC6168">
      <w:pPr>
        <w:spacing w:before="240"/>
        <w:rPr>
          <w:rFonts w:ascii="Times New Roman" w:hAnsi="Times New Roman" w:cs="Times New Roman"/>
          <w:sz w:val="18"/>
        </w:rPr>
      </w:pPr>
      <w:bookmarkStart w:id="25" w:name="_Toc1992089"/>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17</w:t>
      </w:r>
      <w:r w:rsidRPr="00EA2DD5">
        <w:rPr>
          <w:rFonts w:ascii="Times New Roman" w:hAnsi="Times New Roman" w:cs="Times New Roman"/>
          <w:sz w:val="18"/>
        </w:rPr>
        <w:fldChar w:fldCharType="end"/>
      </w:r>
      <w:r w:rsidRPr="00EA2DD5">
        <w:rPr>
          <w:rFonts w:ascii="Times New Roman" w:hAnsi="Times New Roman" w:cs="Times New Roman"/>
          <w:sz w:val="18"/>
        </w:rPr>
        <w:t xml:space="preserve"> Ehlers F.(Recopilador)  (1910) Mariposa. Riobamba. Titularidad: Ministerio de Cultura y Patrimonio. Código: 80. F0000.4253</w:t>
      </w:r>
      <w:bookmarkEnd w:id="25"/>
    </w:p>
    <w:p w:rsidR="002F009F" w:rsidRPr="00EA2DD5" w:rsidRDefault="001017BB" w:rsidP="002F009F">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Para la figura 18 se observa el retrato en exterior de cuerpo entero de un niño montado a caballo. Se lo aprecia sosteniendo las riendas del animal, con la mirada al frente. Viste un disfraz de príncipe compuesto de medias, pantalones bombachos, camisa, una capa y un gorro de tela, adornado con dos plumas. El infante ocupa la totalidad de la imagen. Al fondo se observa una pared de ladrillo, una ventana y parte de un camino de tierra. </w:t>
      </w:r>
    </w:p>
    <w:p w:rsidR="00CA55CA" w:rsidRPr="00EA2DD5" w:rsidRDefault="0011360A" w:rsidP="002F009F">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lastRenderedPageBreak/>
        <w:drawing>
          <wp:anchor distT="0" distB="0" distL="114300" distR="114300" simplePos="0" relativeHeight="251650048" behindDoc="0" locked="0" layoutInCell="1" allowOverlap="1" wp14:anchorId="4273E1BF" wp14:editId="72A82165">
            <wp:simplePos x="0" y="0"/>
            <wp:positionH relativeFrom="margin">
              <wp:posOffset>1564005</wp:posOffset>
            </wp:positionH>
            <wp:positionV relativeFrom="paragraph">
              <wp:posOffset>106045</wp:posOffset>
            </wp:positionV>
            <wp:extent cx="2598420" cy="3221990"/>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98420" cy="3221990"/>
                    </a:xfrm>
                    <a:prstGeom prst="rect">
                      <a:avLst/>
                    </a:prstGeom>
                    <a:noFill/>
                  </pic:spPr>
                </pic:pic>
              </a:graphicData>
            </a:graphic>
            <wp14:sizeRelH relativeFrom="page">
              <wp14:pctWidth>0</wp14:pctWidth>
            </wp14:sizeRelH>
            <wp14:sizeRelV relativeFrom="page">
              <wp14:pctHeight>0</wp14:pctHeight>
            </wp14:sizeRelV>
          </wp:anchor>
        </w:drawing>
      </w:r>
    </w:p>
    <w:p w:rsidR="00CA55CA" w:rsidRPr="00EA2DD5" w:rsidRDefault="00CA55CA" w:rsidP="002F009F">
      <w:pPr>
        <w:spacing w:after="160" w:line="480" w:lineRule="auto"/>
        <w:ind w:firstLine="708"/>
        <w:jc w:val="both"/>
        <w:rPr>
          <w:rFonts w:ascii="Times New Roman" w:hAnsi="Times New Roman" w:cs="Times New Roman"/>
          <w:sz w:val="24"/>
          <w:szCs w:val="24"/>
        </w:rPr>
      </w:pPr>
    </w:p>
    <w:p w:rsidR="00CA55CA" w:rsidRPr="00EA2DD5" w:rsidRDefault="00CA55CA" w:rsidP="002F009F">
      <w:pPr>
        <w:spacing w:after="160" w:line="480" w:lineRule="auto"/>
        <w:ind w:firstLine="708"/>
        <w:jc w:val="both"/>
        <w:rPr>
          <w:rFonts w:ascii="Times New Roman" w:hAnsi="Times New Roman" w:cs="Times New Roman"/>
          <w:sz w:val="24"/>
          <w:szCs w:val="24"/>
        </w:rPr>
      </w:pPr>
    </w:p>
    <w:p w:rsidR="00CA55CA" w:rsidRDefault="00CA55CA" w:rsidP="002F009F">
      <w:pPr>
        <w:spacing w:after="160" w:line="480" w:lineRule="auto"/>
        <w:ind w:firstLine="708"/>
        <w:jc w:val="both"/>
        <w:rPr>
          <w:rFonts w:ascii="Times New Roman" w:hAnsi="Times New Roman" w:cs="Times New Roman"/>
          <w:sz w:val="24"/>
          <w:szCs w:val="24"/>
        </w:rPr>
      </w:pPr>
    </w:p>
    <w:p w:rsidR="0011360A" w:rsidRDefault="0011360A" w:rsidP="002F009F">
      <w:pPr>
        <w:spacing w:after="160" w:line="480" w:lineRule="auto"/>
        <w:ind w:firstLine="708"/>
        <w:jc w:val="both"/>
        <w:rPr>
          <w:rFonts w:ascii="Times New Roman" w:hAnsi="Times New Roman" w:cs="Times New Roman"/>
          <w:sz w:val="24"/>
          <w:szCs w:val="24"/>
        </w:rPr>
      </w:pPr>
    </w:p>
    <w:p w:rsidR="0011360A" w:rsidRDefault="0011360A" w:rsidP="002F009F">
      <w:pPr>
        <w:spacing w:after="160" w:line="480" w:lineRule="auto"/>
        <w:ind w:firstLine="708"/>
        <w:jc w:val="both"/>
        <w:rPr>
          <w:rFonts w:ascii="Times New Roman" w:hAnsi="Times New Roman" w:cs="Times New Roman"/>
          <w:sz w:val="24"/>
          <w:szCs w:val="24"/>
        </w:rPr>
      </w:pPr>
    </w:p>
    <w:p w:rsidR="00023049" w:rsidRPr="00EA2DD5" w:rsidRDefault="00023049" w:rsidP="002F009F">
      <w:pPr>
        <w:spacing w:after="160" w:line="480" w:lineRule="auto"/>
        <w:ind w:firstLine="708"/>
        <w:jc w:val="both"/>
        <w:rPr>
          <w:rFonts w:ascii="Times New Roman" w:hAnsi="Times New Roman" w:cs="Times New Roman"/>
          <w:sz w:val="24"/>
          <w:szCs w:val="24"/>
        </w:rPr>
      </w:pPr>
    </w:p>
    <w:p w:rsidR="00CA55CA" w:rsidRPr="00EA2DD5" w:rsidRDefault="00CA55CA" w:rsidP="002F009F">
      <w:pPr>
        <w:spacing w:after="160" w:line="480" w:lineRule="auto"/>
        <w:ind w:firstLine="708"/>
        <w:jc w:val="both"/>
        <w:rPr>
          <w:rFonts w:ascii="Times New Roman" w:hAnsi="Times New Roman" w:cs="Times New Roman"/>
          <w:sz w:val="24"/>
          <w:szCs w:val="24"/>
        </w:rPr>
      </w:pPr>
    </w:p>
    <w:p w:rsidR="0089085F" w:rsidRPr="00EA2DD5" w:rsidRDefault="0089085F" w:rsidP="0089085F">
      <w:pPr>
        <w:rPr>
          <w:rFonts w:ascii="Times New Roman" w:hAnsi="Times New Roman" w:cs="Times New Roman"/>
          <w:sz w:val="18"/>
          <w:szCs w:val="18"/>
        </w:rPr>
      </w:pPr>
      <w:bookmarkStart w:id="26" w:name="_Toc1992090"/>
      <w:r w:rsidRPr="00EA2DD5">
        <w:rPr>
          <w:rFonts w:ascii="Times New Roman" w:hAnsi="Times New Roman" w:cs="Times New Roman"/>
          <w:sz w:val="18"/>
          <w:szCs w:val="18"/>
        </w:rPr>
        <w:t xml:space="preserve">Figura </w:t>
      </w:r>
      <w:r w:rsidRPr="00EA2DD5">
        <w:rPr>
          <w:rFonts w:ascii="Times New Roman" w:hAnsi="Times New Roman" w:cs="Times New Roman"/>
          <w:sz w:val="18"/>
          <w:szCs w:val="18"/>
        </w:rPr>
        <w:fldChar w:fldCharType="begin"/>
      </w:r>
      <w:r w:rsidRPr="00EA2DD5">
        <w:rPr>
          <w:rFonts w:ascii="Times New Roman" w:hAnsi="Times New Roman" w:cs="Times New Roman"/>
          <w:sz w:val="18"/>
          <w:szCs w:val="18"/>
        </w:rPr>
        <w:instrText xml:space="preserve"> SEQ Figura \* ARABIC </w:instrText>
      </w:r>
      <w:r w:rsidRPr="00EA2DD5">
        <w:rPr>
          <w:rFonts w:ascii="Times New Roman" w:hAnsi="Times New Roman" w:cs="Times New Roman"/>
          <w:sz w:val="18"/>
          <w:szCs w:val="18"/>
        </w:rPr>
        <w:fldChar w:fldCharType="separate"/>
      </w:r>
      <w:r w:rsidRPr="00EA2DD5">
        <w:rPr>
          <w:rFonts w:ascii="Times New Roman" w:hAnsi="Times New Roman" w:cs="Times New Roman"/>
          <w:noProof/>
          <w:sz w:val="18"/>
          <w:szCs w:val="18"/>
        </w:rPr>
        <w:t>18</w:t>
      </w:r>
      <w:r w:rsidRPr="00EA2DD5">
        <w:rPr>
          <w:rFonts w:ascii="Times New Roman" w:hAnsi="Times New Roman" w:cs="Times New Roman"/>
          <w:sz w:val="18"/>
          <w:szCs w:val="18"/>
        </w:rPr>
        <w:fldChar w:fldCharType="end"/>
      </w:r>
      <w:r w:rsidRPr="00EA2DD5">
        <w:rPr>
          <w:rFonts w:ascii="Times New Roman" w:hAnsi="Times New Roman" w:cs="Times New Roman"/>
          <w:sz w:val="18"/>
          <w:szCs w:val="18"/>
        </w:rPr>
        <w:t xml:space="preserve"> Sotomayor de Paredes N. (Proveedor). (1936) Niño disfrazado de Príncipe. Loja. Titularidad: Ministerio de Cultura y Patrimonio. Código: 83. F0013.01297</w:t>
      </w:r>
      <w:bookmarkEnd w:id="26"/>
    </w:p>
    <w:p w:rsidR="002F009F" w:rsidRPr="00EA2DD5" w:rsidRDefault="001017BB" w:rsidP="002F009F">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Seguramente el retrato fue tomado en la residencia del menor o un lugar cercano. </w:t>
      </w:r>
      <w:r w:rsidR="002F009F" w:rsidRPr="00EA2DD5">
        <w:rPr>
          <w:rFonts w:ascii="Times New Roman" w:hAnsi="Times New Roman" w:cs="Times New Roman"/>
          <w:sz w:val="24"/>
          <w:szCs w:val="24"/>
        </w:rPr>
        <w:t>La imagen, a pesar de no fue tomada en un estudio fotográfico, muestra haber sido planeada, y consta con equilibrio y maestría. El niño fue posiblemente disfrazado para formar parte de un desfile por el Día de Reyes Magos o un Pase del Niño Jesús. Tiene la mirada fija en al espectador.</w:t>
      </w:r>
    </w:p>
    <w:p w:rsidR="00031960" w:rsidRPr="00EA2DD5" w:rsidRDefault="001017BB" w:rsidP="003E76D6">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También existen imágenes tomadas específicamente por un momento totalmente ajeno a una celebración, retrato o recuerdo. Este es el caso de la fotografía 19, que es un retrato informal a blanco y negro. En primer plano se observa a tres niñas de aproximadamente 11 años. En el primer plano al lado derecho se encuentra una niña que utiliza un </w:t>
      </w:r>
      <w:r w:rsidR="00031960" w:rsidRPr="00EA2DD5">
        <w:rPr>
          <w:rFonts w:ascii="Times New Roman" w:hAnsi="Times New Roman" w:cs="Times New Roman"/>
          <w:sz w:val="24"/>
          <w:szCs w:val="24"/>
        </w:rPr>
        <w:t xml:space="preserve">vestido largo, medias y zapatos negros, mientras sostienen un papel. </w:t>
      </w:r>
    </w:p>
    <w:p w:rsidR="00E11EEF" w:rsidRPr="00EA2DD5" w:rsidRDefault="00E11EEF" w:rsidP="00E673FD">
      <w:pPr>
        <w:rPr>
          <w:rFonts w:ascii="Times New Roman" w:hAnsi="Times New Roman" w:cs="Times New Roman"/>
          <w:sz w:val="18"/>
        </w:rPr>
      </w:pPr>
    </w:p>
    <w:p w:rsidR="00E11EEF" w:rsidRPr="00EA2DD5" w:rsidRDefault="00E11EEF" w:rsidP="00E673FD">
      <w:pPr>
        <w:rPr>
          <w:rFonts w:ascii="Times New Roman" w:hAnsi="Times New Roman" w:cs="Times New Roman"/>
          <w:sz w:val="18"/>
        </w:rPr>
      </w:pPr>
    </w:p>
    <w:p w:rsidR="00E11EEF" w:rsidRPr="00EA2DD5" w:rsidRDefault="00E11EEF" w:rsidP="00E673FD">
      <w:pPr>
        <w:rPr>
          <w:rFonts w:ascii="Times New Roman" w:hAnsi="Times New Roman" w:cs="Times New Roman"/>
          <w:sz w:val="18"/>
        </w:rPr>
      </w:pPr>
    </w:p>
    <w:p w:rsidR="00E11EEF" w:rsidRPr="00EA2DD5" w:rsidRDefault="00F82089" w:rsidP="00E673FD">
      <w:pPr>
        <w:rPr>
          <w:rFonts w:ascii="Times New Roman" w:hAnsi="Times New Roman" w:cs="Times New Roman"/>
          <w:sz w:val="18"/>
        </w:rPr>
      </w:pPr>
      <w:r w:rsidRPr="00EA2DD5">
        <w:rPr>
          <w:rFonts w:ascii="Times New Roman" w:hAnsi="Times New Roman" w:cs="Times New Roman"/>
          <w:noProof/>
          <w:sz w:val="24"/>
          <w:szCs w:val="24"/>
          <w:lang w:val="es-ES" w:eastAsia="es-ES"/>
        </w:rPr>
        <w:lastRenderedPageBreak/>
        <w:drawing>
          <wp:anchor distT="0" distB="0" distL="114300" distR="114300" simplePos="0" relativeHeight="251660288" behindDoc="0" locked="0" layoutInCell="1" allowOverlap="1" wp14:anchorId="371604B2" wp14:editId="62BEF4CF">
            <wp:simplePos x="0" y="0"/>
            <wp:positionH relativeFrom="margin">
              <wp:posOffset>1659890</wp:posOffset>
            </wp:positionH>
            <wp:positionV relativeFrom="paragraph">
              <wp:posOffset>106045</wp:posOffset>
            </wp:positionV>
            <wp:extent cx="2294890" cy="3150235"/>
            <wp:effectExtent l="0" t="0" r="0" b="0"/>
            <wp:wrapSquare wrapText="bothSides"/>
            <wp:docPr id="49" name="Imagen 49" descr="http://sistemas.culturaypatrimonio.gob.ec/wwwisis/foto_g/80.F0000.18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stemas.culturaypatrimonio.gob.ec/wwwisis/foto_g/80.F0000.1880.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94890" cy="31502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11EEF" w:rsidRPr="00EA2DD5" w:rsidRDefault="00E11EEF" w:rsidP="00E673FD">
      <w:pPr>
        <w:rPr>
          <w:rFonts w:ascii="Times New Roman" w:hAnsi="Times New Roman" w:cs="Times New Roman"/>
          <w:sz w:val="18"/>
        </w:rPr>
      </w:pPr>
    </w:p>
    <w:p w:rsidR="00A6783B" w:rsidRPr="00EA2DD5" w:rsidRDefault="00A6783B" w:rsidP="00E673FD">
      <w:pPr>
        <w:rPr>
          <w:rFonts w:ascii="Times New Roman" w:hAnsi="Times New Roman" w:cs="Times New Roman"/>
          <w:sz w:val="18"/>
        </w:rPr>
      </w:pPr>
    </w:p>
    <w:p w:rsidR="00E11EEF" w:rsidRPr="00EA2DD5" w:rsidRDefault="00E11EEF" w:rsidP="00E673FD">
      <w:pPr>
        <w:rPr>
          <w:rFonts w:ascii="Times New Roman" w:hAnsi="Times New Roman" w:cs="Times New Roman"/>
          <w:sz w:val="18"/>
        </w:rPr>
      </w:pPr>
    </w:p>
    <w:p w:rsidR="0062303D" w:rsidRPr="00EA2DD5" w:rsidRDefault="0062303D" w:rsidP="00E673FD">
      <w:pPr>
        <w:rPr>
          <w:rFonts w:ascii="Times New Roman" w:hAnsi="Times New Roman" w:cs="Times New Roman"/>
          <w:sz w:val="18"/>
        </w:rPr>
      </w:pPr>
    </w:p>
    <w:p w:rsidR="0062303D" w:rsidRDefault="0062303D" w:rsidP="00E673FD">
      <w:pPr>
        <w:rPr>
          <w:rFonts w:ascii="Times New Roman" w:hAnsi="Times New Roman" w:cs="Times New Roman"/>
          <w:sz w:val="18"/>
        </w:rPr>
      </w:pPr>
    </w:p>
    <w:p w:rsidR="00672115" w:rsidRDefault="00672115" w:rsidP="00E673FD">
      <w:pPr>
        <w:rPr>
          <w:rFonts w:ascii="Times New Roman" w:hAnsi="Times New Roman" w:cs="Times New Roman"/>
          <w:sz w:val="18"/>
        </w:rPr>
      </w:pPr>
    </w:p>
    <w:p w:rsidR="00672115" w:rsidRDefault="00672115" w:rsidP="00E673FD">
      <w:pPr>
        <w:rPr>
          <w:rFonts w:ascii="Times New Roman" w:hAnsi="Times New Roman" w:cs="Times New Roman"/>
          <w:sz w:val="18"/>
        </w:rPr>
      </w:pPr>
    </w:p>
    <w:p w:rsidR="00672115" w:rsidRDefault="00672115" w:rsidP="00E673FD">
      <w:pPr>
        <w:rPr>
          <w:rFonts w:ascii="Times New Roman" w:hAnsi="Times New Roman" w:cs="Times New Roman"/>
          <w:sz w:val="18"/>
        </w:rPr>
      </w:pPr>
    </w:p>
    <w:p w:rsidR="00023049" w:rsidRDefault="00023049" w:rsidP="00E673FD">
      <w:pPr>
        <w:rPr>
          <w:rFonts w:ascii="Times New Roman" w:hAnsi="Times New Roman" w:cs="Times New Roman"/>
          <w:sz w:val="18"/>
        </w:rPr>
      </w:pPr>
    </w:p>
    <w:p w:rsidR="00672115" w:rsidRPr="00EA2DD5" w:rsidRDefault="00672115" w:rsidP="00E673FD">
      <w:pPr>
        <w:rPr>
          <w:rFonts w:ascii="Times New Roman" w:hAnsi="Times New Roman" w:cs="Times New Roman"/>
          <w:sz w:val="18"/>
        </w:rPr>
      </w:pPr>
    </w:p>
    <w:p w:rsidR="0062303D" w:rsidRPr="00EA2DD5" w:rsidRDefault="0062303D" w:rsidP="00E673FD">
      <w:pPr>
        <w:rPr>
          <w:rFonts w:ascii="Times New Roman" w:hAnsi="Times New Roman" w:cs="Times New Roman"/>
          <w:sz w:val="18"/>
        </w:rPr>
      </w:pPr>
    </w:p>
    <w:p w:rsidR="00E673FD" w:rsidRPr="00EA2DD5" w:rsidRDefault="001017BB" w:rsidP="00B9420B">
      <w:pPr>
        <w:spacing w:after="0"/>
        <w:rPr>
          <w:rFonts w:ascii="Times New Roman" w:hAnsi="Times New Roman" w:cs="Times New Roman"/>
          <w:sz w:val="18"/>
        </w:rPr>
      </w:pPr>
      <w:bookmarkStart w:id="27" w:name="_Toc1992091"/>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19</w:t>
      </w:r>
      <w:r w:rsidRPr="00EA2DD5">
        <w:rPr>
          <w:rFonts w:ascii="Times New Roman" w:hAnsi="Times New Roman" w:cs="Times New Roman"/>
          <w:sz w:val="18"/>
        </w:rPr>
        <w:fldChar w:fldCharType="end"/>
      </w:r>
      <w:r w:rsidRPr="00EA2DD5">
        <w:rPr>
          <w:rFonts w:ascii="Times New Roman" w:hAnsi="Times New Roman" w:cs="Times New Roman"/>
          <w:sz w:val="18"/>
        </w:rPr>
        <w:t xml:space="preserve"> Serrano M. J. (fotógrafo) (17/03/1935) Presentación Escolar Retrato de estudio de con perro.  Cuenca. Titularidad: Ministerio de Cultura y Patrimonio Código: 80.F0000.1880</w:t>
      </w:r>
      <w:bookmarkEnd w:id="27"/>
    </w:p>
    <w:p w:rsidR="00816F55" w:rsidRPr="00EA2DD5" w:rsidRDefault="00816F55" w:rsidP="00B9420B">
      <w:pPr>
        <w:spacing w:after="0"/>
        <w:rPr>
          <w:rFonts w:ascii="Times New Roman" w:hAnsi="Times New Roman" w:cs="Times New Roman"/>
          <w:sz w:val="18"/>
        </w:rPr>
      </w:pPr>
    </w:p>
    <w:p w:rsidR="00E673FD" w:rsidRPr="00EA2DD5" w:rsidRDefault="001017BB" w:rsidP="00B9420B">
      <w:pPr>
        <w:spacing w:after="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el segundo plano, parada sobre un mueble tapado con una manta banca, esta una niña disfrazada como emperador romano, coronando el retrato de una persona ubicado en el centro de la fotografía; de lado izquierdo con un vestido hay una chica de la misma edad con vestimenta banca, un tocado en la cabeza y tocando una trompeta, encima de un mueble cubierto por una sabana. Ellas tienen una mirada distante, cada una hacia diferentes lados. Al fondo se visualiza una larga escenografía dibujada que consta de arcos, gradas y cortinas. </w:t>
      </w:r>
    </w:p>
    <w:p w:rsidR="00E673FD" w:rsidRPr="00EA2DD5" w:rsidRDefault="001017BB" w:rsidP="00E673FD">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imagen parece tomada durante una representación escolar. Posiblemente el fotógrafo fue contratado para plasmar esta presentación específica, incluso otras del mismo estilo. La composición tiene mucha destreza, ya que, a pesar de elementos como las mantas, tiene equilibrio y habilidad. </w:t>
      </w:r>
    </w:p>
    <w:p w:rsidR="00E673FD" w:rsidRPr="00EA2DD5" w:rsidRDefault="00C94846" w:rsidP="00E673FD">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imagen </w:t>
      </w:r>
      <w:r w:rsidR="00C624A9" w:rsidRPr="00EA2DD5">
        <w:rPr>
          <w:rFonts w:ascii="Times New Roman" w:hAnsi="Times New Roman" w:cs="Times New Roman"/>
          <w:sz w:val="24"/>
          <w:szCs w:val="24"/>
        </w:rPr>
        <w:t xml:space="preserve">20 </w:t>
      </w:r>
      <w:r w:rsidRPr="00EA2DD5">
        <w:rPr>
          <w:rFonts w:ascii="Times New Roman" w:hAnsi="Times New Roman" w:cs="Times New Roman"/>
          <w:sz w:val="24"/>
          <w:szCs w:val="24"/>
        </w:rPr>
        <w:t>es un r</w:t>
      </w:r>
      <w:r w:rsidR="001017BB" w:rsidRPr="00EA2DD5">
        <w:rPr>
          <w:rFonts w:ascii="Times New Roman" w:hAnsi="Times New Roman" w:cs="Times New Roman"/>
          <w:sz w:val="24"/>
          <w:szCs w:val="24"/>
        </w:rPr>
        <w:t xml:space="preserve">etrato de exterior a blanco y negro. Fotografía del carro alegórico llamado “El ideal de la raza,” que fue ganador del primer premio en las fiestas de noviembre. Se observa en primer plano al conductor apoyado a un lado del volante, con la vista hacia el </w:t>
      </w:r>
      <w:r w:rsidR="001017BB" w:rsidRPr="00EA2DD5">
        <w:rPr>
          <w:rFonts w:ascii="Times New Roman" w:hAnsi="Times New Roman" w:cs="Times New Roman"/>
          <w:sz w:val="24"/>
          <w:szCs w:val="24"/>
        </w:rPr>
        <w:lastRenderedPageBreak/>
        <w:t xml:space="preserve">espectador y una mirada relajada; en el segundo plano un gran grupo de niños y dos mujeres disfrazados en el vehículo decorado para la alegoría; alrededor de ellos se encuentran varias personas observando las fiestas y a </w:t>
      </w:r>
      <w:r w:rsidR="00AC49C2" w:rsidRPr="00EA2DD5">
        <w:rPr>
          <w:rFonts w:ascii="Times New Roman" w:hAnsi="Times New Roman" w:cs="Times New Roman"/>
          <w:sz w:val="24"/>
          <w:szCs w:val="24"/>
        </w:rPr>
        <w:t>ellos</w:t>
      </w:r>
      <w:r w:rsidR="001017BB" w:rsidRPr="00EA2DD5">
        <w:rPr>
          <w:rFonts w:ascii="Times New Roman" w:hAnsi="Times New Roman" w:cs="Times New Roman"/>
          <w:sz w:val="24"/>
          <w:szCs w:val="24"/>
        </w:rPr>
        <w:t>.</w:t>
      </w:r>
      <w:r w:rsidR="00BC304B">
        <w:rPr>
          <w:rFonts w:ascii="Times New Roman" w:hAnsi="Times New Roman" w:cs="Times New Roman"/>
          <w:sz w:val="24"/>
          <w:szCs w:val="24"/>
        </w:rPr>
        <w:t xml:space="preserve"> </w:t>
      </w:r>
      <w:r w:rsidR="001017BB" w:rsidRPr="00EA2DD5">
        <w:rPr>
          <w:rFonts w:ascii="Times New Roman" w:hAnsi="Times New Roman" w:cs="Times New Roman"/>
          <w:sz w:val="24"/>
          <w:szCs w:val="24"/>
        </w:rPr>
        <w:t xml:space="preserve">El fotógrafo probablemente fue contratado para ese evento y tomó fotografías de todos los carros alegóricos y el desfile en general. La imagen no demuestra equilibrio al aglomerar a las personas alrededor del carro, mostrando poca habilidad por parte del fotógrafo. </w:t>
      </w:r>
    </w:p>
    <w:p w:rsidR="00B9420B" w:rsidRPr="00EA2DD5" w:rsidRDefault="00023049" w:rsidP="00E673FD">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drawing>
          <wp:anchor distT="0" distB="0" distL="114300" distR="114300" simplePos="0" relativeHeight="251661312" behindDoc="0" locked="0" layoutInCell="1" allowOverlap="1" wp14:anchorId="52C2825D" wp14:editId="0B100979">
            <wp:simplePos x="0" y="0"/>
            <wp:positionH relativeFrom="margin">
              <wp:posOffset>1758315</wp:posOffset>
            </wp:positionH>
            <wp:positionV relativeFrom="paragraph">
              <wp:posOffset>302260</wp:posOffset>
            </wp:positionV>
            <wp:extent cx="2446020" cy="3039745"/>
            <wp:effectExtent l="0" t="0" r="0" b="8255"/>
            <wp:wrapSquare wrapText="bothSides"/>
            <wp:docPr id="51" name="Imagen 51" descr="http://sistemas.culturaypatrimonio.gob.ec/wwwisis/foto_g/80.F0000.14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istemas.culturaypatrimonio.gob.ec/wwwisis/foto_g/80.F0000.1479.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46020" cy="30397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47AFC" w:rsidRPr="00EA2DD5" w:rsidRDefault="00147AFC" w:rsidP="00E673FD">
      <w:pPr>
        <w:spacing w:after="160" w:line="480" w:lineRule="auto"/>
        <w:ind w:firstLine="708"/>
        <w:jc w:val="both"/>
        <w:rPr>
          <w:rFonts w:ascii="Times New Roman" w:hAnsi="Times New Roman" w:cs="Times New Roman"/>
          <w:sz w:val="24"/>
          <w:szCs w:val="24"/>
        </w:rPr>
      </w:pPr>
    </w:p>
    <w:p w:rsidR="00147AFC" w:rsidRPr="00EA2DD5" w:rsidRDefault="00147AFC" w:rsidP="00E673FD">
      <w:pPr>
        <w:spacing w:after="160" w:line="480" w:lineRule="auto"/>
        <w:ind w:firstLine="708"/>
        <w:jc w:val="both"/>
        <w:rPr>
          <w:rFonts w:ascii="Times New Roman" w:hAnsi="Times New Roman" w:cs="Times New Roman"/>
          <w:sz w:val="24"/>
          <w:szCs w:val="24"/>
        </w:rPr>
      </w:pPr>
    </w:p>
    <w:p w:rsidR="00D24792" w:rsidRPr="00EA2DD5" w:rsidRDefault="00D24792" w:rsidP="00E673FD">
      <w:pPr>
        <w:spacing w:after="160" w:line="480" w:lineRule="auto"/>
        <w:ind w:firstLine="708"/>
        <w:jc w:val="both"/>
        <w:rPr>
          <w:rFonts w:ascii="Times New Roman" w:hAnsi="Times New Roman" w:cs="Times New Roman"/>
          <w:sz w:val="24"/>
          <w:szCs w:val="24"/>
        </w:rPr>
      </w:pPr>
    </w:p>
    <w:p w:rsidR="00B9420B" w:rsidRPr="00EA2DD5" w:rsidRDefault="00B9420B" w:rsidP="00E673FD">
      <w:pPr>
        <w:spacing w:after="160" w:line="480" w:lineRule="auto"/>
        <w:ind w:firstLine="708"/>
        <w:jc w:val="both"/>
        <w:rPr>
          <w:rFonts w:ascii="Times New Roman" w:hAnsi="Times New Roman" w:cs="Times New Roman"/>
          <w:sz w:val="24"/>
          <w:szCs w:val="24"/>
        </w:rPr>
      </w:pPr>
    </w:p>
    <w:p w:rsidR="00B9420B" w:rsidRPr="00EA2DD5" w:rsidRDefault="00B9420B" w:rsidP="00E673FD">
      <w:pPr>
        <w:spacing w:after="160" w:line="480" w:lineRule="auto"/>
        <w:ind w:firstLine="708"/>
        <w:jc w:val="both"/>
        <w:rPr>
          <w:rFonts w:ascii="Times New Roman" w:hAnsi="Times New Roman" w:cs="Times New Roman"/>
          <w:sz w:val="24"/>
          <w:szCs w:val="24"/>
        </w:rPr>
      </w:pPr>
    </w:p>
    <w:p w:rsidR="00B9420B" w:rsidRPr="00EA2DD5" w:rsidRDefault="00B9420B" w:rsidP="00E673FD">
      <w:pPr>
        <w:spacing w:after="160" w:line="480" w:lineRule="auto"/>
        <w:ind w:firstLine="708"/>
        <w:jc w:val="both"/>
        <w:rPr>
          <w:rFonts w:ascii="Times New Roman" w:hAnsi="Times New Roman" w:cs="Times New Roman"/>
          <w:sz w:val="24"/>
          <w:szCs w:val="24"/>
        </w:rPr>
      </w:pPr>
    </w:p>
    <w:p w:rsidR="00D24792" w:rsidRPr="00EA2DD5" w:rsidRDefault="00D24792" w:rsidP="00E673FD">
      <w:pPr>
        <w:spacing w:after="160" w:line="480" w:lineRule="auto"/>
        <w:ind w:firstLine="708"/>
        <w:jc w:val="both"/>
        <w:rPr>
          <w:rFonts w:ascii="Times New Roman" w:hAnsi="Times New Roman" w:cs="Times New Roman"/>
          <w:sz w:val="24"/>
          <w:szCs w:val="24"/>
        </w:rPr>
      </w:pPr>
    </w:p>
    <w:p w:rsidR="005E782A" w:rsidRPr="00EA2DD5" w:rsidRDefault="005E782A" w:rsidP="000D0891">
      <w:pPr>
        <w:spacing w:before="240" w:after="160"/>
        <w:jc w:val="both"/>
        <w:rPr>
          <w:rFonts w:ascii="Times New Roman" w:hAnsi="Times New Roman" w:cs="Times New Roman"/>
          <w:sz w:val="24"/>
          <w:szCs w:val="24"/>
        </w:rPr>
      </w:pPr>
      <w:bookmarkStart w:id="28" w:name="_Toc1992092"/>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20</w:t>
      </w:r>
      <w:r w:rsidRPr="00EA2DD5">
        <w:rPr>
          <w:rFonts w:ascii="Times New Roman" w:hAnsi="Times New Roman" w:cs="Times New Roman"/>
          <w:sz w:val="18"/>
        </w:rPr>
        <w:fldChar w:fldCharType="end"/>
      </w:r>
      <w:r w:rsidRPr="00EA2DD5">
        <w:rPr>
          <w:rFonts w:ascii="Times New Roman" w:hAnsi="Times New Roman" w:cs="Times New Roman"/>
          <w:sz w:val="18"/>
        </w:rPr>
        <w:t xml:space="preserve">  Sánchez S. (3/11/1932). Carro Alegórico ganador.  Cuenca. Titularidad: Ministerio de Cultura y Patrimonio. Código: 80. F0000.1479. Insc: Fot. Sánchez El ideal de la raza alegoría que se ganó el primer premio - Cuenca 3 de Nobre.</w:t>
      </w:r>
      <w:bookmarkEnd w:id="28"/>
    </w:p>
    <w:p w:rsidR="00E673FD" w:rsidRPr="00EA2DD5" w:rsidRDefault="001017BB" w:rsidP="000D0891">
      <w:pPr>
        <w:spacing w:before="240"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las fotografías mostradas aquí se puede apreciar distintos escenarios para que el niño se disfrace, desde presentaciones escolares, fiestas, eventos barriales e incluso se mostró fotografías hechas por el simple hecho de disfrazar al infante. Sin embargo, hay que recalcar que en este apartado únicamente están </w:t>
      </w:r>
      <w:r w:rsidR="006C6782" w:rsidRPr="00EA2DD5">
        <w:rPr>
          <w:rFonts w:ascii="Times New Roman" w:hAnsi="Times New Roman" w:cs="Times New Roman"/>
          <w:sz w:val="24"/>
          <w:szCs w:val="24"/>
        </w:rPr>
        <w:t xml:space="preserve">los disfraces para eventos </w:t>
      </w:r>
      <w:r w:rsidRPr="00EA2DD5">
        <w:rPr>
          <w:rFonts w:ascii="Times New Roman" w:hAnsi="Times New Roman" w:cs="Times New Roman"/>
          <w:sz w:val="24"/>
          <w:szCs w:val="24"/>
        </w:rPr>
        <w:t>s</w:t>
      </w:r>
      <w:r w:rsidR="006C6782" w:rsidRPr="00EA2DD5">
        <w:rPr>
          <w:rFonts w:ascii="Times New Roman" w:hAnsi="Times New Roman" w:cs="Times New Roman"/>
          <w:sz w:val="24"/>
          <w:szCs w:val="24"/>
        </w:rPr>
        <w:t>eculares</w:t>
      </w:r>
      <w:r w:rsidRPr="00EA2DD5">
        <w:rPr>
          <w:rFonts w:ascii="Times New Roman" w:hAnsi="Times New Roman" w:cs="Times New Roman"/>
          <w:sz w:val="24"/>
          <w:szCs w:val="24"/>
        </w:rPr>
        <w:t>, ya que los eventos religiosos se verán en su propio apartado.</w:t>
      </w:r>
      <w:r w:rsidRPr="00EA2DD5">
        <w:rPr>
          <w:rFonts w:ascii="Times New Roman" w:hAnsi="Times New Roman" w:cs="Times New Roman"/>
          <w:sz w:val="24"/>
          <w:szCs w:val="24"/>
        </w:rPr>
        <w:br w:type="page"/>
      </w:r>
    </w:p>
    <w:p w:rsidR="00E673FD" w:rsidRPr="00EA2DD5" w:rsidRDefault="001017BB" w:rsidP="00743EC7">
      <w:pPr>
        <w:pStyle w:val="Prrafodelista"/>
        <w:numPr>
          <w:ilvl w:val="0"/>
          <w:numId w:val="8"/>
        </w:numPr>
        <w:jc w:val="center"/>
        <w:rPr>
          <w:rFonts w:ascii="Times New Roman" w:hAnsi="Times New Roman" w:cs="Times New Roman"/>
          <w:b/>
          <w:sz w:val="28"/>
          <w:szCs w:val="24"/>
        </w:rPr>
      </w:pPr>
      <w:bookmarkStart w:id="29" w:name="_Toc529693011"/>
      <w:r w:rsidRPr="00EA2DD5">
        <w:rPr>
          <w:rFonts w:ascii="Times New Roman" w:hAnsi="Times New Roman" w:cs="Times New Roman"/>
          <w:b/>
          <w:sz w:val="28"/>
          <w:szCs w:val="24"/>
        </w:rPr>
        <w:lastRenderedPageBreak/>
        <w:t xml:space="preserve">El niño </w:t>
      </w:r>
      <w:r w:rsidR="009D351E" w:rsidRPr="00EA2DD5">
        <w:rPr>
          <w:rFonts w:ascii="Times New Roman" w:hAnsi="Times New Roman" w:cs="Times New Roman"/>
          <w:b/>
          <w:sz w:val="28"/>
          <w:szCs w:val="24"/>
        </w:rPr>
        <w:t xml:space="preserve">y la importancia simbólica de las </w:t>
      </w:r>
      <w:r w:rsidR="000722F4" w:rsidRPr="00EA2DD5">
        <w:rPr>
          <w:rFonts w:ascii="Times New Roman" w:hAnsi="Times New Roman" w:cs="Times New Roman"/>
          <w:b/>
          <w:sz w:val="28"/>
          <w:szCs w:val="24"/>
        </w:rPr>
        <w:t>prácticas</w:t>
      </w:r>
      <w:r w:rsidR="009D351E" w:rsidRPr="00EA2DD5">
        <w:rPr>
          <w:rFonts w:ascii="Times New Roman" w:hAnsi="Times New Roman" w:cs="Times New Roman"/>
          <w:b/>
          <w:sz w:val="28"/>
          <w:szCs w:val="24"/>
        </w:rPr>
        <w:t xml:space="preserve"> </w:t>
      </w:r>
      <w:r w:rsidRPr="00EA2DD5">
        <w:rPr>
          <w:rFonts w:ascii="Times New Roman" w:hAnsi="Times New Roman" w:cs="Times New Roman"/>
          <w:b/>
          <w:sz w:val="28"/>
          <w:szCs w:val="24"/>
        </w:rPr>
        <w:t>religios</w:t>
      </w:r>
      <w:bookmarkEnd w:id="29"/>
      <w:r w:rsidR="009D351E" w:rsidRPr="00EA2DD5">
        <w:rPr>
          <w:rFonts w:ascii="Times New Roman" w:hAnsi="Times New Roman" w:cs="Times New Roman"/>
          <w:b/>
          <w:sz w:val="28"/>
          <w:szCs w:val="24"/>
        </w:rPr>
        <w:t>as</w:t>
      </w: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El ser humano es una especie </w:t>
      </w:r>
      <w:r w:rsidR="008A17B2" w:rsidRPr="00EA2DD5">
        <w:rPr>
          <w:rFonts w:ascii="Times New Roman" w:hAnsi="Times New Roman" w:cs="Times New Roman"/>
          <w:sz w:val="24"/>
          <w:szCs w:val="24"/>
        </w:rPr>
        <w:t xml:space="preserve">llena de </w:t>
      </w:r>
      <w:r w:rsidRPr="00EA2DD5">
        <w:rPr>
          <w:rFonts w:ascii="Times New Roman" w:hAnsi="Times New Roman" w:cs="Times New Roman"/>
          <w:sz w:val="24"/>
          <w:szCs w:val="24"/>
        </w:rPr>
        <w:t>curios</w:t>
      </w:r>
      <w:r w:rsidR="008A17B2" w:rsidRPr="00EA2DD5">
        <w:rPr>
          <w:rFonts w:ascii="Times New Roman" w:hAnsi="Times New Roman" w:cs="Times New Roman"/>
          <w:sz w:val="24"/>
          <w:szCs w:val="24"/>
        </w:rPr>
        <w:t>id</w:t>
      </w:r>
      <w:r w:rsidRPr="00EA2DD5">
        <w:rPr>
          <w:rFonts w:ascii="Times New Roman" w:hAnsi="Times New Roman" w:cs="Times New Roman"/>
          <w:sz w:val="24"/>
          <w:szCs w:val="24"/>
        </w:rPr>
        <w:t>a</w:t>
      </w:r>
      <w:r w:rsidR="008A17B2" w:rsidRPr="00EA2DD5">
        <w:rPr>
          <w:rFonts w:ascii="Times New Roman" w:hAnsi="Times New Roman" w:cs="Times New Roman"/>
          <w:sz w:val="24"/>
          <w:szCs w:val="24"/>
        </w:rPr>
        <w:t>d</w:t>
      </w:r>
      <w:r w:rsidRPr="00EA2DD5">
        <w:rPr>
          <w:rFonts w:ascii="Times New Roman" w:hAnsi="Times New Roman" w:cs="Times New Roman"/>
          <w:sz w:val="24"/>
          <w:szCs w:val="24"/>
        </w:rPr>
        <w:t xml:space="preserve"> </w:t>
      </w:r>
      <w:r w:rsidR="008A17B2" w:rsidRPr="00EA2DD5">
        <w:rPr>
          <w:rFonts w:ascii="Times New Roman" w:hAnsi="Times New Roman" w:cs="Times New Roman"/>
          <w:sz w:val="24"/>
          <w:szCs w:val="24"/>
        </w:rPr>
        <w:t xml:space="preserve">que </w:t>
      </w:r>
      <w:r w:rsidRPr="00EA2DD5">
        <w:rPr>
          <w:rFonts w:ascii="Times New Roman" w:hAnsi="Times New Roman" w:cs="Times New Roman"/>
          <w:sz w:val="24"/>
          <w:szCs w:val="24"/>
        </w:rPr>
        <w:t xml:space="preserve">busca respuestas a los extraños fenómenos de su entorno. Se conceptualizo </w:t>
      </w:r>
      <w:r w:rsidR="008A17B2" w:rsidRPr="00EA2DD5">
        <w:rPr>
          <w:rFonts w:ascii="Times New Roman" w:hAnsi="Times New Roman" w:cs="Times New Roman"/>
          <w:sz w:val="24"/>
          <w:szCs w:val="24"/>
        </w:rPr>
        <w:t xml:space="preserve">a </w:t>
      </w:r>
      <w:r w:rsidRPr="00EA2DD5">
        <w:rPr>
          <w:rFonts w:ascii="Times New Roman" w:hAnsi="Times New Roman" w:cs="Times New Roman"/>
          <w:sz w:val="24"/>
          <w:szCs w:val="24"/>
        </w:rPr>
        <w:t xml:space="preserve">lo religioso y lo mágico como respuesta, </w:t>
      </w:r>
      <w:r w:rsidR="008A17B2" w:rsidRPr="00EA2DD5">
        <w:rPr>
          <w:rFonts w:ascii="Times New Roman" w:hAnsi="Times New Roman" w:cs="Times New Roman"/>
          <w:sz w:val="24"/>
          <w:szCs w:val="24"/>
        </w:rPr>
        <w:t xml:space="preserve">llegando a </w:t>
      </w:r>
      <w:r w:rsidRPr="00EA2DD5">
        <w:rPr>
          <w:rFonts w:ascii="Times New Roman" w:hAnsi="Times New Roman" w:cs="Times New Roman"/>
          <w:sz w:val="24"/>
          <w:szCs w:val="24"/>
        </w:rPr>
        <w:t>valer</w:t>
      </w:r>
      <w:r w:rsidR="000847C4" w:rsidRPr="00EA2DD5">
        <w:rPr>
          <w:rFonts w:ascii="Times New Roman" w:hAnsi="Times New Roman" w:cs="Times New Roman"/>
          <w:sz w:val="24"/>
          <w:szCs w:val="24"/>
        </w:rPr>
        <w:t>se</w:t>
      </w:r>
      <w:r w:rsidRPr="00EA2DD5">
        <w:rPr>
          <w:rFonts w:ascii="Times New Roman" w:hAnsi="Times New Roman" w:cs="Times New Roman"/>
          <w:sz w:val="24"/>
          <w:szCs w:val="24"/>
        </w:rPr>
        <w:t xml:space="preserve"> </w:t>
      </w:r>
      <w:r w:rsidR="000847C4" w:rsidRPr="00EA2DD5">
        <w:rPr>
          <w:rFonts w:ascii="Times New Roman" w:hAnsi="Times New Roman" w:cs="Times New Roman"/>
          <w:sz w:val="24"/>
          <w:szCs w:val="24"/>
        </w:rPr>
        <w:t>d</w:t>
      </w:r>
      <w:r w:rsidRPr="00EA2DD5">
        <w:rPr>
          <w:rFonts w:ascii="Times New Roman" w:hAnsi="Times New Roman" w:cs="Times New Roman"/>
          <w:sz w:val="24"/>
          <w:szCs w:val="24"/>
        </w:rPr>
        <w:t>e símbolos para interpretar lo no perceptible (Malo, 2002). Las religiones son importantes para unificar a la sociedad y tener valores comunes</w:t>
      </w:r>
      <w:r w:rsidR="006B13FD" w:rsidRPr="00EA2DD5">
        <w:rPr>
          <w:rFonts w:ascii="Times New Roman" w:hAnsi="Times New Roman" w:cs="Times New Roman"/>
          <w:sz w:val="24"/>
          <w:szCs w:val="24"/>
        </w:rPr>
        <w:t>, sin embargo, e</w:t>
      </w:r>
      <w:r w:rsidR="00884766" w:rsidRPr="00EA2DD5">
        <w:rPr>
          <w:rFonts w:ascii="Times New Roman" w:hAnsi="Times New Roman" w:cs="Times New Roman"/>
          <w:sz w:val="24"/>
          <w:szCs w:val="24"/>
        </w:rPr>
        <w:t xml:space="preserve">n ocasiones </w:t>
      </w:r>
      <w:r w:rsidR="006B13FD" w:rsidRPr="00EA2DD5">
        <w:rPr>
          <w:rFonts w:ascii="Times New Roman" w:hAnsi="Times New Roman" w:cs="Times New Roman"/>
          <w:sz w:val="24"/>
          <w:szCs w:val="24"/>
        </w:rPr>
        <w:t>e</w:t>
      </w:r>
      <w:r w:rsidR="00884766" w:rsidRPr="00EA2DD5">
        <w:rPr>
          <w:rFonts w:ascii="Times New Roman" w:hAnsi="Times New Roman" w:cs="Times New Roman"/>
          <w:sz w:val="24"/>
          <w:szCs w:val="24"/>
        </w:rPr>
        <w:t>s</w:t>
      </w:r>
      <w:r w:rsidR="006B13FD" w:rsidRPr="00EA2DD5">
        <w:rPr>
          <w:rFonts w:ascii="Times New Roman" w:hAnsi="Times New Roman" w:cs="Times New Roman"/>
          <w:sz w:val="24"/>
          <w:szCs w:val="24"/>
        </w:rPr>
        <w:t xml:space="preserve">ta impartía </w:t>
      </w:r>
      <w:r w:rsidRPr="00EA2DD5">
        <w:rPr>
          <w:rFonts w:ascii="Times New Roman" w:hAnsi="Times New Roman" w:cs="Times New Roman"/>
          <w:sz w:val="24"/>
          <w:szCs w:val="24"/>
        </w:rPr>
        <w:t>un castigo</w:t>
      </w:r>
      <w:r w:rsidR="00884766" w:rsidRPr="00EA2DD5">
        <w:rPr>
          <w:rFonts w:ascii="Times New Roman" w:hAnsi="Times New Roman" w:cs="Times New Roman"/>
          <w:sz w:val="24"/>
          <w:szCs w:val="24"/>
        </w:rPr>
        <w:t xml:space="preserve"> </w:t>
      </w:r>
      <w:r w:rsidR="00E95EDB" w:rsidRPr="00EA2DD5">
        <w:rPr>
          <w:rFonts w:ascii="Times New Roman" w:hAnsi="Times New Roman" w:cs="Times New Roman"/>
          <w:sz w:val="24"/>
          <w:szCs w:val="24"/>
        </w:rPr>
        <w:t xml:space="preserve">simbólico </w:t>
      </w:r>
      <w:r w:rsidRPr="00EA2DD5">
        <w:rPr>
          <w:rFonts w:ascii="Times New Roman" w:hAnsi="Times New Roman" w:cs="Times New Roman"/>
          <w:sz w:val="24"/>
          <w:szCs w:val="24"/>
        </w:rPr>
        <w:t xml:space="preserve">por </w:t>
      </w:r>
      <w:r w:rsidR="0023711E" w:rsidRPr="00EA2DD5">
        <w:rPr>
          <w:rFonts w:ascii="Times New Roman" w:hAnsi="Times New Roman" w:cs="Times New Roman"/>
          <w:sz w:val="24"/>
          <w:szCs w:val="24"/>
        </w:rPr>
        <w:t xml:space="preserve"> </w:t>
      </w:r>
      <w:r w:rsidRPr="00EA2DD5">
        <w:rPr>
          <w:rFonts w:ascii="Times New Roman" w:hAnsi="Times New Roman" w:cs="Times New Roman"/>
          <w:sz w:val="24"/>
          <w:szCs w:val="24"/>
        </w:rPr>
        <w:t xml:space="preserve">no cumplir con rituales colectivos o individuales.  </w:t>
      </w:r>
    </w:p>
    <w:p w:rsidR="002737AD" w:rsidRPr="00EA2DD5" w:rsidRDefault="001017BB" w:rsidP="002737A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Posteriormente la sociedad divide en sagrado y profano </w:t>
      </w:r>
      <w:r w:rsidR="009076FA" w:rsidRPr="00EA2DD5">
        <w:rPr>
          <w:rFonts w:ascii="Times New Roman" w:hAnsi="Times New Roman" w:cs="Times New Roman"/>
          <w:sz w:val="24"/>
          <w:szCs w:val="24"/>
        </w:rPr>
        <w:t xml:space="preserve">algunos </w:t>
      </w:r>
      <w:r w:rsidRPr="00EA2DD5">
        <w:rPr>
          <w:rFonts w:ascii="Times New Roman" w:hAnsi="Times New Roman" w:cs="Times New Roman"/>
          <w:sz w:val="24"/>
          <w:szCs w:val="24"/>
        </w:rPr>
        <w:t>aspecto</w:t>
      </w:r>
      <w:r w:rsidR="009076FA" w:rsidRPr="00EA2DD5">
        <w:rPr>
          <w:rFonts w:ascii="Times New Roman" w:hAnsi="Times New Roman" w:cs="Times New Roman"/>
          <w:sz w:val="24"/>
          <w:szCs w:val="24"/>
        </w:rPr>
        <w:t>s</w:t>
      </w:r>
      <w:r w:rsidRPr="00EA2DD5">
        <w:rPr>
          <w:rFonts w:ascii="Times New Roman" w:hAnsi="Times New Roman" w:cs="Times New Roman"/>
          <w:sz w:val="24"/>
          <w:szCs w:val="24"/>
        </w:rPr>
        <w:t xml:space="preserve"> de la vida</w:t>
      </w:r>
      <w:r w:rsidR="009076FA" w:rsidRPr="00EA2DD5">
        <w:rPr>
          <w:rFonts w:ascii="Times New Roman" w:hAnsi="Times New Roman" w:cs="Times New Roman"/>
          <w:sz w:val="24"/>
          <w:szCs w:val="24"/>
        </w:rPr>
        <w:t xml:space="preserve"> como la educación o la política</w:t>
      </w:r>
      <w:r w:rsidRPr="00EA2DD5">
        <w:rPr>
          <w:rFonts w:ascii="Times New Roman" w:hAnsi="Times New Roman" w:cs="Times New Roman"/>
          <w:sz w:val="24"/>
          <w:szCs w:val="24"/>
        </w:rPr>
        <w:t xml:space="preserve">. Sin embargo, la religión popular no tiene fronteras </w:t>
      </w:r>
      <w:r w:rsidR="0045254A" w:rsidRPr="00EA2DD5">
        <w:rPr>
          <w:rFonts w:ascii="Times New Roman" w:hAnsi="Times New Roman" w:cs="Times New Roman"/>
          <w:sz w:val="24"/>
          <w:szCs w:val="24"/>
        </w:rPr>
        <w:t>claras y funciona</w:t>
      </w:r>
      <w:r w:rsidRPr="00EA2DD5">
        <w:rPr>
          <w:rFonts w:ascii="Times New Roman" w:hAnsi="Times New Roman" w:cs="Times New Roman"/>
          <w:sz w:val="24"/>
          <w:szCs w:val="24"/>
        </w:rPr>
        <w:t xml:space="preserve"> al margen de las normas impuestas por la religión oficial. La religiosidad popular </w:t>
      </w:r>
      <w:r w:rsidR="000639AA" w:rsidRPr="00EA2DD5">
        <w:rPr>
          <w:rFonts w:ascii="Times New Roman" w:hAnsi="Times New Roman" w:cs="Times New Roman"/>
          <w:sz w:val="24"/>
          <w:szCs w:val="24"/>
        </w:rPr>
        <w:t xml:space="preserve">es </w:t>
      </w:r>
      <w:r w:rsidRPr="00EA2DD5">
        <w:rPr>
          <w:rFonts w:ascii="Times New Roman" w:hAnsi="Times New Roman" w:cs="Times New Roman"/>
          <w:sz w:val="24"/>
          <w:szCs w:val="24"/>
        </w:rPr>
        <w:t>ser tan compleja que, a pesar de que la mayoría de países latinoamericanos son católicos</w:t>
      </w:r>
      <w:r w:rsidR="000639AA" w:rsidRPr="00EA2DD5">
        <w:rPr>
          <w:rFonts w:ascii="Times New Roman" w:hAnsi="Times New Roman" w:cs="Times New Roman"/>
          <w:sz w:val="24"/>
          <w:szCs w:val="24"/>
        </w:rPr>
        <w:t>,</w:t>
      </w:r>
      <w:r w:rsidRPr="00EA2DD5">
        <w:rPr>
          <w:rFonts w:ascii="Times New Roman" w:hAnsi="Times New Roman" w:cs="Times New Roman"/>
          <w:sz w:val="24"/>
          <w:szCs w:val="24"/>
        </w:rPr>
        <w:t xml:space="preserve"> se integra variaciones con componentes prehispánicos o africanos.</w:t>
      </w:r>
      <w:r w:rsidR="000639AA" w:rsidRPr="00EA2DD5">
        <w:rPr>
          <w:rFonts w:ascii="Times New Roman" w:hAnsi="Times New Roman" w:cs="Times New Roman"/>
          <w:sz w:val="24"/>
          <w:szCs w:val="24"/>
        </w:rPr>
        <w:t xml:space="preserve"> (G</w:t>
      </w:r>
      <w:r w:rsidR="005F3AFA" w:rsidRPr="00EA2DD5">
        <w:rPr>
          <w:rFonts w:ascii="Times New Roman" w:hAnsi="Times New Roman" w:cs="Times New Roman"/>
          <w:sz w:val="24"/>
          <w:szCs w:val="24"/>
        </w:rPr>
        <w:t>onzá</w:t>
      </w:r>
      <w:r w:rsidR="000639AA" w:rsidRPr="00EA2DD5">
        <w:rPr>
          <w:rFonts w:ascii="Times New Roman" w:hAnsi="Times New Roman" w:cs="Times New Roman"/>
          <w:sz w:val="24"/>
          <w:szCs w:val="24"/>
        </w:rPr>
        <w:t>les, 1981)</w:t>
      </w:r>
    </w:p>
    <w:p w:rsidR="002737AD" w:rsidRPr="00EA2DD5" w:rsidRDefault="002737AD" w:rsidP="000F5E18">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la época colonial en Ecuador se veía </w:t>
      </w:r>
      <w:r w:rsidR="002C146C" w:rsidRPr="00EA2DD5">
        <w:rPr>
          <w:rFonts w:ascii="Times New Roman" w:hAnsi="Times New Roman" w:cs="Times New Roman"/>
          <w:sz w:val="24"/>
          <w:szCs w:val="24"/>
        </w:rPr>
        <w:t>imágenes d</w:t>
      </w:r>
      <w:r w:rsidRPr="00EA2DD5">
        <w:rPr>
          <w:rFonts w:ascii="Times New Roman" w:hAnsi="Times New Roman" w:cs="Times New Roman"/>
          <w:sz w:val="24"/>
          <w:szCs w:val="24"/>
        </w:rPr>
        <w:t xml:space="preserve">el </w:t>
      </w:r>
      <w:r w:rsidR="002C146C" w:rsidRPr="00EA2DD5">
        <w:rPr>
          <w:rFonts w:ascii="Times New Roman" w:hAnsi="Times New Roman" w:cs="Times New Roman"/>
          <w:sz w:val="24"/>
          <w:szCs w:val="24"/>
        </w:rPr>
        <w:t xml:space="preserve">Divino </w:t>
      </w:r>
      <w:r w:rsidR="00E4442B" w:rsidRPr="00EA2DD5">
        <w:rPr>
          <w:rFonts w:ascii="Times New Roman" w:hAnsi="Times New Roman" w:cs="Times New Roman"/>
          <w:sz w:val="24"/>
          <w:szCs w:val="24"/>
        </w:rPr>
        <w:t>i</w:t>
      </w:r>
      <w:r w:rsidR="00DF7F81" w:rsidRPr="00EA2DD5">
        <w:rPr>
          <w:rFonts w:ascii="Times New Roman" w:hAnsi="Times New Roman" w:cs="Times New Roman"/>
          <w:sz w:val="24"/>
          <w:szCs w:val="24"/>
        </w:rPr>
        <w:t>n</w:t>
      </w:r>
      <w:r w:rsidR="00E4442B" w:rsidRPr="00EA2DD5">
        <w:rPr>
          <w:rFonts w:ascii="Times New Roman" w:hAnsi="Times New Roman" w:cs="Times New Roman"/>
          <w:sz w:val="24"/>
          <w:szCs w:val="24"/>
        </w:rPr>
        <w:t xml:space="preserve">fante </w:t>
      </w:r>
      <w:r w:rsidR="00DF7F81" w:rsidRPr="00EA2DD5">
        <w:rPr>
          <w:rFonts w:ascii="Times New Roman" w:hAnsi="Times New Roman" w:cs="Times New Roman"/>
          <w:sz w:val="24"/>
          <w:szCs w:val="24"/>
        </w:rPr>
        <w:t>y</w:t>
      </w:r>
      <w:r w:rsidRPr="00EA2DD5">
        <w:rPr>
          <w:rFonts w:ascii="Times New Roman" w:hAnsi="Times New Roman" w:cs="Times New Roman"/>
          <w:sz w:val="24"/>
          <w:szCs w:val="24"/>
        </w:rPr>
        <w:t xml:space="preserve"> ángeles como parte de representaciones </w:t>
      </w:r>
      <w:r w:rsidR="00E4442B" w:rsidRPr="00EA2DD5">
        <w:rPr>
          <w:rFonts w:ascii="Times New Roman" w:hAnsi="Times New Roman" w:cs="Times New Roman"/>
          <w:sz w:val="24"/>
          <w:szCs w:val="24"/>
        </w:rPr>
        <w:t>pueriles</w:t>
      </w:r>
      <w:r w:rsidRPr="00EA2DD5">
        <w:rPr>
          <w:rFonts w:ascii="Times New Roman" w:hAnsi="Times New Roman" w:cs="Times New Roman"/>
          <w:sz w:val="24"/>
          <w:szCs w:val="24"/>
        </w:rPr>
        <w:t xml:space="preserve">. Sin embargo, con el concepto de infancia manejándose, se empieza a retratar a personas comunes como niños. Estas representaciones cobran algunas connotaciones, que evocan a guardar el recuerdo de los niños que se fueron, o niñas que ingresaron al convento y murieron en la vida civil. </w:t>
      </w:r>
      <w:sdt>
        <w:sdtPr>
          <w:rPr>
            <w:rFonts w:ascii="Times New Roman" w:hAnsi="Times New Roman" w:cs="Times New Roman"/>
            <w:sz w:val="24"/>
            <w:szCs w:val="24"/>
          </w:rPr>
          <w:id w:val="-867748008"/>
          <w:citation/>
        </w:sdtPr>
        <w:sdtEndPr/>
        <w:sdtContent>
          <w:r w:rsidRPr="00EA2DD5">
            <w:rPr>
              <w:rFonts w:ascii="Times New Roman" w:hAnsi="Times New Roman" w:cs="Times New Roman"/>
              <w:sz w:val="24"/>
              <w:szCs w:val="24"/>
            </w:rPr>
            <w:fldChar w:fldCharType="begin"/>
          </w:r>
          <w:r w:rsidRPr="00EA2DD5">
            <w:rPr>
              <w:rFonts w:ascii="Times New Roman" w:hAnsi="Times New Roman" w:cs="Times New Roman"/>
              <w:sz w:val="24"/>
              <w:szCs w:val="24"/>
            </w:rPr>
            <w:instrText xml:space="preserve"> CITATION Abr16 \l 12298 </w:instrText>
          </w:r>
          <w:r w:rsidRPr="00EA2DD5">
            <w:rPr>
              <w:rFonts w:ascii="Times New Roman" w:hAnsi="Times New Roman" w:cs="Times New Roman"/>
              <w:sz w:val="24"/>
              <w:szCs w:val="24"/>
            </w:rPr>
            <w:fldChar w:fldCharType="separate"/>
          </w:r>
          <w:r w:rsidRPr="00EA2DD5">
            <w:rPr>
              <w:rFonts w:ascii="Times New Roman" w:hAnsi="Times New Roman" w:cs="Times New Roman"/>
              <w:noProof/>
              <w:sz w:val="24"/>
              <w:szCs w:val="24"/>
            </w:rPr>
            <w:t>(Abram, Carcelen, &amp; Cevallos, 2016)</w:t>
          </w:r>
          <w:r w:rsidRPr="00EA2DD5">
            <w:rPr>
              <w:rFonts w:ascii="Times New Roman" w:hAnsi="Times New Roman" w:cs="Times New Roman"/>
              <w:sz w:val="24"/>
              <w:szCs w:val="24"/>
            </w:rPr>
            <w:fldChar w:fldCharType="end"/>
          </w:r>
        </w:sdtContent>
      </w:sdt>
    </w:p>
    <w:p w:rsidR="00E673FD" w:rsidRPr="00EA2DD5" w:rsidRDefault="008A17B2" w:rsidP="002737AD">
      <w:pPr>
        <w:pStyle w:val="Prrafodelista"/>
        <w:numPr>
          <w:ilvl w:val="1"/>
          <w:numId w:val="6"/>
        </w:numPr>
        <w:rPr>
          <w:rFonts w:ascii="Times New Roman" w:hAnsi="Times New Roman" w:cs="Times New Roman"/>
          <w:b/>
          <w:sz w:val="28"/>
          <w:szCs w:val="24"/>
        </w:rPr>
      </w:pPr>
      <w:bookmarkStart w:id="30" w:name="_Toc529693012"/>
      <w:r w:rsidRPr="00EA2DD5">
        <w:rPr>
          <w:rFonts w:ascii="Times New Roman" w:hAnsi="Times New Roman" w:cs="Times New Roman"/>
          <w:b/>
          <w:sz w:val="28"/>
          <w:szCs w:val="24"/>
        </w:rPr>
        <w:t xml:space="preserve"> </w:t>
      </w:r>
      <w:r w:rsidR="001017BB" w:rsidRPr="00EA2DD5">
        <w:rPr>
          <w:rFonts w:ascii="Times New Roman" w:hAnsi="Times New Roman" w:cs="Times New Roman"/>
          <w:b/>
          <w:sz w:val="28"/>
          <w:szCs w:val="24"/>
        </w:rPr>
        <w:t>La primera comunión</w:t>
      </w:r>
      <w:bookmarkEnd w:id="30"/>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primera comunión es una celebración religiosa individual que involucra a personas unidas por lazos de parentesco y amistad, para festejar un evento íntimamente ligado a la vida de quien lo realiza. El propósito de estas imágenes </w:t>
      </w:r>
      <w:r w:rsidR="00A171D8" w:rsidRPr="00EA2DD5">
        <w:rPr>
          <w:rFonts w:ascii="Times New Roman" w:hAnsi="Times New Roman" w:cs="Times New Roman"/>
          <w:sz w:val="24"/>
          <w:szCs w:val="24"/>
        </w:rPr>
        <w:t>era</w:t>
      </w:r>
      <w:r w:rsidRPr="00EA2DD5">
        <w:rPr>
          <w:rFonts w:ascii="Times New Roman" w:hAnsi="Times New Roman" w:cs="Times New Roman"/>
          <w:sz w:val="24"/>
          <w:szCs w:val="24"/>
        </w:rPr>
        <w:t xml:space="preserve"> guardarlas o enviarlas a modo de estampillas de santos. Sin embargo, la fiesta de</w:t>
      </w:r>
      <w:r w:rsidRPr="00EA2DD5">
        <w:rPr>
          <w:rFonts w:ascii="Times New Roman" w:hAnsi="Times New Roman" w:cs="Times New Roman"/>
          <w:b/>
          <w:bCs/>
          <w:sz w:val="24"/>
          <w:szCs w:val="24"/>
        </w:rPr>
        <w:t> </w:t>
      </w:r>
      <w:r w:rsidRPr="00EA2DD5">
        <w:rPr>
          <w:rFonts w:ascii="Times New Roman" w:hAnsi="Times New Roman" w:cs="Times New Roman"/>
          <w:bCs/>
          <w:sz w:val="24"/>
          <w:szCs w:val="24"/>
        </w:rPr>
        <w:t>la primera comunión también puede ser un evento social donde se puede señalar la</w:t>
      </w:r>
      <w:r w:rsidRPr="00EA2DD5">
        <w:rPr>
          <w:rFonts w:ascii="Times New Roman" w:hAnsi="Times New Roman" w:cs="Times New Roman"/>
          <w:sz w:val="24"/>
          <w:szCs w:val="24"/>
          <w:shd w:val="clear" w:color="auto" w:fill="FFFFFF"/>
        </w:rPr>
        <w:t xml:space="preserve"> exitosa posición económica de los padres, donde las personas </w:t>
      </w:r>
      <w:r w:rsidRPr="00EA2DD5">
        <w:rPr>
          <w:rFonts w:ascii="Times New Roman" w:hAnsi="Times New Roman" w:cs="Times New Roman"/>
          <w:bCs/>
          <w:sz w:val="24"/>
          <w:szCs w:val="24"/>
          <w:shd w:val="clear" w:color="auto" w:fill="FFFFFF"/>
        </w:rPr>
        <w:t>aprovechan lucir sus mejores ropas y joyas</w:t>
      </w:r>
      <w:r w:rsidR="006768AF" w:rsidRPr="00EA2DD5">
        <w:rPr>
          <w:rFonts w:ascii="Times New Roman" w:hAnsi="Times New Roman" w:cs="Times New Roman"/>
          <w:sz w:val="24"/>
          <w:szCs w:val="24"/>
          <w:shd w:val="clear" w:color="auto" w:fill="FFFFFF"/>
        </w:rPr>
        <w:t xml:space="preserve"> (Rego de Planas, 2018) </w:t>
      </w:r>
    </w:p>
    <w:p w:rsidR="00E673FD" w:rsidRPr="00EA2DD5" w:rsidRDefault="00A86FAD"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lastRenderedPageBreak/>
        <w:t>De igual manera, l</w:t>
      </w:r>
      <w:r w:rsidR="001017BB" w:rsidRPr="00EA2DD5">
        <w:rPr>
          <w:rFonts w:ascii="Times New Roman" w:hAnsi="Times New Roman" w:cs="Times New Roman"/>
          <w:sz w:val="24"/>
          <w:szCs w:val="24"/>
        </w:rPr>
        <w:t xml:space="preserve">legó a ser una gran tradición que se </w:t>
      </w:r>
      <w:r w:rsidRPr="00EA2DD5">
        <w:rPr>
          <w:rFonts w:ascii="Times New Roman" w:hAnsi="Times New Roman" w:cs="Times New Roman"/>
          <w:sz w:val="24"/>
          <w:szCs w:val="24"/>
        </w:rPr>
        <w:t>celebr</w:t>
      </w:r>
      <w:r w:rsidR="001017BB" w:rsidRPr="00EA2DD5">
        <w:rPr>
          <w:rFonts w:ascii="Times New Roman" w:hAnsi="Times New Roman" w:cs="Times New Roman"/>
          <w:sz w:val="24"/>
          <w:szCs w:val="24"/>
        </w:rPr>
        <w:t xml:space="preserve">ó </w:t>
      </w:r>
      <w:r w:rsidRPr="00EA2DD5">
        <w:rPr>
          <w:rFonts w:ascii="Times New Roman" w:hAnsi="Times New Roman" w:cs="Times New Roman"/>
          <w:sz w:val="24"/>
          <w:szCs w:val="24"/>
        </w:rPr>
        <w:t xml:space="preserve">inclusive </w:t>
      </w:r>
      <w:r w:rsidR="001017BB" w:rsidRPr="00EA2DD5">
        <w:rPr>
          <w:rFonts w:ascii="Times New Roman" w:hAnsi="Times New Roman" w:cs="Times New Roman"/>
          <w:sz w:val="24"/>
          <w:szCs w:val="24"/>
        </w:rPr>
        <w:t xml:space="preserve">en personas analfabetas y en comunidades indígenas. La comunión </w:t>
      </w:r>
      <w:r w:rsidR="00F709D0" w:rsidRPr="00EA2DD5">
        <w:rPr>
          <w:rFonts w:ascii="Times New Roman" w:hAnsi="Times New Roman" w:cs="Times New Roman"/>
          <w:sz w:val="24"/>
          <w:szCs w:val="24"/>
        </w:rPr>
        <w:t>t</w:t>
      </w:r>
      <w:r w:rsidR="001017BB" w:rsidRPr="00EA2DD5">
        <w:rPr>
          <w:rFonts w:ascii="Times New Roman" w:hAnsi="Times New Roman" w:cs="Times New Roman"/>
          <w:sz w:val="24"/>
          <w:szCs w:val="24"/>
        </w:rPr>
        <w:t>er</w:t>
      </w:r>
      <w:r w:rsidR="00F709D0" w:rsidRPr="00EA2DD5">
        <w:rPr>
          <w:rFonts w:ascii="Times New Roman" w:hAnsi="Times New Roman" w:cs="Times New Roman"/>
          <w:sz w:val="24"/>
          <w:szCs w:val="24"/>
        </w:rPr>
        <w:t xml:space="preserve">mino por ser </w:t>
      </w:r>
      <w:r w:rsidR="001017BB" w:rsidRPr="00EA2DD5">
        <w:rPr>
          <w:rFonts w:ascii="Times New Roman" w:hAnsi="Times New Roman" w:cs="Times New Roman"/>
          <w:sz w:val="24"/>
          <w:szCs w:val="24"/>
        </w:rPr>
        <w:t>a algo</w:t>
      </w:r>
      <w:r w:rsidR="00F709D0" w:rsidRPr="00EA2DD5">
        <w:rPr>
          <w:rFonts w:ascii="Times New Roman" w:hAnsi="Times New Roman" w:cs="Times New Roman"/>
          <w:sz w:val="24"/>
          <w:szCs w:val="24"/>
        </w:rPr>
        <w:t xml:space="preserve"> demasiado </w:t>
      </w:r>
      <w:r w:rsidR="001017BB" w:rsidRPr="00EA2DD5">
        <w:rPr>
          <w:rFonts w:ascii="Times New Roman" w:hAnsi="Times New Roman" w:cs="Times New Roman"/>
          <w:sz w:val="24"/>
          <w:szCs w:val="24"/>
        </w:rPr>
        <w:t xml:space="preserve">típico en el ámbito social y religioso para 1911. Este sacramento se concibe para tener fuerzas contra el pecado, no obstante, había condiciones poder para que tomarla. </w:t>
      </w: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comunión diaria no era digna para todas las personas, por lo que se permitió que sea semanal y anual para comerciantes o casados, que no podían comulgar muy seguido </w:t>
      </w:r>
      <w:sdt>
        <w:sdtPr>
          <w:rPr>
            <w:rFonts w:ascii="Times New Roman" w:hAnsi="Times New Roman" w:cs="Times New Roman"/>
            <w:sz w:val="24"/>
            <w:szCs w:val="24"/>
          </w:rPr>
          <w:id w:val="1350608076"/>
          <w:citation/>
        </w:sdtPr>
        <w:sdtEndPr/>
        <w:sdtContent>
          <w:r w:rsidRPr="00EA2DD5">
            <w:rPr>
              <w:rFonts w:ascii="Times New Roman" w:hAnsi="Times New Roman" w:cs="Times New Roman"/>
              <w:sz w:val="24"/>
              <w:szCs w:val="24"/>
            </w:rPr>
            <w:fldChar w:fldCharType="begin"/>
          </w:r>
          <w:r w:rsidRPr="00EA2DD5">
            <w:rPr>
              <w:rFonts w:ascii="Times New Roman" w:hAnsi="Times New Roman" w:cs="Times New Roman"/>
              <w:sz w:val="24"/>
              <w:szCs w:val="24"/>
            </w:rPr>
            <w:instrText xml:space="preserve"> CITATION Fer11 \l 12298 </w:instrText>
          </w:r>
          <w:r w:rsidRPr="00EA2DD5">
            <w:rPr>
              <w:rFonts w:ascii="Times New Roman" w:hAnsi="Times New Roman" w:cs="Times New Roman"/>
              <w:sz w:val="24"/>
              <w:szCs w:val="24"/>
            </w:rPr>
            <w:fldChar w:fldCharType="separate"/>
          </w:r>
          <w:r w:rsidRPr="00EA2DD5">
            <w:rPr>
              <w:rFonts w:ascii="Times New Roman" w:hAnsi="Times New Roman" w:cs="Times New Roman"/>
              <w:noProof/>
              <w:sz w:val="24"/>
              <w:szCs w:val="24"/>
            </w:rPr>
            <w:t>(Ferreres, 1911)</w:t>
          </w:r>
          <w:r w:rsidRPr="00EA2DD5">
            <w:rPr>
              <w:rFonts w:ascii="Times New Roman" w:hAnsi="Times New Roman" w:cs="Times New Roman"/>
              <w:sz w:val="24"/>
              <w:szCs w:val="24"/>
            </w:rPr>
            <w:fldChar w:fldCharType="end"/>
          </w:r>
        </w:sdtContent>
      </w:sdt>
      <w:r w:rsidRPr="00EA2DD5">
        <w:rPr>
          <w:rFonts w:ascii="Times New Roman" w:hAnsi="Times New Roman" w:cs="Times New Roman"/>
          <w:sz w:val="24"/>
          <w:szCs w:val="24"/>
        </w:rPr>
        <w:t xml:space="preserve">. Es mejor seguir comulgando luego de la primera comunión, ya que hay menos posibilidades que se tenga un comportamiento impío, de igual manera para comulgar continuamente solo se necesita el estado de gracia alcanzado en la primera comunión. </w:t>
      </w: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primera comunión se hacía desde los 7 años, aunque no era necesaria para que él niño comulgue, o que se sepa todo sobre el catecismo, ya que aún es una criatura pura. </w:t>
      </w:r>
      <w:r w:rsidRPr="00EA2DD5">
        <w:rPr>
          <w:rFonts w:ascii="Times New Roman" w:hAnsi="Times New Roman" w:cs="Times New Roman"/>
          <w:bCs/>
          <w:sz w:val="24"/>
          <w:szCs w:val="24"/>
        </w:rPr>
        <w:t>El documento dond</w:t>
      </w:r>
      <w:r w:rsidR="00EC7D78" w:rsidRPr="00EA2DD5">
        <w:rPr>
          <w:rFonts w:ascii="Times New Roman" w:hAnsi="Times New Roman" w:cs="Times New Roman"/>
          <w:bCs/>
          <w:sz w:val="24"/>
          <w:szCs w:val="24"/>
        </w:rPr>
        <w:t>e menciona esta edad para hacer</w:t>
      </w:r>
      <w:r w:rsidRPr="00EA2DD5">
        <w:rPr>
          <w:rFonts w:ascii="Times New Roman" w:hAnsi="Times New Roman" w:cs="Times New Roman"/>
          <w:bCs/>
          <w:sz w:val="24"/>
          <w:szCs w:val="24"/>
        </w:rPr>
        <w:t xml:space="preserve">la </w:t>
      </w:r>
      <w:r w:rsidR="00EC7D78" w:rsidRPr="00EA2DD5">
        <w:rPr>
          <w:rFonts w:ascii="Times New Roman" w:hAnsi="Times New Roman" w:cs="Times New Roman"/>
          <w:bCs/>
          <w:sz w:val="24"/>
          <w:szCs w:val="24"/>
        </w:rPr>
        <w:t>está</w:t>
      </w:r>
      <w:r w:rsidRPr="00EA2DD5">
        <w:rPr>
          <w:rFonts w:ascii="Times New Roman" w:hAnsi="Times New Roman" w:cs="Times New Roman"/>
          <w:bCs/>
          <w:sz w:val="24"/>
          <w:szCs w:val="24"/>
        </w:rPr>
        <w:t xml:space="preserve"> en el</w:t>
      </w:r>
      <w:r w:rsidRPr="00EA2DD5">
        <w:rPr>
          <w:rFonts w:ascii="Times New Roman" w:hAnsi="Times New Roman" w:cs="Times New Roman"/>
          <w:sz w:val="24"/>
          <w:szCs w:val="24"/>
        </w:rPr>
        <w:t> Decreto de San Pío X creado el 8 de agosto de 1910 como parte de l</w:t>
      </w:r>
      <w:r w:rsidRPr="00EA2DD5">
        <w:rPr>
          <w:rFonts w:ascii="Times New Roman" w:hAnsi="Times New Roman" w:cs="Times New Roman"/>
          <w:color w:val="36383D"/>
          <w:sz w:val="24"/>
          <w:szCs w:val="24"/>
          <w:shd w:val="clear" w:color="auto" w:fill="FFFFFF"/>
        </w:rPr>
        <w:t xml:space="preserve">a </w:t>
      </w:r>
      <w:r w:rsidRPr="00EA2DD5">
        <w:rPr>
          <w:rFonts w:ascii="Times New Roman" w:hAnsi="Times New Roman" w:cs="Times New Roman"/>
          <w:sz w:val="24"/>
          <w:szCs w:val="24"/>
          <w:shd w:val="clear" w:color="auto" w:fill="FFFFFF"/>
        </w:rPr>
        <w:t>encíclica “Quam Singulari” </w:t>
      </w:r>
      <w:r w:rsidRPr="00EA2DD5">
        <w:rPr>
          <w:rFonts w:ascii="Times New Roman" w:hAnsi="Times New Roman" w:cs="Times New Roman"/>
          <w:sz w:val="24"/>
          <w:szCs w:val="24"/>
        </w:rPr>
        <w:t>(Rodríguez, 2018). Se menciona que l</w:t>
      </w:r>
      <w:r w:rsidRPr="00EA2DD5">
        <w:rPr>
          <w:rFonts w:ascii="Times New Roman" w:hAnsi="Times New Roman" w:cs="Times New Roman"/>
          <w:iCs/>
          <w:sz w:val="24"/>
          <w:szCs w:val="24"/>
        </w:rPr>
        <w:t>a edad correcta para la comunión es cuando el niño ya empieza a tener raciocinio, a los siete años poco más o menos.</w:t>
      </w:r>
    </w:p>
    <w:p w:rsidR="00E860CA" w:rsidRPr="00EA2DD5" w:rsidRDefault="008A5A92"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Se </w:t>
      </w:r>
      <w:r w:rsidR="001017BB" w:rsidRPr="00EA2DD5">
        <w:rPr>
          <w:rFonts w:ascii="Times New Roman" w:hAnsi="Times New Roman" w:cs="Times New Roman"/>
          <w:sz w:val="24"/>
          <w:szCs w:val="24"/>
        </w:rPr>
        <w:t>debat</w:t>
      </w:r>
      <w:r w:rsidRPr="00EA2DD5">
        <w:rPr>
          <w:rFonts w:ascii="Times New Roman" w:hAnsi="Times New Roman" w:cs="Times New Roman"/>
          <w:sz w:val="24"/>
          <w:szCs w:val="24"/>
        </w:rPr>
        <w:t xml:space="preserve">ió </w:t>
      </w:r>
      <w:r w:rsidR="001017BB" w:rsidRPr="00EA2DD5">
        <w:rPr>
          <w:rFonts w:ascii="Times New Roman" w:hAnsi="Times New Roman" w:cs="Times New Roman"/>
          <w:sz w:val="24"/>
          <w:szCs w:val="24"/>
        </w:rPr>
        <w:t>sobre si a los niños debe</w:t>
      </w:r>
      <w:r w:rsidRPr="00EA2DD5">
        <w:rPr>
          <w:rFonts w:ascii="Times New Roman" w:hAnsi="Times New Roman" w:cs="Times New Roman"/>
          <w:sz w:val="24"/>
          <w:szCs w:val="24"/>
        </w:rPr>
        <w:t>n</w:t>
      </w:r>
      <w:r w:rsidR="001017BB" w:rsidRPr="00EA2DD5">
        <w:rPr>
          <w:rFonts w:ascii="Times New Roman" w:hAnsi="Times New Roman" w:cs="Times New Roman"/>
          <w:sz w:val="24"/>
          <w:szCs w:val="24"/>
        </w:rPr>
        <w:t xml:space="preserve"> comulgar diariamente luego de la primera comunión o desde los 14 </w:t>
      </w:r>
      <w:r w:rsidRPr="00EA2DD5">
        <w:rPr>
          <w:rFonts w:ascii="Times New Roman" w:hAnsi="Times New Roman" w:cs="Times New Roman"/>
          <w:sz w:val="24"/>
          <w:szCs w:val="24"/>
        </w:rPr>
        <w:t xml:space="preserve">o </w:t>
      </w:r>
      <w:r w:rsidR="001017BB" w:rsidRPr="00EA2DD5">
        <w:rPr>
          <w:rFonts w:ascii="Times New Roman" w:hAnsi="Times New Roman" w:cs="Times New Roman"/>
          <w:sz w:val="24"/>
          <w:szCs w:val="24"/>
        </w:rPr>
        <w:t>12</w:t>
      </w:r>
      <w:r w:rsidRPr="00EA2DD5">
        <w:rPr>
          <w:rFonts w:ascii="Times New Roman" w:hAnsi="Times New Roman" w:cs="Times New Roman"/>
          <w:sz w:val="24"/>
          <w:szCs w:val="24"/>
        </w:rPr>
        <w:t xml:space="preserve"> años</w:t>
      </w:r>
      <w:r w:rsidR="001017BB" w:rsidRPr="00EA2DD5">
        <w:rPr>
          <w:rFonts w:ascii="Times New Roman" w:hAnsi="Times New Roman" w:cs="Times New Roman"/>
          <w:sz w:val="24"/>
          <w:szCs w:val="24"/>
        </w:rPr>
        <w:t xml:space="preserve">, ya que antes tienen poca reflexión. Sin embargo, también se les podía hacer comulgar de forma seguida al bautismo </w:t>
      </w:r>
      <w:sdt>
        <w:sdtPr>
          <w:rPr>
            <w:rFonts w:ascii="Times New Roman" w:hAnsi="Times New Roman" w:cs="Times New Roman"/>
            <w:sz w:val="24"/>
            <w:szCs w:val="24"/>
          </w:rPr>
          <w:id w:val="1563987234"/>
          <w:citation/>
        </w:sdtPr>
        <w:sdtEndPr/>
        <w:sdtContent>
          <w:r w:rsidR="001017BB" w:rsidRPr="00EA2DD5">
            <w:rPr>
              <w:rFonts w:ascii="Times New Roman" w:hAnsi="Times New Roman" w:cs="Times New Roman"/>
              <w:sz w:val="24"/>
              <w:szCs w:val="24"/>
            </w:rPr>
            <w:fldChar w:fldCharType="begin"/>
          </w:r>
          <w:r w:rsidR="001017BB" w:rsidRPr="00EA2DD5">
            <w:rPr>
              <w:rFonts w:ascii="Times New Roman" w:hAnsi="Times New Roman" w:cs="Times New Roman"/>
              <w:sz w:val="24"/>
              <w:szCs w:val="24"/>
            </w:rPr>
            <w:instrText xml:space="preserve"> CITATION Fer11 \l 12298 </w:instrText>
          </w:r>
          <w:r w:rsidR="001017BB" w:rsidRPr="00EA2DD5">
            <w:rPr>
              <w:rFonts w:ascii="Times New Roman" w:hAnsi="Times New Roman" w:cs="Times New Roman"/>
              <w:sz w:val="24"/>
              <w:szCs w:val="24"/>
            </w:rPr>
            <w:fldChar w:fldCharType="separate"/>
          </w:r>
          <w:r w:rsidR="001017BB" w:rsidRPr="00EA2DD5">
            <w:rPr>
              <w:rFonts w:ascii="Times New Roman" w:hAnsi="Times New Roman" w:cs="Times New Roman"/>
              <w:noProof/>
              <w:sz w:val="24"/>
              <w:szCs w:val="24"/>
            </w:rPr>
            <w:t>(Ferreres, 1911)</w:t>
          </w:r>
          <w:r w:rsidR="001017BB" w:rsidRPr="00EA2DD5">
            <w:rPr>
              <w:rFonts w:ascii="Times New Roman" w:hAnsi="Times New Roman" w:cs="Times New Roman"/>
              <w:sz w:val="24"/>
              <w:szCs w:val="24"/>
            </w:rPr>
            <w:fldChar w:fldCharType="end"/>
          </w:r>
        </w:sdtContent>
      </w:sdt>
      <w:r w:rsidR="001017BB" w:rsidRPr="00EA2DD5">
        <w:rPr>
          <w:rFonts w:ascii="Times New Roman" w:hAnsi="Times New Roman" w:cs="Times New Roman"/>
          <w:sz w:val="24"/>
          <w:szCs w:val="24"/>
        </w:rPr>
        <w:t xml:space="preserve">. La importancia de este evento se aclara en la cantidad de imágenes encontradas. </w:t>
      </w:r>
    </w:p>
    <w:p w:rsidR="00EC7D78"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Todo en ellas, desde la vestimenta hasta los elementos que la rodean </w:t>
      </w:r>
      <w:r w:rsidR="00E860CA" w:rsidRPr="00EA2DD5">
        <w:rPr>
          <w:rFonts w:ascii="Times New Roman" w:hAnsi="Times New Roman" w:cs="Times New Roman"/>
          <w:sz w:val="24"/>
          <w:szCs w:val="24"/>
        </w:rPr>
        <w:t>está</w:t>
      </w:r>
      <w:r w:rsidR="00055F16" w:rsidRPr="00EA2DD5">
        <w:rPr>
          <w:rFonts w:ascii="Times New Roman" w:hAnsi="Times New Roman" w:cs="Times New Roman"/>
          <w:sz w:val="24"/>
          <w:szCs w:val="24"/>
        </w:rPr>
        <w:t xml:space="preserve"> cargado de simbología. </w:t>
      </w:r>
      <w:r w:rsidRPr="00EA2DD5">
        <w:rPr>
          <w:rFonts w:ascii="Times New Roman" w:hAnsi="Times New Roman" w:cs="Times New Roman"/>
          <w:sz w:val="24"/>
          <w:szCs w:val="24"/>
        </w:rPr>
        <w:t xml:space="preserve">Por ejemplo, el color del traje, tanto en las niñas como en los niños es blanco. Esto simboliza la pureza del niño que recibe a Jesús por vez primera. Se busca recordar la limpieza del alma que acaba de ser purificada por el sacramento de la confesión </w:t>
      </w:r>
      <w:sdt>
        <w:sdtPr>
          <w:rPr>
            <w:rFonts w:ascii="Times New Roman" w:hAnsi="Times New Roman" w:cs="Times New Roman"/>
            <w:sz w:val="24"/>
            <w:szCs w:val="24"/>
          </w:rPr>
          <w:id w:val="1851520130"/>
          <w:citation/>
        </w:sdtPr>
        <w:sdtEndPr/>
        <w:sdtContent>
          <w:r w:rsidRPr="00EA2DD5">
            <w:rPr>
              <w:rFonts w:ascii="Times New Roman" w:hAnsi="Times New Roman" w:cs="Times New Roman"/>
              <w:sz w:val="24"/>
              <w:szCs w:val="24"/>
            </w:rPr>
            <w:fldChar w:fldCharType="begin"/>
          </w:r>
          <w:r w:rsidRPr="00EA2DD5">
            <w:rPr>
              <w:rFonts w:ascii="Times New Roman" w:hAnsi="Times New Roman" w:cs="Times New Roman"/>
              <w:sz w:val="24"/>
              <w:szCs w:val="24"/>
            </w:rPr>
            <w:instrText xml:space="preserve"> CITATION Reg18 \l 12298 </w:instrText>
          </w:r>
          <w:r w:rsidRPr="00EA2DD5">
            <w:rPr>
              <w:rFonts w:ascii="Times New Roman" w:hAnsi="Times New Roman" w:cs="Times New Roman"/>
              <w:sz w:val="24"/>
              <w:szCs w:val="24"/>
            </w:rPr>
            <w:fldChar w:fldCharType="separate"/>
          </w:r>
          <w:r w:rsidRPr="00EA2DD5">
            <w:rPr>
              <w:rFonts w:ascii="Times New Roman" w:hAnsi="Times New Roman" w:cs="Times New Roman"/>
              <w:noProof/>
              <w:sz w:val="24"/>
              <w:szCs w:val="24"/>
            </w:rPr>
            <w:t>(Rego de Planas, 2018)</w:t>
          </w:r>
          <w:r w:rsidRPr="00EA2DD5">
            <w:rPr>
              <w:rFonts w:ascii="Times New Roman" w:hAnsi="Times New Roman" w:cs="Times New Roman"/>
              <w:sz w:val="24"/>
              <w:szCs w:val="24"/>
            </w:rPr>
            <w:fldChar w:fldCharType="end"/>
          </w:r>
        </w:sdtContent>
      </w:sdt>
      <w:r w:rsidRPr="00EA2DD5">
        <w:rPr>
          <w:rFonts w:ascii="Times New Roman" w:hAnsi="Times New Roman" w:cs="Times New Roman"/>
          <w:sz w:val="24"/>
          <w:szCs w:val="24"/>
        </w:rPr>
        <w:t xml:space="preserve">. </w:t>
      </w:r>
    </w:p>
    <w:p w:rsidR="00E673FD" w:rsidRPr="00EA2DD5" w:rsidRDefault="00E860CA"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lastRenderedPageBreak/>
        <w:t xml:space="preserve">Por </w:t>
      </w:r>
      <w:r w:rsidR="004901BB" w:rsidRPr="00EA2DD5">
        <w:rPr>
          <w:rFonts w:ascii="Times New Roman" w:hAnsi="Times New Roman" w:cs="Times New Roman"/>
          <w:sz w:val="24"/>
          <w:szCs w:val="24"/>
        </w:rPr>
        <w:t>un</w:t>
      </w:r>
      <w:r w:rsidR="00EC7D78" w:rsidRPr="00EA2DD5">
        <w:rPr>
          <w:rFonts w:ascii="Times New Roman" w:hAnsi="Times New Roman" w:cs="Times New Roman"/>
          <w:sz w:val="24"/>
          <w:szCs w:val="24"/>
        </w:rPr>
        <w:t xml:space="preserve"> lado</w:t>
      </w:r>
      <w:r w:rsidR="00EB28E9" w:rsidRPr="00EA2DD5">
        <w:rPr>
          <w:rFonts w:ascii="Times New Roman" w:hAnsi="Times New Roman" w:cs="Times New Roman"/>
          <w:sz w:val="24"/>
          <w:szCs w:val="24"/>
        </w:rPr>
        <w:t>,</w:t>
      </w:r>
      <w:r w:rsidR="00EC7D78" w:rsidRPr="00EA2DD5">
        <w:rPr>
          <w:rFonts w:ascii="Times New Roman" w:hAnsi="Times New Roman" w:cs="Times New Roman"/>
          <w:sz w:val="24"/>
          <w:szCs w:val="24"/>
        </w:rPr>
        <w:t xml:space="preserve"> los niños </w:t>
      </w:r>
      <w:r w:rsidR="00EB28E9" w:rsidRPr="00EA2DD5">
        <w:rPr>
          <w:rFonts w:ascii="Times New Roman" w:hAnsi="Times New Roman" w:cs="Times New Roman"/>
          <w:sz w:val="24"/>
          <w:szCs w:val="24"/>
        </w:rPr>
        <w:t xml:space="preserve">utilizaban </w:t>
      </w:r>
      <w:r w:rsidR="00837F96" w:rsidRPr="00EA2DD5">
        <w:rPr>
          <w:rFonts w:ascii="Times New Roman" w:hAnsi="Times New Roman" w:cs="Times New Roman"/>
          <w:sz w:val="24"/>
          <w:szCs w:val="24"/>
        </w:rPr>
        <w:t xml:space="preserve">muy </w:t>
      </w:r>
      <w:r w:rsidR="00EB28E9" w:rsidRPr="00EA2DD5">
        <w:rPr>
          <w:rFonts w:ascii="Times New Roman" w:hAnsi="Times New Roman" w:cs="Times New Roman"/>
          <w:sz w:val="24"/>
          <w:szCs w:val="24"/>
        </w:rPr>
        <w:t>comúnmente</w:t>
      </w:r>
      <w:r w:rsidR="00837F96" w:rsidRPr="00EA2DD5">
        <w:rPr>
          <w:rFonts w:ascii="Times New Roman" w:hAnsi="Times New Roman" w:cs="Times New Roman"/>
          <w:sz w:val="24"/>
          <w:szCs w:val="24"/>
        </w:rPr>
        <w:t xml:space="preserve"> </w:t>
      </w:r>
      <w:r w:rsidR="00E97B8B" w:rsidRPr="00EA2DD5">
        <w:rPr>
          <w:rFonts w:ascii="Times New Roman" w:hAnsi="Times New Roman" w:cs="Times New Roman"/>
          <w:sz w:val="24"/>
          <w:szCs w:val="24"/>
        </w:rPr>
        <w:t>un traje de marinero.</w:t>
      </w:r>
      <w:r w:rsidR="006D20B0" w:rsidRPr="00EA2DD5">
        <w:rPr>
          <w:rFonts w:ascii="Times New Roman" w:hAnsi="Times New Roman" w:cs="Times New Roman"/>
          <w:sz w:val="24"/>
          <w:szCs w:val="24"/>
        </w:rPr>
        <w:t xml:space="preserve"> </w:t>
      </w:r>
      <w:r w:rsidR="00E97B8B" w:rsidRPr="00EA2DD5">
        <w:rPr>
          <w:rFonts w:ascii="Times New Roman" w:hAnsi="Times New Roman" w:cs="Times New Roman"/>
          <w:sz w:val="24"/>
          <w:szCs w:val="24"/>
        </w:rPr>
        <w:t>E</w:t>
      </w:r>
      <w:r w:rsidR="00103481" w:rsidRPr="00EA2DD5">
        <w:rPr>
          <w:rFonts w:ascii="Times New Roman" w:hAnsi="Times New Roman" w:cs="Times New Roman"/>
          <w:sz w:val="24"/>
          <w:szCs w:val="24"/>
        </w:rPr>
        <w:t xml:space="preserve">ste traje surgió por </w:t>
      </w:r>
      <w:r w:rsidR="00E97B8B" w:rsidRPr="00EA2DD5">
        <w:rPr>
          <w:rFonts w:ascii="Times New Roman" w:hAnsi="Times New Roman" w:cs="Times New Roman"/>
          <w:sz w:val="24"/>
          <w:szCs w:val="24"/>
        </w:rPr>
        <w:t xml:space="preserve">el príncipe Alberto </w:t>
      </w:r>
      <w:r w:rsidR="006D20B0" w:rsidRPr="00EA2DD5">
        <w:rPr>
          <w:rFonts w:ascii="Times New Roman" w:hAnsi="Times New Roman" w:cs="Times New Roman"/>
          <w:sz w:val="24"/>
          <w:szCs w:val="24"/>
        </w:rPr>
        <w:t xml:space="preserve">Eduardo </w:t>
      </w:r>
      <w:r w:rsidR="00A96192" w:rsidRPr="00EA2DD5">
        <w:rPr>
          <w:rFonts w:ascii="Times New Roman" w:hAnsi="Times New Roman" w:cs="Times New Roman"/>
          <w:sz w:val="24"/>
          <w:szCs w:val="24"/>
        </w:rPr>
        <w:t xml:space="preserve">de Gales, a quien le regalaron un traje muy parecido al de la </w:t>
      </w:r>
      <w:r w:rsidR="00EC060B" w:rsidRPr="00EA2DD5">
        <w:rPr>
          <w:rFonts w:ascii="Times New Roman" w:hAnsi="Times New Roman" w:cs="Times New Roman"/>
          <w:sz w:val="24"/>
          <w:szCs w:val="24"/>
        </w:rPr>
        <w:t>Royal Y</w:t>
      </w:r>
      <w:r w:rsidR="00927C29" w:rsidRPr="00EA2DD5">
        <w:rPr>
          <w:rFonts w:ascii="Times New Roman" w:hAnsi="Times New Roman" w:cs="Times New Roman"/>
          <w:sz w:val="24"/>
          <w:szCs w:val="24"/>
        </w:rPr>
        <w:t>acht</w:t>
      </w:r>
      <w:r w:rsidR="001C23CC" w:rsidRPr="00EA2DD5">
        <w:rPr>
          <w:rFonts w:ascii="Times New Roman" w:hAnsi="Times New Roman" w:cs="Times New Roman"/>
          <w:sz w:val="24"/>
          <w:szCs w:val="24"/>
        </w:rPr>
        <w:t xml:space="preserve">, y que usó durante un largo viaje en 1846. </w:t>
      </w:r>
      <w:r w:rsidR="00215CB7" w:rsidRPr="00EA2DD5">
        <w:rPr>
          <w:rFonts w:ascii="Times New Roman" w:hAnsi="Times New Roman" w:cs="Times New Roman"/>
          <w:sz w:val="24"/>
          <w:szCs w:val="24"/>
        </w:rPr>
        <w:t xml:space="preserve">Posteriormente </w:t>
      </w:r>
      <w:r w:rsidR="009D765A" w:rsidRPr="00EA2DD5">
        <w:rPr>
          <w:rFonts w:ascii="Times New Roman" w:hAnsi="Times New Roman" w:cs="Times New Roman"/>
          <w:sz w:val="24"/>
          <w:szCs w:val="24"/>
        </w:rPr>
        <w:t xml:space="preserve">Wintelhalter </w:t>
      </w:r>
      <w:r w:rsidR="00E32D28" w:rsidRPr="00EA2DD5">
        <w:rPr>
          <w:rFonts w:ascii="Times New Roman" w:hAnsi="Times New Roman" w:cs="Times New Roman"/>
          <w:sz w:val="24"/>
          <w:szCs w:val="24"/>
        </w:rPr>
        <w:t>lo retrató vestido de esta manera y se volvió muy popular</w:t>
      </w:r>
      <w:r w:rsidR="00943DAA" w:rsidRPr="00EA2DD5">
        <w:rPr>
          <w:rFonts w:ascii="Times New Roman" w:hAnsi="Times New Roman" w:cs="Times New Roman"/>
          <w:sz w:val="24"/>
          <w:szCs w:val="24"/>
        </w:rPr>
        <w:t xml:space="preserve"> (Domínguez, 2014) </w:t>
      </w:r>
      <w:r w:rsidR="006C3A2E" w:rsidRPr="00EA2DD5">
        <w:rPr>
          <w:rFonts w:ascii="Times New Roman" w:hAnsi="Times New Roman" w:cs="Times New Roman"/>
          <w:sz w:val="24"/>
          <w:szCs w:val="24"/>
        </w:rPr>
        <w:t xml:space="preserve">Por </w:t>
      </w:r>
      <w:r w:rsidRPr="00EA2DD5">
        <w:rPr>
          <w:rFonts w:ascii="Times New Roman" w:hAnsi="Times New Roman" w:cs="Times New Roman"/>
          <w:sz w:val="24"/>
          <w:szCs w:val="24"/>
        </w:rPr>
        <w:t>otro lado, las niñas usaban coronas de flores parecidas a la corona de rosas que traían las primeras mártires de la Iglesia cuando iban a ser devoradas por los leones, lo que simboliza la alegría de encontrarse con el Señor.</w:t>
      </w: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Además, hay elementos importantes como la </w:t>
      </w:r>
      <w:r w:rsidRPr="00EA2DD5">
        <w:rPr>
          <w:rFonts w:ascii="Times New Roman" w:hAnsi="Times New Roman" w:cs="Times New Roman"/>
          <w:sz w:val="24"/>
          <w:szCs w:val="24"/>
          <w:shd w:val="clear" w:color="auto" w:fill="FFFFFF"/>
        </w:rPr>
        <w:t>Biblia, que en manos de un niño que hace la primera comunión es un símbolo de que él mismo invita a Jesucristo. Otro objeto es una imagen de la Virgen María o el Rosario, que simboliza la confianza en la ayuda y protección de la Virgen como su Madre del cielo y su compromiso de siempre rezarle.</w:t>
      </w:r>
      <w:r w:rsidRPr="00EA2DD5">
        <w:rPr>
          <w:rFonts w:ascii="Times New Roman" w:hAnsi="Times New Roman" w:cs="Times New Roman"/>
          <w:sz w:val="24"/>
          <w:szCs w:val="24"/>
        </w:rPr>
        <w:t xml:space="preserve"> </w:t>
      </w: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Otro elemento importante es la vela. Los niños llevan una vela blanca adornada, hecha de parafina que se enciende al iniciar la misa. La luz simboliza a Jesucristo resucitado, que iluminará sus pasos hacia la eternidad </w:t>
      </w:r>
      <w:sdt>
        <w:sdtPr>
          <w:rPr>
            <w:rFonts w:ascii="Times New Roman" w:hAnsi="Times New Roman" w:cs="Times New Roman"/>
            <w:sz w:val="24"/>
            <w:szCs w:val="24"/>
          </w:rPr>
          <w:id w:val="1136533265"/>
          <w:citation/>
        </w:sdtPr>
        <w:sdtEndPr/>
        <w:sdtContent>
          <w:r w:rsidRPr="00EA2DD5">
            <w:rPr>
              <w:rFonts w:ascii="Times New Roman" w:hAnsi="Times New Roman" w:cs="Times New Roman"/>
              <w:sz w:val="24"/>
              <w:szCs w:val="24"/>
            </w:rPr>
            <w:fldChar w:fldCharType="begin"/>
          </w:r>
          <w:r w:rsidRPr="00EA2DD5">
            <w:rPr>
              <w:rFonts w:ascii="Times New Roman" w:hAnsi="Times New Roman" w:cs="Times New Roman"/>
              <w:sz w:val="24"/>
              <w:szCs w:val="24"/>
            </w:rPr>
            <w:instrText xml:space="preserve"> CITATION Reg18 \l 12298 </w:instrText>
          </w:r>
          <w:r w:rsidRPr="00EA2DD5">
            <w:rPr>
              <w:rFonts w:ascii="Times New Roman" w:hAnsi="Times New Roman" w:cs="Times New Roman"/>
              <w:sz w:val="24"/>
              <w:szCs w:val="24"/>
            </w:rPr>
            <w:fldChar w:fldCharType="separate"/>
          </w:r>
          <w:r w:rsidRPr="00EA2DD5">
            <w:rPr>
              <w:rFonts w:ascii="Times New Roman" w:hAnsi="Times New Roman" w:cs="Times New Roman"/>
              <w:noProof/>
              <w:sz w:val="24"/>
              <w:szCs w:val="24"/>
            </w:rPr>
            <w:t>(Rego de Planas, 2018)</w:t>
          </w:r>
          <w:r w:rsidRPr="00EA2DD5">
            <w:rPr>
              <w:rFonts w:ascii="Times New Roman" w:hAnsi="Times New Roman" w:cs="Times New Roman"/>
              <w:sz w:val="24"/>
              <w:szCs w:val="24"/>
            </w:rPr>
            <w:fldChar w:fldCharType="end"/>
          </w:r>
        </w:sdtContent>
      </w:sdt>
      <w:r w:rsidRPr="00EA2DD5">
        <w:rPr>
          <w:rFonts w:ascii="Times New Roman" w:hAnsi="Times New Roman" w:cs="Times New Roman"/>
          <w:sz w:val="24"/>
          <w:szCs w:val="24"/>
        </w:rPr>
        <w:t>. También está el crucifijo, es un símbolo que representa todas las obligaciones que el niño deberá cumplir a lo largo de su vida como hijo, hermano, ciudadano, etc.</w:t>
      </w:r>
    </w:p>
    <w:p w:rsidR="00E673FD" w:rsidRPr="00EA2DD5" w:rsidRDefault="001017BB" w:rsidP="00E673FD">
      <w:pPr>
        <w:spacing w:before="240" w:line="480" w:lineRule="auto"/>
        <w:ind w:firstLine="708"/>
        <w:jc w:val="both"/>
        <w:rPr>
          <w:rFonts w:ascii="Times New Roman" w:hAnsi="Times New Roman" w:cs="Times New Roman"/>
          <w:sz w:val="24"/>
          <w:szCs w:val="24"/>
          <w:shd w:val="clear" w:color="auto" w:fill="FFFFFF"/>
        </w:rPr>
      </w:pPr>
      <w:r w:rsidRPr="00EA2DD5">
        <w:rPr>
          <w:rFonts w:ascii="Times New Roman" w:hAnsi="Times New Roman" w:cs="Times New Roman"/>
          <w:sz w:val="24"/>
          <w:szCs w:val="24"/>
          <w:shd w:val="clear" w:color="auto" w:fill="FFFFFF"/>
        </w:rPr>
        <w:t>En la figura 21 se aprecia un retrato formal de cuerpo entero. Se visualiza a la niña Colombina Sánchez T. de aproxi</w:t>
      </w:r>
      <w:r w:rsidR="00765859" w:rsidRPr="00EA2DD5">
        <w:rPr>
          <w:rFonts w:ascii="Times New Roman" w:hAnsi="Times New Roman" w:cs="Times New Roman"/>
          <w:sz w:val="24"/>
          <w:szCs w:val="24"/>
          <w:shd w:val="clear" w:color="auto" w:fill="FFFFFF"/>
        </w:rPr>
        <w:t>madamente 7 años en lo que parece su Primera C</w:t>
      </w:r>
      <w:r w:rsidRPr="00EA2DD5">
        <w:rPr>
          <w:rFonts w:ascii="Times New Roman" w:hAnsi="Times New Roman" w:cs="Times New Roman"/>
          <w:sz w:val="24"/>
          <w:szCs w:val="24"/>
          <w:shd w:val="clear" w:color="auto" w:fill="FFFFFF"/>
        </w:rPr>
        <w:t>omunión</w:t>
      </w:r>
      <w:r w:rsidR="00571B1A" w:rsidRPr="00EA2DD5">
        <w:rPr>
          <w:rFonts w:ascii="Times New Roman" w:hAnsi="Times New Roman" w:cs="Times New Roman"/>
          <w:sz w:val="24"/>
          <w:szCs w:val="24"/>
          <w:shd w:val="clear" w:color="auto" w:fill="FFFFFF"/>
        </w:rPr>
        <w:t xml:space="preserve">, </w:t>
      </w:r>
      <w:r w:rsidR="001C22E9" w:rsidRPr="00EA2DD5">
        <w:rPr>
          <w:rFonts w:ascii="Times New Roman" w:hAnsi="Times New Roman" w:cs="Times New Roman"/>
          <w:sz w:val="24"/>
          <w:szCs w:val="24"/>
          <w:shd w:val="clear" w:color="auto" w:fill="FFFFFF"/>
        </w:rPr>
        <w:t xml:space="preserve">como señala el </w:t>
      </w:r>
      <w:r w:rsidR="00B2412B" w:rsidRPr="00EA2DD5">
        <w:rPr>
          <w:rFonts w:ascii="Times New Roman" w:hAnsi="Times New Roman" w:cs="Times New Roman"/>
          <w:sz w:val="24"/>
          <w:szCs w:val="24"/>
          <w:shd w:val="clear" w:color="auto" w:fill="FFFFFF"/>
        </w:rPr>
        <w:t xml:space="preserve">archivo </w:t>
      </w:r>
      <w:r w:rsidR="00571B1A" w:rsidRPr="00EA2DD5">
        <w:rPr>
          <w:rFonts w:ascii="Times New Roman" w:hAnsi="Times New Roman" w:cs="Times New Roman"/>
          <w:sz w:val="24"/>
          <w:szCs w:val="24"/>
          <w:shd w:val="clear" w:color="auto" w:fill="FFFFFF"/>
        </w:rPr>
        <w:t>del Ministerio de Cultura</w:t>
      </w:r>
      <w:r w:rsidRPr="00EA2DD5">
        <w:rPr>
          <w:rFonts w:ascii="Times New Roman" w:hAnsi="Times New Roman" w:cs="Times New Roman"/>
          <w:sz w:val="24"/>
          <w:szCs w:val="24"/>
          <w:shd w:val="clear" w:color="auto" w:fill="FFFFFF"/>
        </w:rPr>
        <w:t xml:space="preserve">. Ella se encuentra de pie sosteniendo un libro abierto en ambas manos; viste un vestido largo hasta el tobillo, usa una corona de flores en la cabeza sosteniendo un velo corto, todo en color blanco. A su lado derecho hay un pedestal sobre el cual está la imagen de la Virgen María; al fondo la decoración del estudio fotográfico. Al reverso se ve una dedicatoria dirigida a Julia M. Rivadeneira. </w:t>
      </w:r>
    </w:p>
    <w:p w:rsidR="00E673FD" w:rsidRPr="00EA2DD5" w:rsidRDefault="001017BB" w:rsidP="00E673FD">
      <w:pPr>
        <w:spacing w:before="240" w:line="480" w:lineRule="auto"/>
        <w:ind w:firstLine="708"/>
        <w:jc w:val="both"/>
        <w:rPr>
          <w:rFonts w:ascii="Times New Roman" w:hAnsi="Times New Roman" w:cs="Times New Roman"/>
          <w:sz w:val="24"/>
          <w:szCs w:val="24"/>
          <w:shd w:val="clear" w:color="auto" w:fill="FFFFFF"/>
        </w:rPr>
      </w:pPr>
      <w:r w:rsidRPr="00EA2DD5">
        <w:rPr>
          <w:rFonts w:ascii="Times New Roman" w:hAnsi="Times New Roman" w:cs="Times New Roman"/>
          <w:sz w:val="24"/>
          <w:szCs w:val="24"/>
          <w:shd w:val="clear" w:color="auto" w:fill="FFFFFF"/>
        </w:rPr>
        <w:lastRenderedPageBreak/>
        <w:t>Por la dedicatoria se puede saber que esta fue una fotografía para ser enviada como postal. En general las fotografías de primera comunión están cargadas de simbolismo. Aquí, aparte del significado de la vestimenta, se encuentra el libro, que puede ser la biblia o el libro de</w:t>
      </w:r>
      <w:r w:rsidR="00983E77" w:rsidRPr="00EA2DD5">
        <w:rPr>
          <w:rFonts w:ascii="Times New Roman" w:hAnsi="Times New Roman" w:cs="Times New Roman"/>
          <w:sz w:val="24"/>
          <w:szCs w:val="24"/>
          <w:shd w:val="clear" w:color="auto" w:fill="FFFFFF"/>
        </w:rPr>
        <w:t>l</w:t>
      </w:r>
      <w:r w:rsidR="00BF3FFE" w:rsidRPr="00EA2DD5">
        <w:rPr>
          <w:rFonts w:ascii="Times New Roman" w:hAnsi="Times New Roman" w:cs="Times New Roman"/>
          <w:sz w:val="24"/>
          <w:szCs w:val="24"/>
          <w:shd w:val="clear" w:color="auto" w:fill="FFFFFF"/>
        </w:rPr>
        <w:t xml:space="preserve"> catecismo</w:t>
      </w:r>
      <w:r w:rsidRPr="00EA2DD5">
        <w:rPr>
          <w:rFonts w:ascii="Times New Roman" w:hAnsi="Times New Roman" w:cs="Times New Roman"/>
          <w:sz w:val="24"/>
          <w:szCs w:val="24"/>
          <w:shd w:val="clear" w:color="auto" w:fill="FFFFFF"/>
        </w:rPr>
        <w:t xml:space="preserve"> </w:t>
      </w:r>
      <w:r w:rsidR="00BF3FFE" w:rsidRPr="00EA2DD5">
        <w:rPr>
          <w:rFonts w:ascii="Times New Roman" w:hAnsi="Times New Roman" w:cs="Times New Roman"/>
          <w:sz w:val="24"/>
          <w:szCs w:val="24"/>
          <w:shd w:val="clear" w:color="auto" w:fill="FFFFFF"/>
        </w:rPr>
        <w:t xml:space="preserve">y </w:t>
      </w:r>
      <w:r w:rsidRPr="00EA2DD5">
        <w:rPr>
          <w:rFonts w:ascii="Times New Roman" w:hAnsi="Times New Roman" w:cs="Times New Roman"/>
          <w:sz w:val="24"/>
          <w:szCs w:val="24"/>
          <w:shd w:val="clear" w:color="auto" w:fill="FFFFFF"/>
        </w:rPr>
        <w:t>puede</w:t>
      </w:r>
      <w:r w:rsidR="00BF3FFE" w:rsidRPr="00EA2DD5">
        <w:rPr>
          <w:rFonts w:ascii="Times New Roman" w:hAnsi="Times New Roman" w:cs="Times New Roman"/>
          <w:sz w:val="24"/>
          <w:szCs w:val="24"/>
          <w:shd w:val="clear" w:color="auto" w:fill="FFFFFF"/>
        </w:rPr>
        <w:t>n</w:t>
      </w:r>
      <w:r w:rsidRPr="00EA2DD5">
        <w:rPr>
          <w:rFonts w:ascii="Times New Roman" w:hAnsi="Times New Roman" w:cs="Times New Roman"/>
          <w:sz w:val="24"/>
          <w:szCs w:val="24"/>
          <w:shd w:val="clear" w:color="auto" w:fill="FFFFFF"/>
        </w:rPr>
        <w:t xml:space="preserve"> tener el mismo significado, ya explicado en el capítulo correspondiente. Además de </w:t>
      </w:r>
      <w:r w:rsidR="00BB71F1" w:rsidRPr="00EA2DD5">
        <w:rPr>
          <w:rFonts w:ascii="Times New Roman" w:hAnsi="Times New Roman" w:cs="Times New Roman"/>
          <w:sz w:val="24"/>
          <w:szCs w:val="24"/>
          <w:shd w:val="clear" w:color="auto" w:fill="FFFFFF"/>
        </w:rPr>
        <w:t xml:space="preserve">que se observa </w:t>
      </w:r>
      <w:r w:rsidRPr="00EA2DD5">
        <w:rPr>
          <w:rFonts w:ascii="Times New Roman" w:hAnsi="Times New Roman" w:cs="Times New Roman"/>
          <w:sz w:val="24"/>
          <w:szCs w:val="24"/>
          <w:shd w:val="clear" w:color="auto" w:fill="FFFFFF"/>
        </w:rPr>
        <w:t>una re</w:t>
      </w:r>
      <w:r w:rsidR="00BB71F1" w:rsidRPr="00EA2DD5">
        <w:rPr>
          <w:rFonts w:ascii="Times New Roman" w:hAnsi="Times New Roman" w:cs="Times New Roman"/>
          <w:sz w:val="24"/>
          <w:szCs w:val="24"/>
          <w:shd w:val="clear" w:color="auto" w:fill="FFFFFF"/>
        </w:rPr>
        <w:t>presentación de la Virgen María</w:t>
      </w:r>
      <w:r w:rsidRPr="00EA2DD5">
        <w:rPr>
          <w:rFonts w:ascii="Times New Roman" w:hAnsi="Times New Roman" w:cs="Times New Roman"/>
          <w:sz w:val="24"/>
          <w:szCs w:val="24"/>
          <w:shd w:val="clear" w:color="auto" w:fill="FFFFFF"/>
        </w:rPr>
        <w:t xml:space="preserve"> </w:t>
      </w:r>
      <w:r w:rsidR="00BB71F1" w:rsidRPr="00EA2DD5">
        <w:rPr>
          <w:rFonts w:ascii="Times New Roman" w:hAnsi="Times New Roman" w:cs="Times New Roman"/>
          <w:sz w:val="24"/>
          <w:szCs w:val="24"/>
          <w:shd w:val="clear" w:color="auto" w:fill="FFFFFF"/>
        </w:rPr>
        <w:t xml:space="preserve">a un lado, </w:t>
      </w:r>
      <w:r w:rsidRPr="00EA2DD5">
        <w:rPr>
          <w:rFonts w:ascii="Times New Roman" w:hAnsi="Times New Roman" w:cs="Times New Roman"/>
          <w:sz w:val="24"/>
          <w:szCs w:val="24"/>
          <w:shd w:val="clear" w:color="auto" w:fill="FFFFFF"/>
        </w:rPr>
        <w:t xml:space="preserve">como símbolo de </w:t>
      </w:r>
      <w:r w:rsidR="00BB71F1" w:rsidRPr="00EA2DD5">
        <w:rPr>
          <w:rFonts w:ascii="Times New Roman" w:hAnsi="Times New Roman" w:cs="Times New Roman"/>
          <w:sz w:val="24"/>
          <w:szCs w:val="24"/>
          <w:shd w:val="clear" w:color="auto" w:fill="FFFFFF"/>
        </w:rPr>
        <w:t xml:space="preserve">su </w:t>
      </w:r>
      <w:r w:rsidRPr="00EA2DD5">
        <w:rPr>
          <w:rFonts w:ascii="Times New Roman" w:hAnsi="Times New Roman" w:cs="Times New Roman"/>
          <w:sz w:val="24"/>
          <w:szCs w:val="24"/>
          <w:shd w:val="clear" w:color="auto" w:fill="FFFFFF"/>
        </w:rPr>
        <w:t xml:space="preserve">compromiso </w:t>
      </w:r>
      <w:r w:rsidR="00BB71F1" w:rsidRPr="00EA2DD5">
        <w:rPr>
          <w:rFonts w:ascii="Times New Roman" w:hAnsi="Times New Roman" w:cs="Times New Roman"/>
          <w:sz w:val="24"/>
          <w:szCs w:val="24"/>
          <w:shd w:val="clear" w:color="auto" w:fill="FFFFFF"/>
        </w:rPr>
        <w:t xml:space="preserve">y modelo de pureza. </w:t>
      </w:r>
    </w:p>
    <w:p w:rsidR="003D498D" w:rsidRPr="00EA2DD5" w:rsidRDefault="00142452" w:rsidP="00E673FD">
      <w:pPr>
        <w:spacing w:before="240" w:line="480" w:lineRule="auto"/>
        <w:ind w:firstLine="708"/>
        <w:jc w:val="both"/>
        <w:rPr>
          <w:rFonts w:ascii="Times New Roman" w:hAnsi="Times New Roman" w:cs="Times New Roman"/>
          <w:sz w:val="24"/>
          <w:szCs w:val="24"/>
          <w:shd w:val="clear" w:color="auto" w:fill="FFFFFF"/>
        </w:rPr>
      </w:pPr>
      <w:r w:rsidRPr="00EA2DD5">
        <w:rPr>
          <w:rFonts w:ascii="Times New Roman" w:hAnsi="Times New Roman" w:cs="Times New Roman"/>
          <w:noProof/>
          <w:sz w:val="24"/>
          <w:szCs w:val="24"/>
          <w:lang w:val="es-ES" w:eastAsia="es-ES"/>
        </w:rPr>
        <w:drawing>
          <wp:anchor distT="0" distB="0" distL="114300" distR="114300" simplePos="0" relativeHeight="251662336" behindDoc="0" locked="0" layoutInCell="1" allowOverlap="1" wp14:anchorId="014818B7" wp14:editId="45E8C8F8">
            <wp:simplePos x="0" y="0"/>
            <wp:positionH relativeFrom="margin">
              <wp:posOffset>2095500</wp:posOffset>
            </wp:positionH>
            <wp:positionV relativeFrom="paragraph">
              <wp:posOffset>221615</wp:posOffset>
            </wp:positionV>
            <wp:extent cx="1968500" cy="2495550"/>
            <wp:effectExtent l="0" t="0" r="0" b="0"/>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968500" cy="2495550"/>
                    </a:xfrm>
                    <a:prstGeom prst="rect">
                      <a:avLst/>
                    </a:prstGeom>
                    <a:noFill/>
                  </pic:spPr>
                </pic:pic>
              </a:graphicData>
            </a:graphic>
            <wp14:sizeRelH relativeFrom="page">
              <wp14:pctWidth>0</wp14:pctWidth>
            </wp14:sizeRelH>
            <wp14:sizeRelV relativeFrom="page">
              <wp14:pctHeight>0</wp14:pctHeight>
            </wp14:sizeRelV>
          </wp:anchor>
        </w:drawing>
      </w:r>
    </w:p>
    <w:p w:rsidR="003D498D" w:rsidRDefault="003D498D" w:rsidP="00E673FD">
      <w:pPr>
        <w:spacing w:before="240" w:line="480" w:lineRule="auto"/>
        <w:ind w:firstLine="708"/>
        <w:jc w:val="both"/>
        <w:rPr>
          <w:rFonts w:ascii="Times New Roman" w:hAnsi="Times New Roman" w:cs="Times New Roman"/>
          <w:sz w:val="24"/>
          <w:szCs w:val="24"/>
          <w:shd w:val="clear" w:color="auto" w:fill="FFFFFF"/>
        </w:rPr>
      </w:pPr>
    </w:p>
    <w:p w:rsidR="00142452" w:rsidRDefault="00142452" w:rsidP="00E673FD">
      <w:pPr>
        <w:spacing w:before="240" w:line="480" w:lineRule="auto"/>
        <w:ind w:firstLine="708"/>
        <w:jc w:val="both"/>
        <w:rPr>
          <w:rFonts w:ascii="Times New Roman" w:hAnsi="Times New Roman" w:cs="Times New Roman"/>
          <w:sz w:val="24"/>
          <w:szCs w:val="24"/>
          <w:shd w:val="clear" w:color="auto" w:fill="FFFFFF"/>
        </w:rPr>
      </w:pPr>
    </w:p>
    <w:p w:rsidR="00142452" w:rsidRPr="00EA2DD5" w:rsidRDefault="00142452" w:rsidP="00E673FD">
      <w:pPr>
        <w:spacing w:before="240" w:line="480" w:lineRule="auto"/>
        <w:ind w:firstLine="708"/>
        <w:jc w:val="both"/>
        <w:rPr>
          <w:rFonts w:ascii="Times New Roman" w:hAnsi="Times New Roman" w:cs="Times New Roman"/>
          <w:sz w:val="24"/>
          <w:szCs w:val="24"/>
          <w:shd w:val="clear" w:color="auto" w:fill="FFFFFF"/>
        </w:rPr>
      </w:pPr>
    </w:p>
    <w:p w:rsidR="003D498D" w:rsidRPr="00EA2DD5" w:rsidRDefault="003D498D" w:rsidP="00E673FD">
      <w:pPr>
        <w:spacing w:before="240" w:line="480" w:lineRule="auto"/>
        <w:ind w:firstLine="708"/>
        <w:jc w:val="both"/>
        <w:rPr>
          <w:rFonts w:ascii="Times New Roman" w:hAnsi="Times New Roman" w:cs="Times New Roman"/>
          <w:sz w:val="24"/>
          <w:szCs w:val="24"/>
          <w:shd w:val="clear" w:color="auto" w:fill="FFFFFF"/>
        </w:rPr>
      </w:pPr>
    </w:p>
    <w:p w:rsidR="00FE1463" w:rsidRPr="00EA2DD5" w:rsidRDefault="00FE1463" w:rsidP="00E673FD">
      <w:pPr>
        <w:spacing w:before="240" w:line="480" w:lineRule="auto"/>
        <w:ind w:firstLine="708"/>
        <w:jc w:val="both"/>
        <w:rPr>
          <w:rFonts w:ascii="Times New Roman" w:hAnsi="Times New Roman" w:cs="Times New Roman"/>
          <w:sz w:val="24"/>
          <w:szCs w:val="24"/>
          <w:shd w:val="clear" w:color="auto" w:fill="FFFFFF"/>
        </w:rPr>
      </w:pPr>
    </w:p>
    <w:p w:rsidR="00E43A30" w:rsidRPr="00EA2DD5" w:rsidRDefault="00E43A30" w:rsidP="003C35F3">
      <w:pPr>
        <w:spacing w:before="240"/>
        <w:jc w:val="both"/>
        <w:rPr>
          <w:rFonts w:ascii="Times New Roman" w:hAnsi="Times New Roman" w:cs="Times New Roman"/>
          <w:sz w:val="18"/>
        </w:rPr>
      </w:pPr>
      <w:bookmarkStart w:id="31" w:name="_Toc1992093"/>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21</w:t>
      </w:r>
      <w:r w:rsidRPr="00EA2DD5">
        <w:rPr>
          <w:rFonts w:ascii="Times New Roman" w:hAnsi="Times New Roman" w:cs="Times New Roman"/>
          <w:sz w:val="18"/>
        </w:rPr>
        <w:fldChar w:fldCharType="end"/>
      </w:r>
      <w:r w:rsidRPr="00EA2DD5">
        <w:rPr>
          <w:rFonts w:ascii="Times New Roman" w:hAnsi="Times New Roman" w:cs="Times New Roman"/>
          <w:sz w:val="18"/>
        </w:rPr>
        <w:t xml:space="preserve">  Cruz de R. (Recopilador)  (1926). Colombina Sánchez T. Quito. Titularidad: Ministerio de Cultura y Patrimonio. Código: 82.F.0007.009</w:t>
      </w:r>
      <w:bookmarkEnd w:id="31"/>
    </w:p>
    <w:p w:rsidR="00E673FD" w:rsidRPr="00EA2DD5" w:rsidRDefault="001017BB" w:rsidP="00E43A30">
      <w:pPr>
        <w:spacing w:before="240"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 figura 22 es un retrato de estudio a blanco y negro, aquí se aprecia a un niño con traje de Primera Comunión.</w:t>
      </w:r>
      <w:r w:rsidRPr="00EA2DD5">
        <w:rPr>
          <w:rFonts w:ascii="Times New Roman" w:hAnsi="Times New Roman" w:cs="Times New Roman"/>
          <w:color w:val="36383D"/>
          <w:sz w:val="24"/>
          <w:szCs w:val="24"/>
          <w:shd w:val="clear" w:color="auto" w:fill="FFFFFF"/>
        </w:rPr>
        <w:t xml:space="preserve"> </w:t>
      </w:r>
      <w:r w:rsidRPr="00EA2DD5">
        <w:rPr>
          <w:rFonts w:ascii="Times New Roman" w:hAnsi="Times New Roman" w:cs="Times New Roman"/>
          <w:sz w:val="24"/>
          <w:szCs w:val="24"/>
          <w:shd w:val="clear" w:color="auto" w:fill="FFFFFF"/>
        </w:rPr>
        <w:t xml:space="preserve">El traje está formado por una chaqueta, pantalones cortos, medias largas y zapatos, todo blanco. </w:t>
      </w:r>
      <w:r w:rsidRPr="00EA2DD5">
        <w:rPr>
          <w:rFonts w:ascii="Times New Roman" w:hAnsi="Times New Roman" w:cs="Times New Roman"/>
          <w:sz w:val="24"/>
          <w:szCs w:val="24"/>
        </w:rPr>
        <w:t xml:space="preserve">Él se encuentra de pie con una vela en la mano derecha y con la izquierda </w:t>
      </w:r>
      <w:r w:rsidR="00235E2A" w:rsidRPr="00EA2DD5">
        <w:rPr>
          <w:rFonts w:ascii="Times New Roman" w:hAnsi="Times New Roman" w:cs="Times New Roman"/>
          <w:sz w:val="24"/>
          <w:szCs w:val="24"/>
        </w:rPr>
        <w:t xml:space="preserve">apoyada </w:t>
      </w:r>
      <w:r w:rsidR="002A7F16" w:rsidRPr="00EA2DD5">
        <w:rPr>
          <w:rFonts w:ascii="Times New Roman" w:hAnsi="Times New Roman" w:cs="Times New Roman"/>
          <w:sz w:val="24"/>
          <w:szCs w:val="24"/>
        </w:rPr>
        <w:t>en</w:t>
      </w:r>
      <w:r w:rsidRPr="00EA2DD5">
        <w:rPr>
          <w:rFonts w:ascii="Times New Roman" w:hAnsi="Times New Roman" w:cs="Times New Roman"/>
          <w:sz w:val="24"/>
          <w:szCs w:val="24"/>
        </w:rPr>
        <w:t xml:space="preserve"> una mesa con un libro, una vela y la</w:t>
      </w:r>
      <w:r w:rsidR="002E3DFA" w:rsidRPr="00EA2DD5">
        <w:rPr>
          <w:rFonts w:ascii="Times New Roman" w:hAnsi="Times New Roman" w:cs="Times New Roman"/>
          <w:sz w:val="24"/>
          <w:szCs w:val="24"/>
        </w:rPr>
        <w:t xml:space="preserve"> imagen del Niño Jesús de Praga. A</w:t>
      </w:r>
      <w:r w:rsidRPr="00EA2DD5">
        <w:rPr>
          <w:rFonts w:ascii="Times New Roman" w:hAnsi="Times New Roman" w:cs="Times New Roman"/>
          <w:sz w:val="24"/>
          <w:szCs w:val="24"/>
        </w:rPr>
        <w:t xml:space="preserve">l fondo hay un </w:t>
      </w:r>
      <w:r w:rsidR="009C748E" w:rsidRPr="00EA2DD5">
        <w:rPr>
          <w:rFonts w:ascii="Times New Roman" w:hAnsi="Times New Roman" w:cs="Times New Roman"/>
          <w:sz w:val="24"/>
          <w:szCs w:val="24"/>
        </w:rPr>
        <w:t>telón con árboles</w:t>
      </w:r>
      <w:r w:rsidRPr="00EA2DD5">
        <w:rPr>
          <w:rFonts w:ascii="Times New Roman" w:hAnsi="Times New Roman" w:cs="Times New Roman"/>
          <w:sz w:val="24"/>
          <w:szCs w:val="24"/>
        </w:rPr>
        <w:t xml:space="preserve">. </w:t>
      </w:r>
      <w:r w:rsidR="006A6D8B" w:rsidRPr="00EA2DD5">
        <w:rPr>
          <w:rFonts w:ascii="Times New Roman" w:hAnsi="Times New Roman" w:cs="Times New Roman"/>
          <w:sz w:val="24"/>
          <w:szCs w:val="24"/>
        </w:rPr>
        <w:t>La im</w:t>
      </w:r>
      <w:r w:rsidR="00AE7639" w:rsidRPr="00EA2DD5">
        <w:rPr>
          <w:rFonts w:ascii="Times New Roman" w:hAnsi="Times New Roman" w:cs="Times New Roman"/>
          <w:sz w:val="24"/>
          <w:szCs w:val="24"/>
        </w:rPr>
        <w:t>agen fue tratada con precisión</w:t>
      </w:r>
      <w:r w:rsidR="006A6D8B" w:rsidRPr="00EA2DD5">
        <w:rPr>
          <w:rFonts w:ascii="Times New Roman" w:hAnsi="Times New Roman" w:cs="Times New Roman"/>
          <w:sz w:val="24"/>
          <w:szCs w:val="24"/>
        </w:rPr>
        <w:t>. Su vestimenta simboliza la pureza del alma necesaria para recibir a Jesucristo. La intención al tomar esta imagen seguramente fue para después enviarla como cualquier estampilla.</w:t>
      </w:r>
    </w:p>
    <w:p w:rsidR="003545DC" w:rsidRPr="00EA2DD5" w:rsidRDefault="00430CEF" w:rsidP="00E43A30">
      <w:pPr>
        <w:spacing w:before="240" w:after="160"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lastRenderedPageBreak/>
        <w:drawing>
          <wp:anchor distT="0" distB="0" distL="114300" distR="114300" simplePos="0" relativeHeight="251659264" behindDoc="0" locked="0" layoutInCell="1" allowOverlap="1" wp14:anchorId="0E72BD8C" wp14:editId="62DE4E91">
            <wp:simplePos x="0" y="0"/>
            <wp:positionH relativeFrom="margin">
              <wp:posOffset>1688465</wp:posOffset>
            </wp:positionH>
            <wp:positionV relativeFrom="paragraph">
              <wp:posOffset>292735</wp:posOffset>
            </wp:positionV>
            <wp:extent cx="2768600" cy="2228850"/>
            <wp:effectExtent l="3175" t="0" r="0" b="0"/>
            <wp:wrapSquare wrapText="bothSides"/>
            <wp:docPr id="53" name="Imagen 53" descr="http://sistemas.culturaypatrimonio.gob.ec/wwwisis/foto_g/80.F0000.4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stemas.culturaypatrimonio.gob.ec/wwwisis/foto_g/80.F0000.425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rot="5400000">
                      <a:off x="0" y="0"/>
                      <a:ext cx="2768600" cy="2228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545DC" w:rsidRPr="00EA2DD5" w:rsidRDefault="003545DC" w:rsidP="00E43A30">
      <w:pPr>
        <w:spacing w:before="240" w:after="160" w:line="480" w:lineRule="auto"/>
        <w:ind w:firstLine="708"/>
        <w:jc w:val="both"/>
        <w:rPr>
          <w:rFonts w:ascii="Times New Roman" w:hAnsi="Times New Roman" w:cs="Times New Roman"/>
          <w:sz w:val="24"/>
          <w:szCs w:val="24"/>
        </w:rPr>
      </w:pPr>
    </w:p>
    <w:p w:rsidR="003545DC" w:rsidRPr="00EA2DD5" w:rsidRDefault="003545DC" w:rsidP="00E43A30">
      <w:pPr>
        <w:spacing w:before="240" w:after="160" w:line="480" w:lineRule="auto"/>
        <w:ind w:firstLine="708"/>
        <w:jc w:val="both"/>
        <w:rPr>
          <w:rFonts w:ascii="Times New Roman" w:hAnsi="Times New Roman" w:cs="Times New Roman"/>
          <w:sz w:val="24"/>
          <w:szCs w:val="24"/>
        </w:rPr>
      </w:pPr>
    </w:p>
    <w:p w:rsidR="003545DC" w:rsidRPr="00EA2DD5" w:rsidRDefault="003545DC" w:rsidP="00E43A30">
      <w:pPr>
        <w:spacing w:before="240" w:after="160" w:line="480" w:lineRule="auto"/>
        <w:ind w:firstLine="708"/>
        <w:jc w:val="both"/>
        <w:rPr>
          <w:rFonts w:ascii="Times New Roman" w:hAnsi="Times New Roman" w:cs="Times New Roman"/>
          <w:sz w:val="24"/>
          <w:szCs w:val="24"/>
          <w:shd w:val="clear" w:color="auto" w:fill="FFFFFF"/>
        </w:rPr>
      </w:pPr>
    </w:p>
    <w:p w:rsidR="00920FB8" w:rsidRPr="00EA2DD5" w:rsidRDefault="00920FB8" w:rsidP="00E43A30">
      <w:pPr>
        <w:spacing w:before="240" w:after="160" w:line="480" w:lineRule="auto"/>
        <w:ind w:firstLine="708"/>
        <w:jc w:val="both"/>
        <w:rPr>
          <w:rFonts w:ascii="Times New Roman" w:hAnsi="Times New Roman" w:cs="Times New Roman"/>
          <w:sz w:val="24"/>
          <w:szCs w:val="24"/>
          <w:shd w:val="clear" w:color="auto" w:fill="FFFFFF"/>
        </w:rPr>
      </w:pPr>
    </w:p>
    <w:p w:rsidR="00471949" w:rsidRPr="00EA2DD5" w:rsidRDefault="00471949" w:rsidP="00F322CE">
      <w:pPr>
        <w:spacing w:before="240" w:after="160" w:line="240" w:lineRule="auto"/>
        <w:ind w:firstLine="708"/>
        <w:jc w:val="both"/>
        <w:rPr>
          <w:rFonts w:ascii="Times New Roman" w:hAnsi="Times New Roman" w:cs="Times New Roman"/>
          <w:sz w:val="24"/>
          <w:szCs w:val="24"/>
          <w:shd w:val="clear" w:color="auto" w:fill="FFFFFF"/>
        </w:rPr>
      </w:pPr>
    </w:p>
    <w:p w:rsidR="00E673FD" w:rsidRPr="00EA2DD5" w:rsidRDefault="001017BB" w:rsidP="00F322CE">
      <w:pPr>
        <w:spacing w:line="240" w:lineRule="auto"/>
        <w:rPr>
          <w:rFonts w:ascii="Times New Roman" w:hAnsi="Times New Roman" w:cs="Times New Roman"/>
          <w:sz w:val="18"/>
        </w:rPr>
      </w:pPr>
      <w:bookmarkStart w:id="32" w:name="_Toc1992094"/>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22</w:t>
      </w:r>
      <w:r w:rsidRPr="00EA2DD5">
        <w:rPr>
          <w:rFonts w:ascii="Times New Roman" w:hAnsi="Times New Roman" w:cs="Times New Roman"/>
          <w:sz w:val="18"/>
        </w:rPr>
        <w:fldChar w:fldCharType="end"/>
      </w:r>
      <w:r w:rsidRPr="00EA2DD5">
        <w:rPr>
          <w:rFonts w:ascii="Times New Roman" w:hAnsi="Times New Roman" w:cs="Times New Roman"/>
          <w:sz w:val="18"/>
        </w:rPr>
        <w:t xml:space="preserve"> Ehlers F</w:t>
      </w:r>
      <w:r w:rsidR="00954B15" w:rsidRPr="00EA2DD5">
        <w:rPr>
          <w:rFonts w:ascii="Times New Roman" w:hAnsi="Times New Roman" w:cs="Times New Roman"/>
          <w:sz w:val="18"/>
        </w:rPr>
        <w:t>. (</w:t>
      </w:r>
      <w:r w:rsidRPr="00EA2DD5">
        <w:rPr>
          <w:rFonts w:ascii="Times New Roman" w:hAnsi="Times New Roman" w:cs="Times New Roman"/>
          <w:sz w:val="18"/>
        </w:rPr>
        <w:t>Recopilador)  (1910) Niño en primera comunión. Riobamba. Titularidad: Ministerio d</w:t>
      </w:r>
      <w:r w:rsidR="009318B7" w:rsidRPr="00EA2DD5">
        <w:rPr>
          <w:rFonts w:ascii="Times New Roman" w:hAnsi="Times New Roman" w:cs="Times New Roman"/>
          <w:sz w:val="18"/>
        </w:rPr>
        <w:t>e Cultura y Patrimonio. Código:</w:t>
      </w:r>
      <w:r w:rsidRPr="00EA2DD5">
        <w:rPr>
          <w:rFonts w:ascii="Times New Roman" w:hAnsi="Times New Roman" w:cs="Times New Roman"/>
          <w:sz w:val="18"/>
        </w:rPr>
        <w:t xml:space="preserve"> 80. F0000.4254</w:t>
      </w:r>
      <w:bookmarkEnd w:id="32"/>
    </w:p>
    <w:p w:rsidR="003545DC" w:rsidRPr="00EA2DD5" w:rsidRDefault="003545DC" w:rsidP="00E673FD">
      <w:pPr>
        <w:rPr>
          <w:rFonts w:ascii="Times New Roman" w:hAnsi="Times New Roman" w:cs="Times New Roman"/>
          <w:sz w:val="18"/>
        </w:rPr>
      </w:pPr>
    </w:p>
    <w:p w:rsidR="0083164C" w:rsidRPr="00EA2DD5" w:rsidRDefault="001017BB" w:rsidP="00E673FD">
      <w:pPr>
        <w:spacing w:before="240" w:after="160" w:line="480" w:lineRule="auto"/>
        <w:ind w:firstLine="708"/>
        <w:jc w:val="both"/>
        <w:rPr>
          <w:rFonts w:ascii="Times New Roman" w:hAnsi="Times New Roman" w:cs="Times New Roman"/>
          <w:sz w:val="24"/>
          <w:szCs w:val="24"/>
          <w:shd w:val="clear" w:color="auto" w:fill="FFFFFF"/>
        </w:rPr>
      </w:pPr>
      <w:r w:rsidRPr="00EA2DD5">
        <w:rPr>
          <w:rFonts w:ascii="Times New Roman" w:hAnsi="Times New Roman" w:cs="Times New Roman"/>
          <w:sz w:val="24"/>
          <w:szCs w:val="24"/>
        </w:rPr>
        <w:t xml:space="preserve">Por otro lado, está la figura 23. Es un retrato de cuerpo entero a blanco y negro. Se muestra a un niño de pie en un estudio fotográfico. El traje estar formado por un pantalón corto blanco, un blazer oscuro, medias largas bancas y zapatos oscuros. </w:t>
      </w:r>
      <w:r w:rsidRPr="00EA2DD5">
        <w:rPr>
          <w:rFonts w:ascii="Times New Roman" w:hAnsi="Times New Roman" w:cs="Times New Roman"/>
          <w:sz w:val="24"/>
          <w:szCs w:val="24"/>
          <w:shd w:val="clear" w:color="auto" w:fill="FFFFFF"/>
        </w:rPr>
        <w:t>El corte militar del traje simboliza la lucha contra las tentaciones a lo largo de la vida del infante.</w:t>
      </w:r>
      <w:r w:rsidRPr="00EA2DD5">
        <w:rPr>
          <w:rFonts w:ascii="Times New Roman" w:hAnsi="Times New Roman" w:cs="Times New Roman"/>
          <w:color w:val="36383D"/>
          <w:sz w:val="24"/>
          <w:szCs w:val="24"/>
          <w:shd w:val="clear" w:color="auto" w:fill="FFFFFF"/>
        </w:rPr>
        <w:t xml:space="preserve"> </w:t>
      </w:r>
      <w:r w:rsidRPr="00EA2DD5">
        <w:rPr>
          <w:rFonts w:ascii="Times New Roman" w:hAnsi="Times New Roman" w:cs="Times New Roman"/>
          <w:sz w:val="24"/>
          <w:szCs w:val="24"/>
          <w:shd w:val="clear" w:color="auto" w:fill="FFFFFF"/>
        </w:rPr>
        <w:t xml:space="preserve">Por esto, tiene galones en su brazo izquierdo, que simbolizan sus futuros triunfos demostrando su fe. </w:t>
      </w:r>
    </w:p>
    <w:p w:rsidR="00E673FD" w:rsidRPr="00EA2DD5" w:rsidRDefault="001017BB" w:rsidP="00E673FD">
      <w:pPr>
        <w:spacing w:before="240" w:after="160" w:line="480" w:lineRule="auto"/>
        <w:ind w:firstLine="708"/>
        <w:jc w:val="both"/>
        <w:rPr>
          <w:rFonts w:ascii="Times New Roman" w:hAnsi="Times New Roman" w:cs="Times New Roman"/>
          <w:noProof/>
          <w:sz w:val="24"/>
          <w:szCs w:val="24"/>
        </w:rPr>
      </w:pPr>
      <w:r w:rsidRPr="00EA2DD5">
        <w:rPr>
          <w:rFonts w:ascii="Times New Roman" w:hAnsi="Times New Roman" w:cs="Times New Roman"/>
          <w:sz w:val="24"/>
          <w:szCs w:val="24"/>
          <w:shd w:val="clear" w:color="auto" w:fill="FFFFFF"/>
        </w:rPr>
        <w:t>La mirada del menor es risueña y alegre, fija a espectador. Además, tiene un corte estilo melena más arriba de las orejas, algo poco común para un varón. Al lado izquierdo del niño s</w:t>
      </w:r>
      <w:r w:rsidRPr="00EA2DD5">
        <w:rPr>
          <w:rFonts w:ascii="Times New Roman" w:hAnsi="Times New Roman" w:cs="Times New Roman"/>
          <w:sz w:val="24"/>
          <w:szCs w:val="24"/>
        </w:rPr>
        <w:t>e encuentra una mesa sobre la que se ve una imagen de la Virgen María, 2 floreros a cada lado y en el fondo hay una pared.</w:t>
      </w:r>
      <w:r w:rsidRPr="00EA2DD5">
        <w:rPr>
          <w:rFonts w:ascii="Times New Roman" w:hAnsi="Times New Roman" w:cs="Times New Roman"/>
          <w:noProof/>
          <w:sz w:val="24"/>
          <w:szCs w:val="24"/>
        </w:rPr>
        <w:t xml:space="preserve"> </w:t>
      </w:r>
    </w:p>
    <w:p w:rsidR="00457A91" w:rsidRPr="00EA2DD5" w:rsidRDefault="001F06E7" w:rsidP="00E673FD">
      <w:pPr>
        <w:spacing w:before="240" w:after="160" w:line="480" w:lineRule="auto"/>
        <w:ind w:firstLine="708"/>
        <w:jc w:val="both"/>
        <w:rPr>
          <w:rFonts w:ascii="Times New Roman" w:hAnsi="Times New Roman" w:cs="Times New Roman"/>
          <w:noProof/>
          <w:sz w:val="24"/>
          <w:szCs w:val="24"/>
        </w:rPr>
      </w:pPr>
      <w:r w:rsidRPr="00EA2DD5">
        <w:rPr>
          <w:rFonts w:ascii="Times New Roman" w:hAnsi="Times New Roman" w:cs="Times New Roman"/>
          <w:noProof/>
          <w:sz w:val="24"/>
          <w:szCs w:val="24"/>
          <w:lang w:val="es-ES" w:eastAsia="es-ES"/>
        </w:rPr>
        <w:lastRenderedPageBreak/>
        <w:drawing>
          <wp:anchor distT="0" distB="0" distL="114300" distR="114300" simplePos="0" relativeHeight="251664384" behindDoc="0" locked="0" layoutInCell="1" allowOverlap="1" wp14:anchorId="0578FF0D" wp14:editId="0DDD3831">
            <wp:simplePos x="0" y="0"/>
            <wp:positionH relativeFrom="margin">
              <wp:posOffset>1941830</wp:posOffset>
            </wp:positionH>
            <wp:positionV relativeFrom="paragraph">
              <wp:posOffset>194945</wp:posOffset>
            </wp:positionV>
            <wp:extent cx="2136775" cy="2529205"/>
            <wp:effectExtent l="0" t="0" r="0" b="4445"/>
            <wp:wrapSquare wrapText="bothSides"/>
            <wp:docPr id="8" name="Imagen 8" descr="http://sistemas.culturaypatrimonio.gob.ec/wwwisis/foto_g/82.F0007B.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stemas.culturaypatrimonio.gob.ec/wwwisis/foto_g/82.F0007B.119.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136775" cy="25292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7A91" w:rsidRPr="00EA2DD5" w:rsidRDefault="00457A91" w:rsidP="00E673FD">
      <w:pPr>
        <w:spacing w:before="240" w:after="160" w:line="480" w:lineRule="auto"/>
        <w:ind w:firstLine="708"/>
        <w:jc w:val="both"/>
        <w:rPr>
          <w:rFonts w:ascii="Times New Roman" w:hAnsi="Times New Roman" w:cs="Times New Roman"/>
          <w:noProof/>
          <w:sz w:val="24"/>
          <w:szCs w:val="24"/>
        </w:rPr>
      </w:pPr>
    </w:p>
    <w:p w:rsidR="00457A91" w:rsidRDefault="00457A91" w:rsidP="00E673FD">
      <w:pPr>
        <w:spacing w:before="240" w:after="160" w:line="480" w:lineRule="auto"/>
        <w:ind w:firstLine="708"/>
        <w:jc w:val="both"/>
        <w:rPr>
          <w:rFonts w:ascii="Times New Roman" w:hAnsi="Times New Roman" w:cs="Times New Roman"/>
          <w:noProof/>
          <w:sz w:val="24"/>
          <w:szCs w:val="24"/>
        </w:rPr>
      </w:pPr>
    </w:p>
    <w:p w:rsidR="00E46493" w:rsidRPr="00EA2DD5" w:rsidRDefault="00E46493" w:rsidP="00E673FD">
      <w:pPr>
        <w:spacing w:before="240" w:after="160" w:line="480" w:lineRule="auto"/>
        <w:ind w:firstLine="708"/>
        <w:jc w:val="both"/>
        <w:rPr>
          <w:rFonts w:ascii="Times New Roman" w:hAnsi="Times New Roman" w:cs="Times New Roman"/>
          <w:noProof/>
          <w:sz w:val="24"/>
          <w:szCs w:val="24"/>
        </w:rPr>
      </w:pPr>
    </w:p>
    <w:p w:rsidR="00457A91" w:rsidRPr="00EA2DD5" w:rsidRDefault="00457A91" w:rsidP="00E673FD">
      <w:pPr>
        <w:spacing w:before="240" w:after="160" w:line="480" w:lineRule="auto"/>
        <w:ind w:firstLine="708"/>
        <w:jc w:val="both"/>
        <w:rPr>
          <w:rFonts w:ascii="Times New Roman" w:hAnsi="Times New Roman" w:cs="Times New Roman"/>
          <w:noProof/>
          <w:sz w:val="24"/>
          <w:szCs w:val="24"/>
        </w:rPr>
      </w:pPr>
    </w:p>
    <w:p w:rsidR="00457A91" w:rsidRPr="00EA2DD5" w:rsidRDefault="00457A91" w:rsidP="00E673FD">
      <w:pPr>
        <w:spacing w:before="240" w:after="160" w:line="480" w:lineRule="auto"/>
        <w:ind w:firstLine="708"/>
        <w:jc w:val="both"/>
        <w:rPr>
          <w:rFonts w:ascii="Times New Roman" w:hAnsi="Times New Roman" w:cs="Times New Roman"/>
          <w:sz w:val="24"/>
          <w:szCs w:val="24"/>
        </w:rPr>
      </w:pPr>
    </w:p>
    <w:p w:rsidR="0083164C" w:rsidRPr="00EA2DD5" w:rsidRDefault="001017BB" w:rsidP="00FC796E">
      <w:pPr>
        <w:rPr>
          <w:rFonts w:ascii="Times New Roman" w:hAnsi="Times New Roman" w:cs="Times New Roman"/>
          <w:sz w:val="24"/>
          <w:szCs w:val="24"/>
        </w:rPr>
      </w:pPr>
      <w:r w:rsidRPr="00EA2DD5">
        <w:rPr>
          <w:rFonts w:ascii="Times New Roman" w:hAnsi="Times New Roman" w:cs="Times New Roman"/>
          <w:sz w:val="18"/>
        </w:rPr>
        <w:t xml:space="preserve">  </w:t>
      </w:r>
      <w:bookmarkStart w:id="33" w:name="_Toc1992095"/>
      <w:r w:rsidR="008904AA" w:rsidRPr="00EA2DD5">
        <w:rPr>
          <w:rFonts w:ascii="Times New Roman" w:hAnsi="Times New Roman" w:cs="Times New Roman"/>
          <w:sz w:val="18"/>
        </w:rPr>
        <w:t xml:space="preserve">Figura </w:t>
      </w:r>
      <w:r w:rsidR="008904AA" w:rsidRPr="00EA2DD5">
        <w:rPr>
          <w:rFonts w:ascii="Times New Roman" w:hAnsi="Times New Roman" w:cs="Times New Roman"/>
          <w:sz w:val="18"/>
        </w:rPr>
        <w:fldChar w:fldCharType="begin"/>
      </w:r>
      <w:r w:rsidR="008904AA" w:rsidRPr="00EA2DD5">
        <w:rPr>
          <w:rFonts w:ascii="Times New Roman" w:hAnsi="Times New Roman" w:cs="Times New Roman"/>
          <w:sz w:val="18"/>
        </w:rPr>
        <w:instrText xml:space="preserve"> SEQ Figura \* ARABIC </w:instrText>
      </w:r>
      <w:r w:rsidR="008904AA" w:rsidRPr="00EA2DD5">
        <w:rPr>
          <w:rFonts w:ascii="Times New Roman" w:hAnsi="Times New Roman" w:cs="Times New Roman"/>
          <w:sz w:val="18"/>
        </w:rPr>
        <w:fldChar w:fldCharType="separate"/>
      </w:r>
      <w:r w:rsidR="008904AA" w:rsidRPr="00EA2DD5">
        <w:rPr>
          <w:rFonts w:ascii="Times New Roman" w:hAnsi="Times New Roman" w:cs="Times New Roman"/>
          <w:noProof/>
          <w:sz w:val="18"/>
        </w:rPr>
        <w:t>23</w:t>
      </w:r>
      <w:r w:rsidR="008904AA" w:rsidRPr="00EA2DD5">
        <w:rPr>
          <w:rFonts w:ascii="Times New Roman" w:hAnsi="Times New Roman" w:cs="Times New Roman"/>
          <w:sz w:val="18"/>
        </w:rPr>
        <w:fldChar w:fldCharType="end"/>
      </w:r>
      <w:r w:rsidR="008904AA" w:rsidRPr="00EA2DD5">
        <w:rPr>
          <w:rFonts w:ascii="Times New Roman" w:hAnsi="Times New Roman" w:cs="Times New Roman"/>
          <w:sz w:val="18"/>
        </w:rPr>
        <w:t xml:space="preserve">  Archivo Histórico-Quito (Fondo) (192?) Primera Comunión. Tulcán. Titularidad: Ministerio de Cultura y Patrimonio. Código: 82. F0007B.119</w:t>
      </w:r>
      <w:bookmarkEnd w:id="33"/>
    </w:p>
    <w:p w:rsidR="00E673FD" w:rsidRPr="00EA2DD5" w:rsidRDefault="001017BB" w:rsidP="00574741">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También se puede ver el aura de pureza que se le quería dar a esta clase de fotografías. En la figura 24 se observa un retrato de estudio donde de una niña de 8 años</w:t>
      </w:r>
      <w:r w:rsidR="00BD6733" w:rsidRPr="00EA2DD5">
        <w:rPr>
          <w:rFonts w:ascii="Times New Roman" w:hAnsi="Times New Roman" w:cs="Times New Roman"/>
          <w:sz w:val="24"/>
          <w:szCs w:val="24"/>
        </w:rPr>
        <w:t xml:space="preserve"> aproximadamente</w:t>
      </w:r>
      <w:r w:rsidRPr="00EA2DD5">
        <w:rPr>
          <w:rFonts w:ascii="Times New Roman" w:hAnsi="Times New Roman" w:cs="Times New Roman"/>
          <w:sz w:val="24"/>
          <w:szCs w:val="24"/>
        </w:rPr>
        <w:t>. Está ubicada en el centro de la composición. Usa un vestido blanco de manga</w:t>
      </w:r>
      <w:r w:rsidR="00BB06E9" w:rsidRPr="00EA2DD5">
        <w:rPr>
          <w:rFonts w:ascii="Times New Roman" w:hAnsi="Times New Roman" w:cs="Times New Roman"/>
          <w:sz w:val="24"/>
          <w:szCs w:val="24"/>
        </w:rPr>
        <w:t xml:space="preserve"> y falda </w:t>
      </w:r>
      <w:r w:rsidRPr="00EA2DD5">
        <w:rPr>
          <w:rFonts w:ascii="Times New Roman" w:hAnsi="Times New Roman" w:cs="Times New Roman"/>
          <w:sz w:val="24"/>
          <w:szCs w:val="24"/>
        </w:rPr>
        <w:t>larga, un velo largo hasta el piso, recogido con adornos de flores a la altura de la oreja y una flor blanca en las manos, posiblemente iris,</w:t>
      </w:r>
      <w:r w:rsidR="00A63F99" w:rsidRPr="00EA2DD5">
        <w:rPr>
          <w:rFonts w:ascii="Times New Roman" w:hAnsi="Times New Roman" w:cs="Times New Roman"/>
          <w:sz w:val="24"/>
          <w:szCs w:val="24"/>
        </w:rPr>
        <w:t xml:space="preserve"> por la forma de la flor y su significado,</w:t>
      </w:r>
      <w:r w:rsidR="00C11629" w:rsidRPr="00EA2DD5">
        <w:rPr>
          <w:rFonts w:ascii="Times New Roman" w:hAnsi="Times New Roman" w:cs="Times New Roman"/>
          <w:sz w:val="24"/>
          <w:szCs w:val="24"/>
        </w:rPr>
        <w:t xml:space="preserve"> ya que representa</w:t>
      </w:r>
      <w:r w:rsidRPr="00EA2DD5">
        <w:rPr>
          <w:rFonts w:ascii="Times New Roman" w:hAnsi="Times New Roman" w:cs="Times New Roman"/>
          <w:sz w:val="24"/>
          <w:szCs w:val="24"/>
        </w:rPr>
        <w:t xml:space="preserve"> la pureza que debe tener para poder comulgar, y no es tan delicado como los lirios. Del lado izquierdo de la niña, se observa un Cristo crucificado encima de una mesa. Al fondo </w:t>
      </w:r>
      <w:r w:rsidR="00C11629" w:rsidRPr="00EA2DD5">
        <w:rPr>
          <w:rFonts w:ascii="Times New Roman" w:hAnsi="Times New Roman" w:cs="Times New Roman"/>
          <w:sz w:val="24"/>
          <w:szCs w:val="24"/>
        </w:rPr>
        <w:t xml:space="preserve">se observa </w:t>
      </w:r>
      <w:r w:rsidRPr="00EA2DD5">
        <w:rPr>
          <w:rFonts w:ascii="Times New Roman" w:hAnsi="Times New Roman" w:cs="Times New Roman"/>
          <w:sz w:val="24"/>
          <w:szCs w:val="24"/>
        </w:rPr>
        <w:t xml:space="preserve">la pared cuadriculada </w:t>
      </w:r>
      <w:r w:rsidR="00E42313" w:rsidRPr="00EA2DD5">
        <w:rPr>
          <w:rFonts w:ascii="Times New Roman" w:hAnsi="Times New Roman" w:cs="Times New Roman"/>
          <w:sz w:val="24"/>
          <w:szCs w:val="24"/>
        </w:rPr>
        <w:t xml:space="preserve">parte </w:t>
      </w:r>
      <w:r w:rsidRPr="00EA2DD5">
        <w:rPr>
          <w:rFonts w:ascii="Times New Roman" w:hAnsi="Times New Roman" w:cs="Times New Roman"/>
          <w:sz w:val="24"/>
          <w:szCs w:val="24"/>
        </w:rPr>
        <w:t>del estudio</w:t>
      </w:r>
      <w:r w:rsidR="00E42313" w:rsidRPr="00EA2DD5">
        <w:rPr>
          <w:rFonts w:ascii="Times New Roman" w:hAnsi="Times New Roman" w:cs="Times New Roman"/>
          <w:sz w:val="24"/>
          <w:szCs w:val="24"/>
        </w:rPr>
        <w:t xml:space="preserve"> </w:t>
      </w:r>
      <w:r w:rsidR="0016571B" w:rsidRPr="00EA2DD5">
        <w:rPr>
          <w:rFonts w:ascii="Times New Roman" w:hAnsi="Times New Roman" w:cs="Times New Roman"/>
          <w:sz w:val="24"/>
          <w:szCs w:val="24"/>
        </w:rPr>
        <w:t>fotográfico</w:t>
      </w:r>
      <w:r w:rsidRPr="00EA2DD5">
        <w:rPr>
          <w:rFonts w:ascii="Times New Roman" w:hAnsi="Times New Roman" w:cs="Times New Roman"/>
          <w:sz w:val="24"/>
          <w:szCs w:val="24"/>
        </w:rPr>
        <w:t>.</w:t>
      </w:r>
    </w:p>
    <w:p w:rsidR="00C211D4" w:rsidRPr="00EA2DD5" w:rsidRDefault="00A67E6A" w:rsidP="007207E7">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Su </w:t>
      </w:r>
      <w:r w:rsidR="001017BB" w:rsidRPr="00EA2DD5">
        <w:rPr>
          <w:rFonts w:ascii="Times New Roman" w:hAnsi="Times New Roman" w:cs="Times New Roman"/>
          <w:sz w:val="24"/>
          <w:szCs w:val="24"/>
        </w:rPr>
        <w:t xml:space="preserve">menor está pérdida hacia la izquierda, y tiene un destello de santidad y delicadeza en los ojos. La imagen tiene habilidad y destreza natural por el hecho de ser tomada en un estudio. La imagen puede ser usada como postal, recuerdo o decoración. </w:t>
      </w:r>
    </w:p>
    <w:p w:rsidR="00D47BE2" w:rsidRPr="00EA2DD5" w:rsidRDefault="00591FB6" w:rsidP="00C211D4">
      <w:pPr>
        <w:jc w:val="both"/>
        <w:rPr>
          <w:rFonts w:ascii="Times New Roman" w:hAnsi="Times New Roman" w:cs="Times New Roman"/>
          <w:sz w:val="18"/>
        </w:rPr>
      </w:pPr>
      <w:r w:rsidRPr="00EA2DD5">
        <w:rPr>
          <w:rFonts w:ascii="Times New Roman" w:hAnsi="Times New Roman" w:cs="Times New Roman"/>
          <w:noProof/>
          <w:sz w:val="24"/>
          <w:szCs w:val="24"/>
          <w:lang w:val="es-ES" w:eastAsia="es-ES"/>
        </w:rPr>
        <w:lastRenderedPageBreak/>
        <w:drawing>
          <wp:anchor distT="0" distB="0" distL="114300" distR="114300" simplePos="0" relativeHeight="251676672" behindDoc="0" locked="0" layoutInCell="1" allowOverlap="1" wp14:anchorId="7AC1788E" wp14:editId="6B3AC7BC">
            <wp:simplePos x="0" y="0"/>
            <wp:positionH relativeFrom="margin">
              <wp:posOffset>1387475</wp:posOffset>
            </wp:positionH>
            <wp:positionV relativeFrom="paragraph">
              <wp:posOffset>17145</wp:posOffset>
            </wp:positionV>
            <wp:extent cx="1958975" cy="2885440"/>
            <wp:effectExtent l="0" t="0" r="3175" b="0"/>
            <wp:wrapSquare wrapText="bothSides"/>
            <wp:docPr id="55" name="Imagen 55" descr="http://sistemas.culturaypatrimonio.gob.ec/wwwisis/foto_g/83.F0013.00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stemas.culturaypatrimonio.gob.ec/wwwisis/foto_g/83.F0013.00349.jpg"/>
                    <pic:cNvPicPr>
                      <a:picLocks noChangeAspect="1" noChangeArrowheads="1"/>
                    </pic:cNvPicPr>
                  </pic:nvPicPr>
                  <pic:blipFill rotWithShape="1">
                    <a:blip r:embed="rId31">
                      <a:extLst>
                        <a:ext uri="{28A0092B-C50C-407E-A947-70E740481C1C}">
                          <a14:useLocalDpi xmlns:a14="http://schemas.microsoft.com/office/drawing/2010/main" val="0"/>
                        </a:ext>
                      </a:extLst>
                    </a:blip>
                    <a:srcRect l="6049"/>
                    <a:stretch/>
                  </pic:blipFill>
                  <pic:spPr bwMode="auto">
                    <a:xfrm>
                      <a:off x="0" y="0"/>
                      <a:ext cx="1958975" cy="28854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6530C" w:rsidRPr="00EA2DD5" w:rsidRDefault="0056530C" w:rsidP="00C211D4">
      <w:pPr>
        <w:jc w:val="both"/>
        <w:rPr>
          <w:rFonts w:ascii="Times New Roman" w:hAnsi="Times New Roman" w:cs="Times New Roman"/>
          <w:sz w:val="18"/>
        </w:rPr>
      </w:pPr>
    </w:p>
    <w:p w:rsidR="00591FB6" w:rsidRPr="00EA2DD5" w:rsidRDefault="00591FB6" w:rsidP="00D47BE2">
      <w:pPr>
        <w:spacing w:before="240"/>
        <w:jc w:val="both"/>
        <w:rPr>
          <w:rFonts w:ascii="Times New Roman" w:hAnsi="Times New Roman" w:cs="Times New Roman"/>
          <w:sz w:val="18"/>
        </w:rPr>
      </w:pPr>
    </w:p>
    <w:p w:rsidR="00591FB6" w:rsidRPr="00EA2DD5" w:rsidRDefault="00591FB6" w:rsidP="00D47BE2">
      <w:pPr>
        <w:spacing w:before="240"/>
        <w:jc w:val="both"/>
        <w:rPr>
          <w:rFonts w:ascii="Times New Roman" w:hAnsi="Times New Roman" w:cs="Times New Roman"/>
          <w:sz w:val="18"/>
        </w:rPr>
      </w:pPr>
    </w:p>
    <w:p w:rsidR="00591FB6" w:rsidRPr="00EA2DD5" w:rsidRDefault="00591FB6" w:rsidP="00D47BE2">
      <w:pPr>
        <w:spacing w:before="240"/>
        <w:jc w:val="both"/>
        <w:rPr>
          <w:rFonts w:ascii="Times New Roman" w:hAnsi="Times New Roman" w:cs="Times New Roman"/>
          <w:sz w:val="18"/>
        </w:rPr>
      </w:pPr>
    </w:p>
    <w:p w:rsidR="00591FB6" w:rsidRPr="00EA2DD5" w:rsidRDefault="00591FB6" w:rsidP="00D47BE2">
      <w:pPr>
        <w:spacing w:before="240"/>
        <w:jc w:val="both"/>
        <w:rPr>
          <w:rFonts w:ascii="Times New Roman" w:hAnsi="Times New Roman" w:cs="Times New Roman"/>
          <w:sz w:val="18"/>
        </w:rPr>
      </w:pPr>
    </w:p>
    <w:p w:rsidR="00591FB6" w:rsidRPr="00EA2DD5" w:rsidRDefault="00591FB6" w:rsidP="00D47BE2">
      <w:pPr>
        <w:spacing w:before="240"/>
        <w:jc w:val="both"/>
        <w:rPr>
          <w:rFonts w:ascii="Times New Roman" w:hAnsi="Times New Roman" w:cs="Times New Roman"/>
          <w:sz w:val="18"/>
        </w:rPr>
      </w:pPr>
    </w:p>
    <w:p w:rsidR="00591FB6" w:rsidRPr="00EA2DD5" w:rsidRDefault="00591FB6" w:rsidP="00D47BE2">
      <w:pPr>
        <w:spacing w:before="240"/>
        <w:jc w:val="both"/>
        <w:rPr>
          <w:rFonts w:ascii="Times New Roman" w:hAnsi="Times New Roman" w:cs="Times New Roman"/>
          <w:sz w:val="18"/>
        </w:rPr>
      </w:pPr>
    </w:p>
    <w:p w:rsidR="00591FB6" w:rsidRPr="00EA2DD5" w:rsidRDefault="00591FB6" w:rsidP="00D47BE2">
      <w:pPr>
        <w:spacing w:before="240"/>
        <w:jc w:val="both"/>
        <w:rPr>
          <w:rFonts w:ascii="Times New Roman" w:hAnsi="Times New Roman" w:cs="Times New Roman"/>
          <w:sz w:val="18"/>
        </w:rPr>
      </w:pPr>
    </w:p>
    <w:p w:rsidR="00591FB6" w:rsidRPr="00EA2DD5" w:rsidRDefault="00591FB6" w:rsidP="00D47BE2">
      <w:pPr>
        <w:spacing w:before="240"/>
        <w:jc w:val="both"/>
        <w:rPr>
          <w:rFonts w:ascii="Times New Roman" w:hAnsi="Times New Roman" w:cs="Times New Roman"/>
          <w:sz w:val="18"/>
        </w:rPr>
      </w:pPr>
    </w:p>
    <w:p w:rsidR="00C211D4" w:rsidRPr="00EA2DD5" w:rsidRDefault="00C211D4" w:rsidP="00D47BE2">
      <w:pPr>
        <w:spacing w:before="240"/>
        <w:jc w:val="both"/>
        <w:rPr>
          <w:rFonts w:ascii="Times New Roman" w:hAnsi="Times New Roman" w:cs="Times New Roman"/>
          <w:sz w:val="18"/>
        </w:rPr>
      </w:pPr>
      <w:bookmarkStart w:id="34" w:name="_Toc1992096"/>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24</w:t>
      </w:r>
      <w:r w:rsidRPr="00EA2DD5">
        <w:rPr>
          <w:rFonts w:ascii="Times New Roman" w:hAnsi="Times New Roman" w:cs="Times New Roman"/>
          <w:sz w:val="18"/>
        </w:rPr>
        <w:fldChar w:fldCharType="end"/>
      </w:r>
      <w:r w:rsidRPr="00EA2DD5">
        <w:rPr>
          <w:rFonts w:ascii="Times New Roman" w:hAnsi="Times New Roman" w:cs="Times New Roman"/>
          <w:sz w:val="20"/>
          <w:szCs w:val="24"/>
        </w:rPr>
        <w:t xml:space="preserve"> </w:t>
      </w:r>
      <w:r w:rsidRPr="00EA2DD5">
        <w:rPr>
          <w:rFonts w:ascii="Times New Roman" w:hAnsi="Times New Roman" w:cs="Times New Roman"/>
          <w:sz w:val="18"/>
        </w:rPr>
        <w:t>Sotomayor de Paredes N. (Proveedor). (1936) Retrato de una niña en su primera comunión. Loja. Titularidad: Ministerio de Cultura y Patrimonio Código: 83. F0013.00349</w:t>
      </w:r>
      <w:bookmarkEnd w:id="34"/>
    </w:p>
    <w:p w:rsidR="00E673FD" w:rsidRPr="00EA2DD5" w:rsidRDefault="001017BB" w:rsidP="00D47BE2">
      <w:pPr>
        <w:spacing w:after="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A pesar de las pequeñas variaciones, las fotografías de primeras comuniones son muy parecidas entre sí, en algunas salen los padres con los infantes celebrados, sin embargo, más allá de eso no hay mayor cambio entre uno y otro. La imagen 25 es un ejemplo de la belleza que puede cargar este tipo de imágenes, a pesar de no tener mucha variedad. </w:t>
      </w:r>
    </w:p>
    <w:p w:rsidR="00A40D28" w:rsidRPr="00EA2DD5" w:rsidRDefault="001017BB" w:rsidP="00734107">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Este es un retrato formal a blanco y negro de cuerpo entero. En el primer plano se observa a dos niñas de 8 años, </w:t>
      </w:r>
      <w:r w:rsidR="00964976" w:rsidRPr="00EA2DD5">
        <w:rPr>
          <w:rFonts w:ascii="Times New Roman" w:hAnsi="Times New Roman" w:cs="Times New Roman"/>
          <w:sz w:val="24"/>
          <w:szCs w:val="24"/>
        </w:rPr>
        <w:t xml:space="preserve">ellas </w:t>
      </w:r>
      <w:r w:rsidRPr="00EA2DD5">
        <w:rPr>
          <w:rFonts w:ascii="Times New Roman" w:hAnsi="Times New Roman" w:cs="Times New Roman"/>
          <w:sz w:val="24"/>
          <w:szCs w:val="24"/>
        </w:rPr>
        <w:t xml:space="preserve">usan vestidos blancos </w:t>
      </w:r>
      <w:r w:rsidR="00964976" w:rsidRPr="00EA2DD5">
        <w:rPr>
          <w:rFonts w:ascii="Times New Roman" w:hAnsi="Times New Roman" w:cs="Times New Roman"/>
          <w:sz w:val="24"/>
          <w:szCs w:val="24"/>
        </w:rPr>
        <w:t>largos</w:t>
      </w:r>
      <w:r w:rsidRPr="00EA2DD5">
        <w:rPr>
          <w:rFonts w:ascii="Times New Roman" w:hAnsi="Times New Roman" w:cs="Times New Roman"/>
          <w:sz w:val="24"/>
          <w:szCs w:val="24"/>
        </w:rPr>
        <w:t xml:space="preserve">, tienen un libro y un rosario en cada mano. En el segundo plano está una mesa con la imagen de la Virgen María, en el fondo hay una tela negra y una alfombra de figuras en el suelo.  </w:t>
      </w:r>
    </w:p>
    <w:p w:rsidR="00E673FD" w:rsidRPr="00EA2DD5" w:rsidRDefault="001017BB" w:rsidP="00734107">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Ambas niñas tienen la mirada hacia el frente, sin una expresión en particular. Posiblemente sean hermanas, y por eso se fotografiaron juntas, ya que, a menos que sea </w:t>
      </w:r>
      <w:r w:rsidR="00942CD2" w:rsidRPr="00EA2DD5">
        <w:rPr>
          <w:rFonts w:ascii="Times New Roman" w:hAnsi="Times New Roman" w:cs="Times New Roman"/>
          <w:sz w:val="24"/>
          <w:szCs w:val="24"/>
        </w:rPr>
        <w:t xml:space="preserve">con todo el grupo de catecismo, </w:t>
      </w:r>
      <w:r w:rsidRPr="00EA2DD5">
        <w:rPr>
          <w:rFonts w:ascii="Times New Roman" w:hAnsi="Times New Roman" w:cs="Times New Roman"/>
          <w:sz w:val="24"/>
          <w:szCs w:val="24"/>
        </w:rPr>
        <w:t xml:space="preserve">se acostumbraba a retratar a los niños solos. La imagen puede servir como recuerdo para sus familiares.   </w:t>
      </w:r>
    </w:p>
    <w:p w:rsidR="00F055D9" w:rsidRPr="00EA2DD5" w:rsidRDefault="00F055D9" w:rsidP="00734107">
      <w:pPr>
        <w:spacing w:after="160" w:line="480" w:lineRule="auto"/>
        <w:ind w:firstLine="708"/>
        <w:jc w:val="both"/>
        <w:rPr>
          <w:rFonts w:ascii="Times New Roman" w:hAnsi="Times New Roman" w:cs="Times New Roman"/>
          <w:sz w:val="24"/>
          <w:szCs w:val="24"/>
        </w:rPr>
      </w:pPr>
    </w:p>
    <w:p w:rsidR="00F055D9" w:rsidRPr="00EA2DD5" w:rsidRDefault="00F055D9" w:rsidP="00734107">
      <w:pPr>
        <w:spacing w:after="160" w:line="480" w:lineRule="auto"/>
        <w:ind w:firstLine="708"/>
        <w:jc w:val="both"/>
        <w:rPr>
          <w:rFonts w:ascii="Times New Roman" w:hAnsi="Times New Roman" w:cs="Times New Roman"/>
          <w:sz w:val="24"/>
          <w:szCs w:val="24"/>
        </w:rPr>
      </w:pPr>
    </w:p>
    <w:p w:rsidR="00E46493" w:rsidRDefault="00E46493" w:rsidP="00734107">
      <w:pPr>
        <w:spacing w:after="160" w:line="480" w:lineRule="auto"/>
        <w:ind w:firstLine="708"/>
        <w:jc w:val="both"/>
        <w:rPr>
          <w:rFonts w:ascii="Times New Roman" w:hAnsi="Times New Roman" w:cs="Times New Roman"/>
          <w:sz w:val="24"/>
          <w:szCs w:val="24"/>
        </w:rPr>
      </w:pPr>
    </w:p>
    <w:p w:rsidR="00E46493" w:rsidRDefault="00E46493" w:rsidP="00734107">
      <w:pPr>
        <w:spacing w:after="160" w:line="480" w:lineRule="auto"/>
        <w:ind w:firstLine="708"/>
        <w:jc w:val="both"/>
        <w:rPr>
          <w:rFonts w:ascii="Times New Roman" w:hAnsi="Times New Roman" w:cs="Times New Roman"/>
          <w:sz w:val="24"/>
          <w:szCs w:val="24"/>
        </w:rPr>
      </w:pPr>
    </w:p>
    <w:p w:rsidR="00F055D9" w:rsidRPr="00EA2DD5" w:rsidRDefault="00E46493" w:rsidP="00734107">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drawing>
          <wp:anchor distT="0" distB="0" distL="114300" distR="114300" simplePos="0" relativeHeight="251665408" behindDoc="0" locked="0" layoutInCell="1" allowOverlap="1" wp14:anchorId="490D6391" wp14:editId="21B19DA6">
            <wp:simplePos x="0" y="0"/>
            <wp:positionH relativeFrom="margin">
              <wp:posOffset>1916430</wp:posOffset>
            </wp:positionH>
            <wp:positionV relativeFrom="paragraph">
              <wp:posOffset>-836930</wp:posOffset>
            </wp:positionV>
            <wp:extent cx="1923415" cy="2418715"/>
            <wp:effectExtent l="0" t="0" r="635" b="635"/>
            <wp:wrapSquare wrapText="bothSides"/>
            <wp:docPr id="56" name="Imagen 56" descr="http://sistemas.culturaypatrimonio.gob.ec/wwwisis/foto_g/83.F0013.00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stemas.culturaypatrimonio.gob.ec/wwwisis/foto_g/83.F0013.00314.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923415" cy="24187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2C95" w:rsidRPr="00EA2DD5" w:rsidRDefault="00772C95" w:rsidP="00772C95">
      <w:pPr>
        <w:spacing w:after="0" w:line="480" w:lineRule="auto"/>
        <w:ind w:firstLine="708"/>
        <w:jc w:val="both"/>
        <w:rPr>
          <w:rFonts w:ascii="Times New Roman" w:hAnsi="Times New Roman" w:cs="Times New Roman"/>
          <w:sz w:val="24"/>
          <w:szCs w:val="24"/>
        </w:rPr>
      </w:pPr>
    </w:p>
    <w:p w:rsidR="00F055D9" w:rsidRDefault="00F055D9" w:rsidP="00772C95">
      <w:pPr>
        <w:spacing w:after="0" w:line="480" w:lineRule="auto"/>
        <w:ind w:firstLine="708"/>
        <w:jc w:val="both"/>
        <w:rPr>
          <w:rFonts w:ascii="Times New Roman" w:hAnsi="Times New Roman" w:cs="Times New Roman"/>
          <w:sz w:val="24"/>
          <w:szCs w:val="24"/>
        </w:rPr>
      </w:pPr>
    </w:p>
    <w:p w:rsidR="00E46493" w:rsidRDefault="00E46493" w:rsidP="00772C95">
      <w:pPr>
        <w:spacing w:after="0" w:line="480" w:lineRule="auto"/>
        <w:ind w:firstLine="708"/>
        <w:jc w:val="both"/>
        <w:rPr>
          <w:rFonts w:ascii="Times New Roman" w:hAnsi="Times New Roman" w:cs="Times New Roman"/>
          <w:sz w:val="24"/>
          <w:szCs w:val="24"/>
        </w:rPr>
      </w:pPr>
    </w:p>
    <w:p w:rsidR="00E46493" w:rsidRPr="00EA2DD5" w:rsidRDefault="00E46493" w:rsidP="00772C95">
      <w:pPr>
        <w:spacing w:after="0" w:line="480" w:lineRule="auto"/>
        <w:ind w:firstLine="708"/>
        <w:jc w:val="both"/>
        <w:rPr>
          <w:rFonts w:ascii="Times New Roman" w:hAnsi="Times New Roman" w:cs="Times New Roman"/>
          <w:sz w:val="24"/>
          <w:szCs w:val="24"/>
        </w:rPr>
      </w:pPr>
    </w:p>
    <w:p w:rsidR="00EE44F6" w:rsidRPr="00EA2DD5" w:rsidRDefault="00EE44F6" w:rsidP="00772C95">
      <w:pPr>
        <w:spacing w:after="0"/>
        <w:rPr>
          <w:rFonts w:ascii="Times New Roman" w:hAnsi="Times New Roman" w:cs="Times New Roman"/>
          <w:sz w:val="20"/>
          <w:szCs w:val="24"/>
        </w:rPr>
      </w:pPr>
      <w:bookmarkStart w:id="35" w:name="_Toc1992097"/>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25</w:t>
      </w:r>
      <w:r w:rsidRPr="00EA2DD5">
        <w:rPr>
          <w:rFonts w:ascii="Times New Roman" w:hAnsi="Times New Roman" w:cs="Times New Roman"/>
          <w:sz w:val="18"/>
        </w:rPr>
        <w:fldChar w:fldCharType="end"/>
      </w:r>
      <w:r w:rsidRPr="00EA2DD5">
        <w:rPr>
          <w:rFonts w:ascii="Times New Roman" w:hAnsi="Times New Roman" w:cs="Times New Roman"/>
          <w:sz w:val="18"/>
        </w:rPr>
        <w:t xml:space="preserve"> Sotomayor de Paredes N. (Proveedor). (1936) Retrato de dos niñas en su primera comunión. Loja. Titularidad: Ministerio de Cultura y Patrimonio Código: 83. F0013.00314</w:t>
      </w:r>
      <w:bookmarkEnd w:id="35"/>
    </w:p>
    <w:p w:rsidR="00DB4C25" w:rsidRDefault="00DB4C25" w:rsidP="00BF7AFC">
      <w:pPr>
        <w:spacing w:after="160" w:line="480" w:lineRule="auto"/>
        <w:ind w:firstLine="708"/>
        <w:jc w:val="both"/>
        <w:rPr>
          <w:rFonts w:ascii="Times New Roman" w:hAnsi="Times New Roman" w:cs="Times New Roman"/>
          <w:sz w:val="24"/>
          <w:szCs w:val="24"/>
        </w:rPr>
      </w:pPr>
    </w:p>
    <w:p w:rsidR="00DB4C25" w:rsidRDefault="00DB4C25" w:rsidP="00BF7AFC">
      <w:pPr>
        <w:spacing w:after="16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También hay que destacar que la primera comunión es importante en la educación religiosa de </w:t>
      </w:r>
      <w:r w:rsidR="00CF32CC">
        <w:rPr>
          <w:rFonts w:ascii="Times New Roman" w:hAnsi="Times New Roman" w:cs="Times New Roman"/>
          <w:sz w:val="24"/>
          <w:szCs w:val="24"/>
        </w:rPr>
        <w:t xml:space="preserve">todos los niños dentro de un ambiente católico. Por este motivo se ve este tipo de imágenes y ritos en varios países del mundo. Algo a </w:t>
      </w:r>
      <w:r w:rsidR="003B01C9">
        <w:rPr>
          <w:rFonts w:ascii="Times New Roman" w:hAnsi="Times New Roman" w:cs="Times New Roman"/>
          <w:sz w:val="24"/>
          <w:szCs w:val="24"/>
        </w:rPr>
        <w:t xml:space="preserve">recalcar es que los cambios no son muy grandes en cuanto a la vestimenta, simbología o importancia del evento. </w:t>
      </w:r>
    </w:p>
    <w:p w:rsidR="00BB51CC" w:rsidRPr="00EA2DD5" w:rsidRDefault="002843A9" w:rsidP="00BF7AFC">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w:t>
      </w:r>
      <w:r w:rsidR="0029102D" w:rsidRPr="00EA2DD5">
        <w:rPr>
          <w:rFonts w:ascii="Times New Roman" w:hAnsi="Times New Roman" w:cs="Times New Roman"/>
          <w:sz w:val="24"/>
          <w:szCs w:val="24"/>
        </w:rPr>
        <w:t>a figura 26</w:t>
      </w:r>
      <w:r w:rsidR="000B3136" w:rsidRPr="00EA2DD5">
        <w:rPr>
          <w:rFonts w:ascii="Times New Roman" w:hAnsi="Times New Roman" w:cs="Times New Roman"/>
          <w:sz w:val="24"/>
          <w:szCs w:val="24"/>
        </w:rPr>
        <w:t xml:space="preserve"> es la última de esta parte</w:t>
      </w:r>
      <w:r w:rsidR="00BB6790">
        <w:rPr>
          <w:rFonts w:ascii="Times New Roman" w:hAnsi="Times New Roman" w:cs="Times New Roman"/>
          <w:sz w:val="24"/>
          <w:szCs w:val="24"/>
        </w:rPr>
        <w:t xml:space="preserve"> y es peculiar por formar parte de un archivo en Sevilla, España. </w:t>
      </w:r>
      <w:r w:rsidR="00CE1336" w:rsidRPr="00EA2DD5">
        <w:rPr>
          <w:rFonts w:ascii="Times New Roman" w:hAnsi="Times New Roman" w:cs="Times New Roman"/>
          <w:sz w:val="24"/>
          <w:szCs w:val="24"/>
        </w:rPr>
        <w:t xml:space="preserve">Aquí se puede </w:t>
      </w:r>
      <w:r w:rsidR="002559B2" w:rsidRPr="00EA2DD5">
        <w:rPr>
          <w:rFonts w:ascii="Times New Roman" w:hAnsi="Times New Roman" w:cs="Times New Roman"/>
          <w:sz w:val="24"/>
          <w:szCs w:val="24"/>
        </w:rPr>
        <w:t xml:space="preserve">apreciar </w:t>
      </w:r>
      <w:r w:rsidR="000B3136" w:rsidRPr="00EA2DD5">
        <w:rPr>
          <w:rFonts w:ascii="Times New Roman" w:hAnsi="Times New Roman" w:cs="Times New Roman"/>
          <w:sz w:val="24"/>
          <w:szCs w:val="24"/>
        </w:rPr>
        <w:t>una imagen a blanco y negro tomada en el exterior</w:t>
      </w:r>
      <w:r w:rsidR="00F53F3B" w:rsidRPr="00EA2DD5">
        <w:rPr>
          <w:rFonts w:ascii="Times New Roman" w:hAnsi="Times New Roman" w:cs="Times New Roman"/>
          <w:sz w:val="24"/>
          <w:szCs w:val="24"/>
        </w:rPr>
        <w:t>, en un patio escolar</w:t>
      </w:r>
      <w:r w:rsidR="000B3136" w:rsidRPr="00EA2DD5">
        <w:rPr>
          <w:rFonts w:ascii="Times New Roman" w:hAnsi="Times New Roman" w:cs="Times New Roman"/>
          <w:sz w:val="24"/>
          <w:szCs w:val="24"/>
        </w:rPr>
        <w:t xml:space="preserve">. </w:t>
      </w:r>
      <w:r w:rsidR="00681255" w:rsidRPr="00EA2DD5">
        <w:rPr>
          <w:rFonts w:ascii="Times New Roman" w:hAnsi="Times New Roman" w:cs="Times New Roman"/>
          <w:sz w:val="24"/>
          <w:szCs w:val="24"/>
        </w:rPr>
        <w:t>En el</w:t>
      </w:r>
      <w:r w:rsidR="008E19FF" w:rsidRPr="00EA2DD5">
        <w:rPr>
          <w:rFonts w:ascii="Times New Roman" w:hAnsi="Times New Roman" w:cs="Times New Roman"/>
          <w:sz w:val="24"/>
          <w:szCs w:val="24"/>
        </w:rPr>
        <w:t xml:space="preserve"> primer plano se encuentran cuatro niñas de entre tres y cinco años con vestidos blancos hasta la rodilla, medias largas y zapatos claros. </w:t>
      </w:r>
      <w:r w:rsidR="00DD1360" w:rsidRPr="00EA2DD5">
        <w:rPr>
          <w:rFonts w:ascii="Times New Roman" w:hAnsi="Times New Roman" w:cs="Times New Roman"/>
          <w:sz w:val="24"/>
          <w:szCs w:val="24"/>
        </w:rPr>
        <w:t xml:space="preserve">Todas las menores tienen las manos unidas en posición </w:t>
      </w:r>
      <w:r w:rsidR="00424491" w:rsidRPr="00EA2DD5">
        <w:rPr>
          <w:rFonts w:ascii="Times New Roman" w:hAnsi="Times New Roman" w:cs="Times New Roman"/>
          <w:sz w:val="24"/>
          <w:szCs w:val="24"/>
        </w:rPr>
        <w:t xml:space="preserve">de rezo, con una mirada inocente directa a la cámara. </w:t>
      </w:r>
    </w:p>
    <w:p w:rsidR="00452EB0" w:rsidRPr="00EA2DD5" w:rsidRDefault="00E85393" w:rsidP="00BF7AFC">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En el segundo plano, </w:t>
      </w:r>
      <w:r w:rsidR="00CA5094" w:rsidRPr="00EA2DD5">
        <w:rPr>
          <w:rFonts w:ascii="Times New Roman" w:hAnsi="Times New Roman" w:cs="Times New Roman"/>
          <w:sz w:val="24"/>
          <w:szCs w:val="24"/>
        </w:rPr>
        <w:t xml:space="preserve">sobre </w:t>
      </w:r>
      <w:r w:rsidR="003C05DF" w:rsidRPr="00EA2DD5">
        <w:rPr>
          <w:rFonts w:ascii="Times New Roman" w:hAnsi="Times New Roman" w:cs="Times New Roman"/>
          <w:sz w:val="24"/>
          <w:szCs w:val="24"/>
        </w:rPr>
        <w:t xml:space="preserve">una pequeña plataforma cubierta de tela se encuentran diez niñas de entre siete y nueve años. </w:t>
      </w:r>
      <w:r w:rsidR="00496FA5" w:rsidRPr="00EA2DD5">
        <w:rPr>
          <w:rFonts w:ascii="Times New Roman" w:hAnsi="Times New Roman" w:cs="Times New Roman"/>
          <w:sz w:val="24"/>
          <w:szCs w:val="24"/>
        </w:rPr>
        <w:t>L</w:t>
      </w:r>
      <w:r w:rsidR="00DF2EEE" w:rsidRPr="00EA2DD5">
        <w:rPr>
          <w:rFonts w:ascii="Times New Roman" w:hAnsi="Times New Roman" w:cs="Times New Roman"/>
          <w:sz w:val="24"/>
          <w:szCs w:val="24"/>
        </w:rPr>
        <w:t>a</w:t>
      </w:r>
      <w:r w:rsidR="00496FA5" w:rsidRPr="00EA2DD5">
        <w:rPr>
          <w:rFonts w:ascii="Times New Roman" w:hAnsi="Times New Roman" w:cs="Times New Roman"/>
          <w:sz w:val="24"/>
          <w:szCs w:val="24"/>
        </w:rPr>
        <w:t>s</w:t>
      </w:r>
      <w:r w:rsidR="00772D9A" w:rsidRPr="00EA2DD5">
        <w:rPr>
          <w:rFonts w:ascii="Times New Roman" w:hAnsi="Times New Roman" w:cs="Times New Roman"/>
          <w:sz w:val="24"/>
          <w:szCs w:val="24"/>
        </w:rPr>
        <w:t xml:space="preserve"> </w:t>
      </w:r>
      <w:r w:rsidR="00DF2EEE" w:rsidRPr="00EA2DD5">
        <w:rPr>
          <w:rFonts w:ascii="Times New Roman" w:hAnsi="Times New Roman" w:cs="Times New Roman"/>
          <w:sz w:val="24"/>
          <w:szCs w:val="24"/>
        </w:rPr>
        <w:t xml:space="preserve">pequeñas </w:t>
      </w:r>
      <w:r w:rsidR="003C205B" w:rsidRPr="00EA2DD5">
        <w:rPr>
          <w:rFonts w:ascii="Times New Roman" w:hAnsi="Times New Roman" w:cs="Times New Roman"/>
          <w:sz w:val="24"/>
          <w:szCs w:val="24"/>
        </w:rPr>
        <w:t xml:space="preserve">llevan un vestido blanco, medias y zapatos claros, sin embargo la mayor diferencia con el resto de niñas en la foto (además de encontrarse en el centro de la composición) </w:t>
      </w:r>
      <w:r w:rsidR="00172A47" w:rsidRPr="00EA2DD5">
        <w:rPr>
          <w:rFonts w:ascii="Times New Roman" w:hAnsi="Times New Roman" w:cs="Times New Roman"/>
          <w:sz w:val="24"/>
          <w:szCs w:val="24"/>
        </w:rPr>
        <w:t xml:space="preserve">es que llevan un ramo de rosas en las manos y velos muy representativos en la simbología </w:t>
      </w:r>
      <w:r w:rsidR="00741372" w:rsidRPr="00EA2DD5">
        <w:rPr>
          <w:rFonts w:ascii="Times New Roman" w:hAnsi="Times New Roman" w:cs="Times New Roman"/>
          <w:sz w:val="24"/>
          <w:szCs w:val="24"/>
        </w:rPr>
        <w:t>de la P</w:t>
      </w:r>
      <w:r w:rsidR="00172A47" w:rsidRPr="00EA2DD5">
        <w:rPr>
          <w:rFonts w:ascii="Times New Roman" w:hAnsi="Times New Roman" w:cs="Times New Roman"/>
          <w:sz w:val="24"/>
          <w:szCs w:val="24"/>
        </w:rPr>
        <w:t xml:space="preserve">rimera </w:t>
      </w:r>
      <w:r w:rsidR="00741372" w:rsidRPr="00EA2DD5">
        <w:rPr>
          <w:rFonts w:ascii="Times New Roman" w:hAnsi="Times New Roman" w:cs="Times New Roman"/>
          <w:sz w:val="24"/>
          <w:szCs w:val="24"/>
        </w:rPr>
        <w:t>C</w:t>
      </w:r>
      <w:r w:rsidR="00172A47" w:rsidRPr="00EA2DD5">
        <w:rPr>
          <w:rFonts w:ascii="Times New Roman" w:hAnsi="Times New Roman" w:cs="Times New Roman"/>
          <w:sz w:val="24"/>
          <w:szCs w:val="24"/>
        </w:rPr>
        <w:t xml:space="preserve">omunión. </w:t>
      </w:r>
      <w:r w:rsidR="008B2BCC" w:rsidRPr="00EA2DD5">
        <w:rPr>
          <w:rFonts w:ascii="Times New Roman" w:hAnsi="Times New Roman" w:cs="Times New Roman"/>
          <w:sz w:val="24"/>
          <w:szCs w:val="24"/>
        </w:rPr>
        <w:t>En el tercer plano</w:t>
      </w:r>
      <w:r w:rsidR="003470BB" w:rsidRPr="00EA2DD5">
        <w:rPr>
          <w:rFonts w:ascii="Times New Roman" w:hAnsi="Times New Roman" w:cs="Times New Roman"/>
          <w:sz w:val="24"/>
          <w:szCs w:val="24"/>
        </w:rPr>
        <w:t>,</w:t>
      </w:r>
      <w:r w:rsidR="008B2BCC" w:rsidRPr="00EA2DD5">
        <w:rPr>
          <w:rFonts w:ascii="Times New Roman" w:hAnsi="Times New Roman" w:cs="Times New Roman"/>
          <w:sz w:val="24"/>
          <w:szCs w:val="24"/>
        </w:rPr>
        <w:t xml:space="preserve"> </w:t>
      </w:r>
      <w:r w:rsidR="00BC0591" w:rsidRPr="00EA2DD5">
        <w:rPr>
          <w:rFonts w:ascii="Times New Roman" w:hAnsi="Times New Roman" w:cs="Times New Roman"/>
          <w:sz w:val="24"/>
          <w:szCs w:val="24"/>
        </w:rPr>
        <w:lastRenderedPageBreak/>
        <w:t>alrededor de las menores de la primera y segunda fila se encuentr</w:t>
      </w:r>
      <w:r w:rsidR="0058699E" w:rsidRPr="00EA2DD5">
        <w:rPr>
          <w:rFonts w:ascii="Times New Roman" w:hAnsi="Times New Roman" w:cs="Times New Roman"/>
          <w:sz w:val="24"/>
          <w:szCs w:val="24"/>
        </w:rPr>
        <w:t>a</w:t>
      </w:r>
      <w:r w:rsidR="00BC0591" w:rsidRPr="00EA2DD5">
        <w:rPr>
          <w:rFonts w:ascii="Times New Roman" w:hAnsi="Times New Roman" w:cs="Times New Roman"/>
          <w:sz w:val="24"/>
          <w:szCs w:val="24"/>
        </w:rPr>
        <w:t>n</w:t>
      </w:r>
      <w:r w:rsidR="008417F9" w:rsidRPr="00EA2DD5">
        <w:rPr>
          <w:rFonts w:ascii="Times New Roman" w:hAnsi="Times New Roman" w:cs="Times New Roman"/>
          <w:sz w:val="24"/>
          <w:szCs w:val="24"/>
        </w:rPr>
        <w:t xml:space="preserve"> religiosos</w:t>
      </w:r>
      <w:r w:rsidR="003470BB" w:rsidRPr="00EA2DD5">
        <w:rPr>
          <w:rFonts w:ascii="Times New Roman" w:hAnsi="Times New Roman" w:cs="Times New Roman"/>
          <w:sz w:val="24"/>
          <w:szCs w:val="24"/>
        </w:rPr>
        <w:t>, adultos y n</w:t>
      </w:r>
      <w:r w:rsidR="00761586" w:rsidRPr="00EA2DD5">
        <w:rPr>
          <w:rFonts w:ascii="Times New Roman" w:hAnsi="Times New Roman" w:cs="Times New Roman"/>
          <w:sz w:val="24"/>
          <w:szCs w:val="24"/>
        </w:rPr>
        <w:t>iños</w:t>
      </w:r>
      <w:r w:rsidR="003470BB" w:rsidRPr="00EA2DD5">
        <w:rPr>
          <w:rFonts w:ascii="Times New Roman" w:hAnsi="Times New Roman" w:cs="Times New Roman"/>
          <w:sz w:val="24"/>
          <w:szCs w:val="24"/>
        </w:rPr>
        <w:t xml:space="preserve"> laicos presenciando el evento. </w:t>
      </w:r>
    </w:p>
    <w:p w:rsidR="00681255" w:rsidRPr="00EA2DD5" w:rsidRDefault="00BF7AFC" w:rsidP="00040157">
      <w:pPr>
        <w:spacing w:after="160" w:line="480" w:lineRule="auto"/>
        <w:jc w:val="both"/>
        <w:rPr>
          <w:rFonts w:ascii="Times New Roman" w:hAnsi="Times New Roman" w:cs="Times New Roman"/>
          <w:sz w:val="24"/>
          <w:szCs w:val="24"/>
        </w:rPr>
      </w:pPr>
      <w:r w:rsidRPr="00EA2DD5">
        <w:rPr>
          <w:rFonts w:ascii="Times New Roman" w:hAnsi="Times New Roman" w:cs="Times New Roman"/>
          <w:sz w:val="24"/>
          <w:szCs w:val="24"/>
        </w:rPr>
        <w:tab/>
        <w:t xml:space="preserve">La fotografía es muy ordenada y </w:t>
      </w:r>
      <w:r w:rsidR="009A05B9" w:rsidRPr="00EA2DD5">
        <w:rPr>
          <w:rFonts w:ascii="Times New Roman" w:hAnsi="Times New Roman" w:cs="Times New Roman"/>
          <w:sz w:val="24"/>
          <w:szCs w:val="24"/>
        </w:rPr>
        <w:t xml:space="preserve">precisa. </w:t>
      </w:r>
      <w:r w:rsidR="00811EAB" w:rsidRPr="00EA2DD5">
        <w:rPr>
          <w:rFonts w:ascii="Times New Roman" w:hAnsi="Times New Roman" w:cs="Times New Roman"/>
          <w:sz w:val="24"/>
          <w:szCs w:val="24"/>
        </w:rPr>
        <w:t xml:space="preserve">Este fue un evento muy </w:t>
      </w:r>
      <w:r w:rsidR="00040157" w:rsidRPr="00EA2DD5">
        <w:rPr>
          <w:rFonts w:ascii="Times New Roman" w:hAnsi="Times New Roman" w:cs="Times New Roman"/>
          <w:sz w:val="24"/>
          <w:szCs w:val="24"/>
        </w:rPr>
        <w:t xml:space="preserve">esencial </w:t>
      </w:r>
      <w:r w:rsidR="00811EAB" w:rsidRPr="00EA2DD5">
        <w:rPr>
          <w:rFonts w:ascii="Times New Roman" w:hAnsi="Times New Roman" w:cs="Times New Roman"/>
          <w:sz w:val="24"/>
          <w:szCs w:val="24"/>
        </w:rPr>
        <w:t xml:space="preserve">para la educación religiosa de los infantes involucrados. </w:t>
      </w:r>
      <w:r w:rsidR="00675DB5" w:rsidRPr="00EA2DD5">
        <w:rPr>
          <w:rFonts w:ascii="Times New Roman" w:hAnsi="Times New Roman" w:cs="Times New Roman"/>
          <w:sz w:val="24"/>
          <w:szCs w:val="24"/>
        </w:rPr>
        <w:t xml:space="preserve">Se muestra </w:t>
      </w:r>
      <w:r w:rsidR="00F604C0" w:rsidRPr="00EA2DD5">
        <w:rPr>
          <w:rFonts w:ascii="Times New Roman" w:hAnsi="Times New Roman" w:cs="Times New Roman"/>
          <w:sz w:val="24"/>
          <w:szCs w:val="24"/>
        </w:rPr>
        <w:t xml:space="preserve">la importancia de la simbología de </w:t>
      </w:r>
      <w:r w:rsidR="00673C52" w:rsidRPr="00EA2DD5">
        <w:rPr>
          <w:rFonts w:ascii="Times New Roman" w:hAnsi="Times New Roman" w:cs="Times New Roman"/>
          <w:sz w:val="24"/>
          <w:szCs w:val="24"/>
        </w:rPr>
        <w:t>la vestimenta</w:t>
      </w:r>
      <w:r w:rsidR="006E1EB4" w:rsidRPr="00EA2DD5">
        <w:rPr>
          <w:rFonts w:ascii="Times New Roman" w:hAnsi="Times New Roman" w:cs="Times New Roman"/>
          <w:sz w:val="24"/>
          <w:szCs w:val="24"/>
        </w:rPr>
        <w:t xml:space="preserve">, debido a que </w:t>
      </w:r>
      <w:r w:rsidR="00772C95" w:rsidRPr="00EA2DD5">
        <w:rPr>
          <w:rFonts w:ascii="Times New Roman" w:hAnsi="Times New Roman" w:cs="Times New Roman"/>
          <w:sz w:val="24"/>
          <w:szCs w:val="24"/>
        </w:rPr>
        <w:t>las niñas de la primera y segunda fila tienen vestidos diferentes, además de los to</w:t>
      </w:r>
      <w:r w:rsidR="006F5805" w:rsidRPr="00EA2DD5">
        <w:rPr>
          <w:rFonts w:ascii="Times New Roman" w:hAnsi="Times New Roman" w:cs="Times New Roman"/>
          <w:sz w:val="24"/>
          <w:szCs w:val="24"/>
        </w:rPr>
        <w:t xml:space="preserve">cados de la cabeza, representando que tenían una diferente función dentro de el mismo evento. </w:t>
      </w:r>
    </w:p>
    <w:p w:rsidR="00404471" w:rsidRPr="00EA2DD5" w:rsidRDefault="00BF7AFC" w:rsidP="003D244C">
      <w:pPr>
        <w:spacing w:after="160"/>
        <w:jc w:val="both"/>
        <w:rPr>
          <w:rFonts w:ascii="Times New Roman" w:hAnsi="Times New Roman" w:cs="Times New Roman"/>
          <w:sz w:val="24"/>
          <w:szCs w:val="24"/>
        </w:rPr>
      </w:pPr>
      <w:r w:rsidRPr="00EA2DD5">
        <w:rPr>
          <w:rFonts w:ascii="Times New Roman" w:hAnsi="Times New Roman" w:cs="Times New Roman"/>
          <w:noProof/>
          <w:sz w:val="24"/>
          <w:szCs w:val="24"/>
          <w:lang w:val="es-ES" w:eastAsia="es-ES"/>
        </w:rPr>
        <w:drawing>
          <wp:anchor distT="0" distB="0" distL="114300" distR="114300" simplePos="0" relativeHeight="251679744" behindDoc="0" locked="0" layoutInCell="1" allowOverlap="1" wp14:anchorId="35F9B954" wp14:editId="4847A50E">
            <wp:simplePos x="0" y="0"/>
            <wp:positionH relativeFrom="column">
              <wp:posOffset>1385570</wp:posOffset>
            </wp:positionH>
            <wp:positionV relativeFrom="paragraph">
              <wp:posOffset>75565</wp:posOffset>
            </wp:positionV>
            <wp:extent cx="3027680" cy="2162810"/>
            <wp:effectExtent l="0" t="0" r="1270" b="8890"/>
            <wp:wrapSquare wrapText="bothSides"/>
            <wp:docPr id="3" name="Imagen 3" descr="C:\Users\Usuario\Downloads\Niños del Hospicio de San Luis de comunion (reg. 04761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Niños del Hospicio de San Luis de comunion (reg. 047613) (2).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6012" t="6666" r="3943" b="7143"/>
                    <a:stretch/>
                  </pic:blipFill>
                  <pic:spPr bwMode="auto">
                    <a:xfrm>
                      <a:off x="0" y="0"/>
                      <a:ext cx="3027680" cy="21628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04471" w:rsidRPr="00EA2DD5" w:rsidRDefault="00404471" w:rsidP="00BB033F">
      <w:pPr>
        <w:spacing w:after="160"/>
        <w:jc w:val="center"/>
        <w:rPr>
          <w:rFonts w:ascii="Times New Roman" w:hAnsi="Times New Roman" w:cs="Times New Roman"/>
          <w:sz w:val="24"/>
          <w:szCs w:val="24"/>
        </w:rPr>
      </w:pPr>
    </w:p>
    <w:p w:rsidR="00BB033F" w:rsidRPr="00EA2DD5" w:rsidRDefault="00BB033F" w:rsidP="00BB033F">
      <w:pPr>
        <w:spacing w:after="160"/>
        <w:jc w:val="center"/>
        <w:rPr>
          <w:rFonts w:ascii="Times New Roman" w:hAnsi="Times New Roman" w:cs="Times New Roman"/>
          <w:sz w:val="24"/>
          <w:szCs w:val="24"/>
        </w:rPr>
      </w:pPr>
    </w:p>
    <w:p w:rsidR="00D31ABB" w:rsidRPr="00EA2DD5" w:rsidRDefault="00D31ABB" w:rsidP="00BB033F">
      <w:pPr>
        <w:spacing w:after="160"/>
        <w:jc w:val="center"/>
        <w:rPr>
          <w:rFonts w:ascii="Times New Roman" w:hAnsi="Times New Roman" w:cs="Times New Roman"/>
          <w:sz w:val="24"/>
          <w:szCs w:val="24"/>
        </w:rPr>
      </w:pPr>
    </w:p>
    <w:p w:rsidR="00D31ABB" w:rsidRPr="00EA2DD5" w:rsidRDefault="00D31ABB" w:rsidP="00BB033F">
      <w:pPr>
        <w:spacing w:after="160"/>
        <w:jc w:val="center"/>
        <w:rPr>
          <w:rFonts w:ascii="Times New Roman" w:hAnsi="Times New Roman" w:cs="Times New Roman"/>
          <w:sz w:val="24"/>
          <w:szCs w:val="24"/>
        </w:rPr>
      </w:pPr>
    </w:p>
    <w:p w:rsidR="00D31ABB" w:rsidRPr="00EA2DD5" w:rsidRDefault="00D31ABB" w:rsidP="00BB033F">
      <w:pPr>
        <w:spacing w:after="160"/>
        <w:jc w:val="center"/>
        <w:rPr>
          <w:rFonts w:ascii="Times New Roman" w:hAnsi="Times New Roman" w:cs="Times New Roman"/>
          <w:sz w:val="24"/>
          <w:szCs w:val="24"/>
        </w:rPr>
      </w:pPr>
    </w:p>
    <w:p w:rsidR="00BF7AFC" w:rsidRPr="00EA2DD5" w:rsidRDefault="00BF7AFC" w:rsidP="00BB033F">
      <w:pPr>
        <w:spacing w:after="160"/>
        <w:jc w:val="center"/>
        <w:rPr>
          <w:rFonts w:ascii="Times New Roman" w:hAnsi="Times New Roman" w:cs="Times New Roman"/>
          <w:sz w:val="24"/>
          <w:szCs w:val="24"/>
        </w:rPr>
      </w:pPr>
    </w:p>
    <w:p w:rsidR="001D6D46" w:rsidRPr="00EA2DD5" w:rsidRDefault="001D6D46" w:rsidP="00040157">
      <w:pPr>
        <w:spacing w:after="0"/>
        <w:jc w:val="center"/>
        <w:rPr>
          <w:rFonts w:ascii="Times New Roman" w:hAnsi="Times New Roman" w:cs="Times New Roman"/>
          <w:sz w:val="24"/>
          <w:szCs w:val="24"/>
        </w:rPr>
      </w:pPr>
    </w:p>
    <w:p w:rsidR="001D6D46" w:rsidRPr="00EA2DD5" w:rsidRDefault="001D6D46" w:rsidP="00040157">
      <w:pPr>
        <w:spacing w:after="0"/>
        <w:rPr>
          <w:rFonts w:ascii="Times New Roman" w:hAnsi="Times New Roman" w:cs="Times New Roman"/>
          <w:sz w:val="18"/>
          <w:szCs w:val="18"/>
        </w:rPr>
      </w:pPr>
      <w:r w:rsidRPr="00EA2DD5">
        <w:rPr>
          <w:rFonts w:ascii="Times New Roman" w:hAnsi="Times New Roman" w:cs="Times New Roman"/>
          <w:sz w:val="18"/>
          <w:szCs w:val="18"/>
        </w:rPr>
        <w:t>Figura 26</w:t>
      </w:r>
      <w:r w:rsidR="00234AD5" w:rsidRPr="00EA2DD5">
        <w:rPr>
          <w:rFonts w:ascii="Times New Roman" w:hAnsi="Times New Roman" w:cs="Times New Roman"/>
          <w:sz w:val="18"/>
          <w:szCs w:val="18"/>
        </w:rPr>
        <w:t xml:space="preserve"> </w:t>
      </w:r>
      <w:r w:rsidR="005F40CA" w:rsidRPr="00EA2DD5">
        <w:rPr>
          <w:rFonts w:ascii="Times New Roman" w:hAnsi="Times New Roman" w:cs="Times New Roman"/>
          <w:sz w:val="18"/>
          <w:szCs w:val="18"/>
          <w:bdr w:val="none" w:sz="0" w:space="0" w:color="auto" w:frame="1"/>
          <w:shd w:val="clear" w:color="auto" w:fill="FFFFFF"/>
        </w:rPr>
        <w:t>José María González-Nandín y Paúl</w:t>
      </w:r>
      <w:r w:rsidR="005F40CA" w:rsidRPr="00EA2DD5">
        <w:rPr>
          <w:rFonts w:ascii="Times New Roman" w:hAnsi="Times New Roman" w:cs="Times New Roman"/>
          <w:b/>
          <w:bCs/>
          <w:sz w:val="18"/>
          <w:szCs w:val="18"/>
          <w:bdr w:val="none" w:sz="0" w:space="0" w:color="auto" w:frame="1"/>
          <w:shd w:val="clear" w:color="auto" w:fill="FFFFFF"/>
        </w:rPr>
        <w:t> </w:t>
      </w:r>
      <w:r w:rsidR="00336483" w:rsidRPr="00EA2DD5">
        <w:rPr>
          <w:rFonts w:ascii="Times New Roman" w:hAnsi="Times New Roman" w:cs="Times New Roman"/>
          <w:bCs/>
          <w:sz w:val="18"/>
          <w:szCs w:val="18"/>
          <w:bdr w:val="none" w:sz="0" w:space="0" w:color="auto" w:frame="1"/>
          <w:shd w:val="clear" w:color="auto" w:fill="FFFFFF"/>
        </w:rPr>
        <w:t>(Fotógrafo)</w:t>
      </w:r>
      <w:r w:rsidR="005935ED" w:rsidRPr="00EA2DD5">
        <w:rPr>
          <w:rFonts w:ascii="Times New Roman" w:hAnsi="Times New Roman" w:cs="Times New Roman"/>
          <w:bCs/>
          <w:sz w:val="18"/>
          <w:szCs w:val="18"/>
          <w:bdr w:val="none" w:sz="0" w:space="0" w:color="auto" w:frame="1"/>
          <w:shd w:val="clear" w:color="auto" w:fill="FFFFFF"/>
        </w:rPr>
        <w:t>.</w:t>
      </w:r>
      <w:r w:rsidR="00336483" w:rsidRPr="00EA2DD5">
        <w:rPr>
          <w:rFonts w:ascii="Times New Roman" w:hAnsi="Times New Roman" w:cs="Times New Roman"/>
          <w:b/>
          <w:bCs/>
          <w:sz w:val="18"/>
          <w:szCs w:val="18"/>
          <w:bdr w:val="none" w:sz="0" w:space="0" w:color="auto" w:frame="1"/>
          <w:shd w:val="clear" w:color="auto" w:fill="FFFFFF"/>
        </w:rPr>
        <w:t xml:space="preserve"> </w:t>
      </w:r>
      <w:r w:rsidR="006920AE" w:rsidRPr="00EA2DD5">
        <w:rPr>
          <w:rFonts w:ascii="Times New Roman" w:hAnsi="Times New Roman" w:cs="Times New Roman"/>
          <w:bCs/>
          <w:sz w:val="18"/>
          <w:szCs w:val="18"/>
          <w:bdr w:val="none" w:sz="0" w:space="0" w:color="auto" w:frame="1"/>
          <w:shd w:val="clear" w:color="auto" w:fill="FFFFFF"/>
        </w:rPr>
        <w:t>(06/1927)</w:t>
      </w:r>
      <w:r w:rsidR="005935ED" w:rsidRPr="00EA2DD5">
        <w:rPr>
          <w:rFonts w:ascii="Times New Roman" w:hAnsi="Times New Roman" w:cs="Times New Roman"/>
          <w:bCs/>
          <w:sz w:val="18"/>
          <w:szCs w:val="18"/>
          <w:bdr w:val="none" w:sz="0" w:space="0" w:color="auto" w:frame="1"/>
          <w:shd w:val="clear" w:color="auto" w:fill="FFFFFF"/>
        </w:rPr>
        <w:t xml:space="preserve"> </w:t>
      </w:r>
      <w:r w:rsidR="00336483" w:rsidRPr="00EA2DD5">
        <w:rPr>
          <w:rFonts w:ascii="Times New Roman" w:hAnsi="Times New Roman" w:cs="Times New Roman"/>
          <w:sz w:val="18"/>
          <w:szCs w:val="18"/>
        </w:rPr>
        <w:t>Grupo de niños de Primera Comunión.</w:t>
      </w:r>
      <w:r w:rsidR="007436D1" w:rsidRPr="00EA2DD5">
        <w:rPr>
          <w:rFonts w:ascii="Times New Roman" w:hAnsi="Times New Roman" w:cs="Times New Roman"/>
          <w:sz w:val="18"/>
          <w:szCs w:val="18"/>
        </w:rPr>
        <w:t xml:space="preserve"> Titularidad: </w:t>
      </w:r>
      <w:r w:rsidR="002B5C2A" w:rsidRPr="00EA2DD5">
        <w:rPr>
          <w:rFonts w:ascii="Times New Roman" w:hAnsi="Times New Roman" w:cs="Times New Roman"/>
          <w:sz w:val="18"/>
          <w:szCs w:val="18"/>
        </w:rPr>
        <w:t xml:space="preserve">laboratorio de Arte, Fototeca de Sevilla. </w:t>
      </w:r>
    </w:p>
    <w:p w:rsidR="00BB033F" w:rsidRPr="00EA2DD5" w:rsidRDefault="00BB033F" w:rsidP="00BB033F">
      <w:pPr>
        <w:spacing w:after="160"/>
        <w:jc w:val="center"/>
        <w:rPr>
          <w:rFonts w:ascii="Times New Roman" w:hAnsi="Times New Roman" w:cs="Times New Roman"/>
          <w:sz w:val="24"/>
          <w:szCs w:val="24"/>
        </w:rPr>
      </w:pPr>
    </w:p>
    <w:p w:rsidR="00E673FD" w:rsidRPr="00EA2DD5" w:rsidRDefault="00EB45ED" w:rsidP="003576AB">
      <w:pPr>
        <w:pStyle w:val="Prrafodelista"/>
        <w:numPr>
          <w:ilvl w:val="1"/>
          <w:numId w:val="6"/>
        </w:numPr>
        <w:rPr>
          <w:rFonts w:ascii="Times New Roman" w:hAnsi="Times New Roman" w:cs="Times New Roman"/>
          <w:b/>
          <w:sz w:val="28"/>
          <w:szCs w:val="24"/>
        </w:rPr>
      </w:pPr>
      <w:bookmarkStart w:id="36" w:name="_Toc529693013"/>
      <w:r>
        <w:rPr>
          <w:rFonts w:ascii="Times New Roman" w:hAnsi="Times New Roman" w:cs="Times New Roman"/>
          <w:b/>
          <w:sz w:val="28"/>
          <w:szCs w:val="24"/>
        </w:rPr>
        <w:t xml:space="preserve">La </w:t>
      </w:r>
      <w:bookmarkEnd w:id="36"/>
      <w:r w:rsidR="009E7D0F">
        <w:rPr>
          <w:rFonts w:ascii="Times New Roman" w:hAnsi="Times New Roman" w:cs="Times New Roman"/>
          <w:b/>
          <w:sz w:val="28"/>
          <w:szCs w:val="24"/>
        </w:rPr>
        <w:t xml:space="preserve">celebración </w:t>
      </w:r>
      <w:r w:rsidR="009E7D0F" w:rsidRPr="00EA2DD5">
        <w:rPr>
          <w:rFonts w:ascii="Times New Roman" w:hAnsi="Times New Roman" w:cs="Times New Roman"/>
          <w:b/>
          <w:sz w:val="28"/>
          <w:szCs w:val="24"/>
        </w:rPr>
        <w:t>religiosa</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 fiesta religiosa es una expresión simbólica muy importante en la vida social de una colectividad creyente, ya que por medio de esta la sociedad condiciona al individuo a ser parte de esta práctica. Las fiestas involucran a tod</w:t>
      </w:r>
      <w:r w:rsidR="00BA094D" w:rsidRPr="00EA2DD5">
        <w:rPr>
          <w:rFonts w:ascii="Times New Roman" w:hAnsi="Times New Roman" w:cs="Times New Roman"/>
          <w:sz w:val="24"/>
          <w:szCs w:val="24"/>
        </w:rPr>
        <w:t xml:space="preserve">os </w:t>
      </w:r>
      <w:r w:rsidRPr="00EA2DD5">
        <w:rPr>
          <w:rFonts w:ascii="Times New Roman" w:hAnsi="Times New Roman" w:cs="Times New Roman"/>
          <w:sz w:val="24"/>
          <w:szCs w:val="24"/>
        </w:rPr>
        <w:t xml:space="preserve">y se celebran en distintas fechas del año para conmemorar hechos importantes y conservarlos en la memoria colectiva.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Las festividades están íntimamente ligadas con el calendario agrícola, por lo que gran parte de cultura está llena de ritos y fiestas. Por esto, la sierra ecuatoriana es muy religiosa, debido al gran apego del hombre con lo sobrenatural y la armonía personal (Gonzáles, 2010). </w:t>
      </w:r>
      <w:r w:rsidRPr="00EA2DD5">
        <w:rPr>
          <w:rFonts w:ascii="Times New Roman" w:hAnsi="Times New Roman" w:cs="Times New Roman"/>
          <w:sz w:val="24"/>
          <w:szCs w:val="24"/>
        </w:rPr>
        <w:lastRenderedPageBreak/>
        <w:t xml:space="preserve">La gente confía en Dios para resolver todos sus problemas, por esto es tan importante volver cada año a la celebración combinando magia, superstición, religiosidad y tradición. </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Estas tradiciones son tan </w:t>
      </w:r>
      <w:r w:rsidR="00D178F3" w:rsidRPr="00EA2DD5">
        <w:rPr>
          <w:rFonts w:ascii="Times New Roman" w:hAnsi="Times New Roman" w:cs="Times New Roman"/>
          <w:sz w:val="24"/>
          <w:szCs w:val="24"/>
        </w:rPr>
        <w:t xml:space="preserve">arraigadas </w:t>
      </w:r>
      <w:r w:rsidRPr="00EA2DD5">
        <w:rPr>
          <w:rFonts w:ascii="Times New Roman" w:hAnsi="Times New Roman" w:cs="Times New Roman"/>
          <w:sz w:val="24"/>
          <w:szCs w:val="24"/>
        </w:rPr>
        <w:t xml:space="preserve">que se relacionan con la comunidad a nivel social, político y psicológico. Las comunidades suelen </w:t>
      </w:r>
      <w:r w:rsidR="00BF576A" w:rsidRPr="00EA2DD5">
        <w:rPr>
          <w:rFonts w:ascii="Times New Roman" w:hAnsi="Times New Roman" w:cs="Times New Roman"/>
          <w:sz w:val="24"/>
          <w:szCs w:val="24"/>
        </w:rPr>
        <w:t xml:space="preserve">llenar </w:t>
      </w:r>
      <w:r w:rsidRPr="00EA2DD5">
        <w:rPr>
          <w:rFonts w:ascii="Times New Roman" w:hAnsi="Times New Roman" w:cs="Times New Roman"/>
          <w:sz w:val="24"/>
          <w:szCs w:val="24"/>
        </w:rPr>
        <w:t xml:space="preserve">a las fiestas patronales y religiosas </w:t>
      </w:r>
      <w:r w:rsidR="00D178F3" w:rsidRPr="00EA2DD5">
        <w:rPr>
          <w:rFonts w:ascii="Times New Roman" w:hAnsi="Times New Roman" w:cs="Times New Roman"/>
          <w:sz w:val="24"/>
          <w:szCs w:val="24"/>
        </w:rPr>
        <w:t xml:space="preserve">de </w:t>
      </w:r>
      <w:r w:rsidRPr="00EA2DD5">
        <w:rPr>
          <w:rFonts w:ascii="Times New Roman" w:hAnsi="Times New Roman" w:cs="Times New Roman"/>
          <w:sz w:val="24"/>
          <w:szCs w:val="24"/>
        </w:rPr>
        <w:t>símbolo</w:t>
      </w:r>
      <w:r w:rsidR="00BF576A" w:rsidRPr="00EA2DD5">
        <w:rPr>
          <w:rFonts w:ascii="Times New Roman" w:hAnsi="Times New Roman" w:cs="Times New Roman"/>
          <w:sz w:val="24"/>
          <w:szCs w:val="24"/>
        </w:rPr>
        <w:t>s</w:t>
      </w:r>
      <w:r w:rsidRPr="00EA2DD5">
        <w:rPr>
          <w:rFonts w:ascii="Times New Roman" w:hAnsi="Times New Roman" w:cs="Times New Roman"/>
          <w:sz w:val="24"/>
          <w:szCs w:val="24"/>
        </w:rPr>
        <w:t xml:space="preserve"> </w:t>
      </w:r>
      <w:r w:rsidR="00BF576A" w:rsidRPr="00EA2DD5">
        <w:rPr>
          <w:rFonts w:ascii="Times New Roman" w:hAnsi="Times New Roman" w:cs="Times New Roman"/>
          <w:sz w:val="24"/>
          <w:szCs w:val="24"/>
        </w:rPr>
        <w:t xml:space="preserve">y </w:t>
      </w:r>
      <w:r w:rsidRPr="00EA2DD5">
        <w:rPr>
          <w:rFonts w:ascii="Times New Roman" w:hAnsi="Times New Roman" w:cs="Times New Roman"/>
          <w:sz w:val="24"/>
          <w:szCs w:val="24"/>
        </w:rPr>
        <w:t>mito</w:t>
      </w:r>
      <w:r w:rsidR="00BF576A" w:rsidRPr="00EA2DD5">
        <w:rPr>
          <w:rFonts w:ascii="Times New Roman" w:hAnsi="Times New Roman" w:cs="Times New Roman"/>
          <w:sz w:val="24"/>
          <w:szCs w:val="24"/>
        </w:rPr>
        <w:t>s</w:t>
      </w:r>
      <w:r w:rsidRPr="00EA2DD5">
        <w:rPr>
          <w:rFonts w:ascii="Times New Roman" w:hAnsi="Times New Roman" w:cs="Times New Roman"/>
          <w:sz w:val="24"/>
          <w:szCs w:val="24"/>
        </w:rPr>
        <w:t xml:space="preserve"> </w:t>
      </w:r>
      <w:r w:rsidR="00BF576A" w:rsidRPr="00EA2DD5">
        <w:rPr>
          <w:rFonts w:ascii="Times New Roman" w:hAnsi="Times New Roman" w:cs="Times New Roman"/>
          <w:sz w:val="24"/>
          <w:szCs w:val="24"/>
        </w:rPr>
        <w:t xml:space="preserve">como </w:t>
      </w:r>
      <w:r w:rsidR="007326BF" w:rsidRPr="00EA2DD5">
        <w:rPr>
          <w:rFonts w:ascii="Times New Roman" w:hAnsi="Times New Roman" w:cs="Times New Roman"/>
          <w:sz w:val="24"/>
          <w:szCs w:val="24"/>
        </w:rPr>
        <w:t>elementos imprescindibles</w:t>
      </w:r>
      <w:r w:rsidRPr="00EA2DD5">
        <w:rPr>
          <w:rFonts w:ascii="Times New Roman" w:hAnsi="Times New Roman" w:cs="Times New Roman"/>
          <w:sz w:val="24"/>
          <w:szCs w:val="24"/>
        </w:rPr>
        <w:t>. Los valores religiosos fueron culturalmente tan acepados que llegaron a ser tradiciones inamovibles y se consideraron eventos para socializar y divertirse. Es una actividad más que religiosa, sociocultural, para que las personas liberen sus represiones y puedan tener ciertos excesos y conductas sin ser juzgados (Gonzales, 2010).</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 religiosidad popular es tan signif</w:t>
      </w:r>
      <w:r w:rsidR="002673A3" w:rsidRPr="00EA2DD5">
        <w:rPr>
          <w:rFonts w:ascii="Times New Roman" w:hAnsi="Times New Roman" w:cs="Times New Roman"/>
          <w:sz w:val="24"/>
          <w:szCs w:val="24"/>
        </w:rPr>
        <w:t xml:space="preserve">icativa que generalmente asiste </w:t>
      </w:r>
      <w:r w:rsidRPr="00EA2DD5">
        <w:rPr>
          <w:rFonts w:ascii="Times New Roman" w:hAnsi="Times New Roman" w:cs="Times New Roman"/>
          <w:sz w:val="24"/>
          <w:szCs w:val="24"/>
        </w:rPr>
        <w:t>un gran núm</w:t>
      </w:r>
      <w:r w:rsidR="00A72A5B" w:rsidRPr="00EA2DD5">
        <w:rPr>
          <w:rFonts w:ascii="Times New Roman" w:hAnsi="Times New Roman" w:cs="Times New Roman"/>
          <w:sz w:val="24"/>
          <w:szCs w:val="24"/>
        </w:rPr>
        <w:t>ero de personas y logra</w:t>
      </w:r>
      <w:r w:rsidR="002673A3" w:rsidRPr="00EA2DD5">
        <w:rPr>
          <w:rFonts w:ascii="Times New Roman" w:hAnsi="Times New Roman" w:cs="Times New Roman"/>
          <w:sz w:val="24"/>
          <w:szCs w:val="24"/>
        </w:rPr>
        <w:t xml:space="preserve"> </w:t>
      </w:r>
      <w:r w:rsidR="009D2DD7" w:rsidRPr="00EA2DD5">
        <w:rPr>
          <w:rFonts w:ascii="Times New Roman" w:hAnsi="Times New Roman" w:cs="Times New Roman"/>
          <w:sz w:val="24"/>
          <w:szCs w:val="24"/>
        </w:rPr>
        <w:t>junt</w:t>
      </w:r>
      <w:r w:rsidRPr="00EA2DD5">
        <w:rPr>
          <w:rFonts w:ascii="Times New Roman" w:hAnsi="Times New Roman" w:cs="Times New Roman"/>
          <w:sz w:val="24"/>
          <w:szCs w:val="24"/>
        </w:rPr>
        <w:t xml:space="preserve">ar a toda la comunidad, incluso a </w:t>
      </w:r>
      <w:r w:rsidR="00AC23A8" w:rsidRPr="00EA2DD5">
        <w:rPr>
          <w:rFonts w:ascii="Times New Roman" w:hAnsi="Times New Roman" w:cs="Times New Roman"/>
          <w:sz w:val="24"/>
          <w:szCs w:val="24"/>
        </w:rPr>
        <w:t xml:space="preserve">los </w:t>
      </w:r>
      <w:r w:rsidRPr="00EA2DD5">
        <w:rPr>
          <w:rFonts w:ascii="Times New Roman" w:hAnsi="Times New Roman" w:cs="Times New Roman"/>
          <w:sz w:val="24"/>
          <w:szCs w:val="24"/>
        </w:rPr>
        <w:t>que visitan esporádicamente el pueblo, defin</w:t>
      </w:r>
      <w:r w:rsidR="003930BE" w:rsidRPr="00EA2DD5">
        <w:rPr>
          <w:rFonts w:ascii="Times New Roman" w:hAnsi="Times New Roman" w:cs="Times New Roman"/>
          <w:sz w:val="24"/>
          <w:szCs w:val="24"/>
        </w:rPr>
        <w:t xml:space="preserve">iendo </w:t>
      </w:r>
      <w:r w:rsidRPr="00EA2DD5">
        <w:rPr>
          <w:rFonts w:ascii="Times New Roman" w:hAnsi="Times New Roman" w:cs="Times New Roman"/>
          <w:sz w:val="24"/>
          <w:szCs w:val="24"/>
        </w:rPr>
        <w:t xml:space="preserve">su identidad. El éxito y prestigio de la fiesta se da por </w:t>
      </w:r>
      <w:r w:rsidR="00C303F2" w:rsidRPr="00EA2DD5">
        <w:rPr>
          <w:rFonts w:ascii="Times New Roman" w:hAnsi="Times New Roman" w:cs="Times New Roman"/>
          <w:sz w:val="24"/>
          <w:szCs w:val="24"/>
        </w:rPr>
        <w:t xml:space="preserve">la </w:t>
      </w:r>
      <w:r w:rsidRPr="00EA2DD5">
        <w:rPr>
          <w:rFonts w:ascii="Times New Roman" w:hAnsi="Times New Roman" w:cs="Times New Roman"/>
          <w:sz w:val="24"/>
          <w:szCs w:val="24"/>
        </w:rPr>
        <w:t>vestimenta elegante d</w:t>
      </w:r>
      <w:r w:rsidR="00EA401E" w:rsidRPr="00EA2DD5">
        <w:rPr>
          <w:rFonts w:ascii="Times New Roman" w:hAnsi="Times New Roman" w:cs="Times New Roman"/>
          <w:sz w:val="24"/>
          <w:szCs w:val="24"/>
        </w:rPr>
        <w:t xml:space="preserve">e los priostes, </w:t>
      </w:r>
      <w:r w:rsidR="0073243E" w:rsidRPr="00EA2DD5">
        <w:rPr>
          <w:rFonts w:ascii="Times New Roman" w:hAnsi="Times New Roman" w:cs="Times New Roman"/>
          <w:sz w:val="24"/>
          <w:szCs w:val="24"/>
        </w:rPr>
        <w:t xml:space="preserve">la </w:t>
      </w:r>
      <w:r w:rsidR="00EA401E" w:rsidRPr="00EA2DD5">
        <w:rPr>
          <w:rFonts w:ascii="Times New Roman" w:hAnsi="Times New Roman" w:cs="Times New Roman"/>
          <w:sz w:val="24"/>
          <w:szCs w:val="24"/>
        </w:rPr>
        <w:t xml:space="preserve">iglesia y ofendas muy adornadas y </w:t>
      </w:r>
      <w:r w:rsidR="0073243E" w:rsidRPr="00EA2DD5">
        <w:rPr>
          <w:rFonts w:ascii="Times New Roman" w:hAnsi="Times New Roman" w:cs="Times New Roman"/>
          <w:sz w:val="24"/>
          <w:szCs w:val="24"/>
        </w:rPr>
        <w:t xml:space="preserve">la </w:t>
      </w:r>
      <w:r w:rsidRPr="00EA2DD5">
        <w:rPr>
          <w:rFonts w:ascii="Times New Roman" w:hAnsi="Times New Roman" w:cs="Times New Roman"/>
          <w:sz w:val="24"/>
          <w:szCs w:val="24"/>
        </w:rPr>
        <w:t>comida abundante. Así se demuestra riqueza y estatus social alto (Gonzáles, 2010).</w:t>
      </w:r>
    </w:p>
    <w:p w:rsidR="00E673FD" w:rsidRPr="00EA2DD5" w:rsidRDefault="001017BB" w:rsidP="00E673FD">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Las fiestas sufren cambios dados por la cantidad de migrantes que pertenecían a la comunidad y se fueron a las ciudades o fuera del país. Estas personas suelen ser los priostes, para demostrar su mejoría económica. Los jóvenes que han prosperado económicamente en otros lugares, llevan una forma de vida diferente, por lo que la fiesta cambia para tener mayor recibimiento cultural de aquellas personas ya no relacionadas con el lugar.</w:t>
      </w:r>
    </w:p>
    <w:p w:rsidR="00646350" w:rsidRPr="00EA2DD5" w:rsidRDefault="001017BB" w:rsidP="00F54B7E">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 xml:space="preserve">La fiesta reúne a los individuos que se quedaron en el pueblo con los que hicieron una promesa al santo patrono al que se celebra, fungiendo como </w:t>
      </w:r>
      <w:r w:rsidR="00F54B7E" w:rsidRPr="00EA2DD5">
        <w:rPr>
          <w:rFonts w:ascii="Times New Roman" w:hAnsi="Times New Roman" w:cs="Times New Roman"/>
          <w:sz w:val="24"/>
          <w:szCs w:val="24"/>
        </w:rPr>
        <w:t>unificador</w:t>
      </w:r>
      <w:r w:rsidRPr="00EA2DD5">
        <w:rPr>
          <w:rFonts w:ascii="Times New Roman" w:hAnsi="Times New Roman" w:cs="Times New Roman"/>
          <w:sz w:val="24"/>
          <w:szCs w:val="24"/>
        </w:rPr>
        <w:t xml:space="preserve"> de la familia y la comunidad. En ciertas ocasiones el sistema de priostes es cambiado por un comité de festejos, junta pro-mejoras, etc., propuesto por el párroco y el gobierno local, </w:t>
      </w:r>
      <w:r w:rsidR="00D8128D" w:rsidRPr="00EA2DD5">
        <w:rPr>
          <w:rFonts w:ascii="Times New Roman" w:hAnsi="Times New Roman" w:cs="Times New Roman"/>
          <w:sz w:val="24"/>
          <w:szCs w:val="24"/>
        </w:rPr>
        <w:t xml:space="preserve">y </w:t>
      </w:r>
      <w:r w:rsidRPr="00EA2DD5">
        <w:rPr>
          <w:rFonts w:ascii="Times New Roman" w:hAnsi="Times New Roman" w:cs="Times New Roman"/>
          <w:sz w:val="24"/>
          <w:szCs w:val="24"/>
        </w:rPr>
        <w:t xml:space="preserve">el párroco se convierte </w:t>
      </w:r>
      <w:r w:rsidRPr="00EA2DD5">
        <w:rPr>
          <w:rFonts w:ascii="Times New Roman" w:hAnsi="Times New Roman" w:cs="Times New Roman"/>
          <w:sz w:val="24"/>
          <w:szCs w:val="24"/>
        </w:rPr>
        <w:lastRenderedPageBreak/>
        <w:t xml:space="preserve">en el mayor agente de cambios. </w:t>
      </w:r>
      <w:r w:rsidR="00646350" w:rsidRPr="00EA2DD5">
        <w:rPr>
          <w:rFonts w:ascii="Times New Roman" w:hAnsi="Times New Roman" w:cs="Times New Roman"/>
          <w:sz w:val="24"/>
          <w:szCs w:val="24"/>
        </w:rPr>
        <w:t xml:space="preserve">Las vísperas de las fiestas suelen iniciar con fuegos artificiales, quema de castillos o “chamiza” música folklórica </w:t>
      </w:r>
      <w:r w:rsidR="00A75A9F" w:rsidRPr="00EA2DD5">
        <w:rPr>
          <w:rFonts w:ascii="Times New Roman" w:hAnsi="Times New Roman" w:cs="Times New Roman"/>
          <w:sz w:val="24"/>
          <w:szCs w:val="24"/>
        </w:rPr>
        <w:t>y disfraces</w:t>
      </w:r>
      <w:r w:rsidR="00646350" w:rsidRPr="00EA2DD5">
        <w:rPr>
          <w:rFonts w:ascii="Times New Roman" w:hAnsi="Times New Roman" w:cs="Times New Roman"/>
          <w:sz w:val="24"/>
          <w:szCs w:val="24"/>
        </w:rPr>
        <w:t xml:space="preserve">. Mientras </w:t>
      </w:r>
      <w:r w:rsidR="00F14DDA" w:rsidRPr="00EA2DD5">
        <w:rPr>
          <w:rFonts w:ascii="Times New Roman" w:hAnsi="Times New Roman" w:cs="Times New Roman"/>
          <w:sz w:val="24"/>
          <w:szCs w:val="24"/>
        </w:rPr>
        <w:t xml:space="preserve">que </w:t>
      </w:r>
      <w:r w:rsidR="00646350" w:rsidRPr="00EA2DD5">
        <w:rPr>
          <w:rFonts w:ascii="Times New Roman" w:hAnsi="Times New Roman" w:cs="Times New Roman"/>
          <w:sz w:val="24"/>
          <w:szCs w:val="24"/>
        </w:rPr>
        <w:t>el resto del festejo consta de juegos tradicionales, festivales de música y shows artísticos. Siendo la celebración religiosa el núcleo fundamental de su cultura.</w:t>
      </w:r>
    </w:p>
    <w:p w:rsidR="00E673FD" w:rsidRPr="00EA2DD5" w:rsidRDefault="001017BB" w:rsidP="00E673FD">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Los cambios también se han dado debido a los medios de comunicación</w:t>
      </w:r>
      <w:r w:rsidR="00FA1FBA" w:rsidRPr="00EA2DD5">
        <w:rPr>
          <w:rFonts w:ascii="Times New Roman" w:hAnsi="Times New Roman" w:cs="Times New Roman"/>
          <w:sz w:val="24"/>
          <w:szCs w:val="24"/>
        </w:rPr>
        <w:t>.</w:t>
      </w:r>
      <w:r w:rsidRPr="00EA2DD5">
        <w:rPr>
          <w:rFonts w:ascii="Times New Roman" w:hAnsi="Times New Roman" w:cs="Times New Roman"/>
          <w:sz w:val="24"/>
          <w:szCs w:val="24"/>
        </w:rPr>
        <w:t xml:space="preserve"> Estos influencian a los jóvenes a buscar educación orientada a la ciencia y alejada de la iglesia, ya que esta para ellos es sinónimo de ignorancia. Esto causa un choque violento entre las viejas creencias y las nuevas </w:t>
      </w:r>
      <w:r w:rsidR="009E7D0F" w:rsidRPr="00EA2DD5">
        <w:rPr>
          <w:rFonts w:ascii="Times New Roman" w:hAnsi="Times New Roman" w:cs="Times New Roman"/>
          <w:sz w:val="24"/>
          <w:szCs w:val="24"/>
        </w:rPr>
        <w:t>experiencias,</w:t>
      </w:r>
      <w:bookmarkStart w:id="37" w:name="_GoBack"/>
      <w:bookmarkEnd w:id="37"/>
      <w:r w:rsidR="009E7D0F" w:rsidRPr="00EA2DD5">
        <w:rPr>
          <w:rFonts w:ascii="Times New Roman" w:hAnsi="Times New Roman" w:cs="Times New Roman"/>
          <w:sz w:val="24"/>
          <w:szCs w:val="24"/>
        </w:rPr>
        <w:t xml:space="preserve"> con</w:t>
      </w:r>
      <w:r w:rsidR="00A95917" w:rsidRPr="00EA2DD5">
        <w:rPr>
          <w:rFonts w:ascii="Times New Roman" w:hAnsi="Times New Roman" w:cs="Times New Roman"/>
          <w:sz w:val="24"/>
          <w:szCs w:val="24"/>
        </w:rPr>
        <w:t xml:space="preserve"> discusiones</w:t>
      </w:r>
      <w:r w:rsidRPr="00EA2DD5">
        <w:rPr>
          <w:rFonts w:ascii="Times New Roman" w:hAnsi="Times New Roman" w:cs="Times New Roman"/>
          <w:sz w:val="24"/>
          <w:szCs w:val="24"/>
        </w:rPr>
        <w:t xml:space="preserve"> dentro de la familia.</w:t>
      </w:r>
    </w:p>
    <w:p w:rsidR="00E673FD" w:rsidRPr="00EA2DD5" w:rsidRDefault="00495EF1" w:rsidP="003576AB">
      <w:pPr>
        <w:spacing w:before="24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w:t>
      </w:r>
      <w:r w:rsidR="001017BB" w:rsidRPr="00EA2DD5">
        <w:rPr>
          <w:rFonts w:ascii="Times New Roman" w:hAnsi="Times New Roman" w:cs="Times New Roman"/>
          <w:sz w:val="24"/>
          <w:szCs w:val="24"/>
        </w:rPr>
        <w:t xml:space="preserve">specíficamente </w:t>
      </w:r>
      <w:r w:rsidR="005F1DC7" w:rsidRPr="00EA2DD5">
        <w:rPr>
          <w:rFonts w:ascii="Times New Roman" w:hAnsi="Times New Roman" w:cs="Times New Roman"/>
          <w:sz w:val="24"/>
          <w:szCs w:val="24"/>
        </w:rPr>
        <w:t>sobre las</w:t>
      </w:r>
      <w:r w:rsidR="001017BB" w:rsidRPr="00EA2DD5">
        <w:rPr>
          <w:rFonts w:ascii="Times New Roman" w:hAnsi="Times New Roman" w:cs="Times New Roman"/>
          <w:sz w:val="24"/>
          <w:szCs w:val="24"/>
        </w:rPr>
        <w:t xml:space="preserve"> imágenes, </w:t>
      </w:r>
      <w:r w:rsidR="00E74F04" w:rsidRPr="00EA2DD5">
        <w:rPr>
          <w:rFonts w:ascii="Times New Roman" w:hAnsi="Times New Roman" w:cs="Times New Roman"/>
          <w:sz w:val="24"/>
          <w:szCs w:val="24"/>
        </w:rPr>
        <w:t xml:space="preserve">en </w:t>
      </w:r>
      <w:r w:rsidR="001017BB" w:rsidRPr="00EA2DD5">
        <w:rPr>
          <w:rFonts w:ascii="Times New Roman" w:hAnsi="Times New Roman" w:cs="Times New Roman"/>
          <w:sz w:val="24"/>
          <w:szCs w:val="24"/>
        </w:rPr>
        <w:t xml:space="preserve">la mayoría se observa en Pase del Niño o </w:t>
      </w:r>
      <w:r w:rsidR="00CF2742" w:rsidRPr="00EA2DD5">
        <w:rPr>
          <w:rFonts w:ascii="Times New Roman" w:hAnsi="Times New Roman" w:cs="Times New Roman"/>
          <w:sz w:val="24"/>
          <w:szCs w:val="24"/>
        </w:rPr>
        <w:t xml:space="preserve">el </w:t>
      </w:r>
      <w:r w:rsidR="001017BB" w:rsidRPr="00EA2DD5">
        <w:rPr>
          <w:rFonts w:ascii="Times New Roman" w:hAnsi="Times New Roman" w:cs="Times New Roman"/>
          <w:sz w:val="24"/>
          <w:szCs w:val="24"/>
        </w:rPr>
        <w:t>Niño Viajero. Esta tradición se celebra en varias partes del Ecuador entre finales de diciembre e inicios de enero y surgió en 1823 (Gonzáles, 1981). Los niños se disfrazaban sobretodo de ángeles y pastores, desfilan acompañados de las bandas de pueblo mientras entonan villancicos o canciones religiosas.</w:t>
      </w:r>
      <w:r w:rsidR="003576AB" w:rsidRPr="00EA2DD5">
        <w:rPr>
          <w:rFonts w:ascii="Times New Roman" w:hAnsi="Times New Roman" w:cs="Times New Roman"/>
          <w:sz w:val="24"/>
          <w:szCs w:val="24"/>
        </w:rPr>
        <w:t xml:space="preserve"> </w:t>
      </w:r>
      <w:r w:rsidR="001017BB" w:rsidRPr="00EA2DD5">
        <w:rPr>
          <w:rFonts w:ascii="Times New Roman" w:hAnsi="Times New Roman" w:cs="Times New Roman"/>
          <w:sz w:val="24"/>
          <w:szCs w:val="24"/>
        </w:rPr>
        <w:t xml:space="preserve">Como las festividades religiosas son tan apreciadas en el país, se encuentra a niños disfrazados de ángeles o santos para diferentes eventos, he incluso únicamente por fe. </w:t>
      </w:r>
    </w:p>
    <w:p w:rsidR="00E673FD" w:rsidRPr="00EA2DD5" w:rsidRDefault="0021189A" w:rsidP="003A0000">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 27</w:t>
      </w:r>
      <w:r w:rsidR="001017BB" w:rsidRPr="00EA2DD5">
        <w:rPr>
          <w:rFonts w:ascii="Times New Roman" w:hAnsi="Times New Roman" w:cs="Times New Roman"/>
          <w:sz w:val="24"/>
          <w:szCs w:val="24"/>
        </w:rPr>
        <w:t xml:space="preserve"> es una fotografía informal tomada en </w:t>
      </w:r>
      <w:r w:rsidR="00A6559D">
        <w:rPr>
          <w:rFonts w:ascii="Times New Roman" w:hAnsi="Times New Roman" w:cs="Times New Roman"/>
          <w:sz w:val="24"/>
          <w:szCs w:val="24"/>
        </w:rPr>
        <w:t xml:space="preserve">el </w:t>
      </w:r>
      <w:r w:rsidR="001017BB" w:rsidRPr="00EA2DD5">
        <w:rPr>
          <w:rFonts w:ascii="Times New Roman" w:hAnsi="Times New Roman" w:cs="Times New Roman"/>
          <w:sz w:val="24"/>
          <w:szCs w:val="24"/>
        </w:rPr>
        <w:t>exterior, con vista del patio del colegio. En primer plano, la parte izquierda se encuentra una niña de 11 años con uniforme</w:t>
      </w:r>
      <w:r w:rsidR="002F6B12">
        <w:rPr>
          <w:rFonts w:ascii="Times New Roman" w:hAnsi="Times New Roman" w:cs="Times New Roman"/>
          <w:sz w:val="24"/>
          <w:szCs w:val="24"/>
        </w:rPr>
        <w:t>.</w:t>
      </w:r>
      <w:r w:rsidR="001017BB" w:rsidRPr="00EA2DD5">
        <w:rPr>
          <w:rFonts w:ascii="Times New Roman" w:hAnsi="Times New Roman" w:cs="Times New Roman"/>
          <w:sz w:val="24"/>
          <w:szCs w:val="24"/>
        </w:rPr>
        <w:t xml:space="preserve"> </w:t>
      </w:r>
      <w:r w:rsidR="002F6B12" w:rsidRPr="00EA2DD5">
        <w:rPr>
          <w:rFonts w:ascii="Times New Roman" w:hAnsi="Times New Roman" w:cs="Times New Roman"/>
          <w:sz w:val="24"/>
          <w:szCs w:val="24"/>
        </w:rPr>
        <w:t>En</w:t>
      </w:r>
      <w:r w:rsidR="002F6B12">
        <w:rPr>
          <w:rFonts w:ascii="Times New Roman" w:hAnsi="Times New Roman" w:cs="Times New Roman"/>
          <w:sz w:val="24"/>
          <w:szCs w:val="24"/>
        </w:rPr>
        <w:t xml:space="preserve"> el</w:t>
      </w:r>
      <w:r w:rsidR="002F6B12" w:rsidRPr="00EA2DD5">
        <w:rPr>
          <w:rFonts w:ascii="Times New Roman" w:hAnsi="Times New Roman" w:cs="Times New Roman"/>
          <w:sz w:val="24"/>
          <w:szCs w:val="24"/>
        </w:rPr>
        <w:t xml:space="preserve"> segundo plano </w:t>
      </w:r>
      <w:r w:rsidR="002F6B12">
        <w:rPr>
          <w:rFonts w:ascii="Times New Roman" w:hAnsi="Times New Roman" w:cs="Times New Roman"/>
          <w:sz w:val="24"/>
          <w:szCs w:val="24"/>
        </w:rPr>
        <w:t xml:space="preserve">están </w:t>
      </w:r>
      <w:r w:rsidR="001017BB" w:rsidRPr="00EA2DD5">
        <w:rPr>
          <w:rFonts w:ascii="Times New Roman" w:hAnsi="Times New Roman" w:cs="Times New Roman"/>
          <w:sz w:val="24"/>
          <w:szCs w:val="24"/>
        </w:rPr>
        <w:t>más de diez niñas con trajes de ánge</w:t>
      </w:r>
      <w:r w:rsidR="00FE624D">
        <w:rPr>
          <w:rFonts w:ascii="Times New Roman" w:hAnsi="Times New Roman" w:cs="Times New Roman"/>
          <w:sz w:val="24"/>
          <w:szCs w:val="24"/>
        </w:rPr>
        <w:t>les, llevando ofrendas florales</w:t>
      </w:r>
      <w:r w:rsidR="001017BB" w:rsidRPr="00EA2DD5">
        <w:rPr>
          <w:rFonts w:ascii="Times New Roman" w:hAnsi="Times New Roman" w:cs="Times New Roman"/>
          <w:sz w:val="24"/>
          <w:szCs w:val="24"/>
        </w:rPr>
        <w:t xml:space="preserve">. En el tercer plano se ve un altar de tela con una imagen de la Virgen María, decorado con flores. En el cuarto plano al lado izquierdo se ve una formación de niñas con uniforme, al derecho hay otras personas incluidos sacerdotes. Al fondo se observa parte del colegio, como los corredores inferior y superior decorados con telas, una pared de adobe y un árbol. </w:t>
      </w:r>
    </w:p>
    <w:p w:rsidR="005A046A" w:rsidRPr="00EA2DD5" w:rsidRDefault="005A046A" w:rsidP="00C63FE5">
      <w:pPr>
        <w:jc w:val="both"/>
        <w:rPr>
          <w:rFonts w:ascii="Times New Roman" w:hAnsi="Times New Roman" w:cs="Times New Roman"/>
          <w:sz w:val="18"/>
        </w:rPr>
      </w:pPr>
      <w:r w:rsidRPr="00EA2DD5">
        <w:rPr>
          <w:rFonts w:ascii="Times New Roman" w:hAnsi="Times New Roman" w:cs="Times New Roman"/>
          <w:noProof/>
          <w:sz w:val="24"/>
          <w:szCs w:val="24"/>
          <w:lang w:val="es-ES" w:eastAsia="es-ES"/>
        </w:rPr>
        <w:lastRenderedPageBreak/>
        <w:drawing>
          <wp:anchor distT="0" distB="0" distL="114300" distR="114300" simplePos="0" relativeHeight="251651072" behindDoc="0" locked="0" layoutInCell="1" allowOverlap="1" wp14:anchorId="7F93E63F" wp14:editId="67F4E8C2">
            <wp:simplePos x="0" y="0"/>
            <wp:positionH relativeFrom="margin">
              <wp:posOffset>1861185</wp:posOffset>
            </wp:positionH>
            <wp:positionV relativeFrom="paragraph">
              <wp:posOffset>-140335</wp:posOffset>
            </wp:positionV>
            <wp:extent cx="2077720" cy="2660015"/>
            <wp:effectExtent l="0" t="0" r="0" b="6985"/>
            <wp:wrapSquare wrapText="bothSides"/>
            <wp:docPr id="25" name="Imagen 25" descr="http://sistemas.culturaypatrimonio.gob.ec/wwwisis/foto_g/82.F.0042.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stemas.culturaypatrimonio.gob.ec/wwwisis/foto_g/82.F.0042.157.jpg"/>
                    <pic:cNvPicPr>
                      <a:picLocks noChangeAspect="1" noChangeArrowheads="1"/>
                    </pic:cNvPicPr>
                  </pic:nvPicPr>
                  <pic:blipFill rotWithShape="1">
                    <a:blip r:embed="rId34">
                      <a:extLst>
                        <a:ext uri="{28A0092B-C50C-407E-A947-70E740481C1C}">
                          <a14:useLocalDpi xmlns:a14="http://schemas.microsoft.com/office/drawing/2010/main" val="0"/>
                        </a:ext>
                      </a:extLst>
                    </a:blip>
                    <a:srcRect b="5007"/>
                    <a:stretch/>
                  </pic:blipFill>
                  <pic:spPr bwMode="auto">
                    <a:xfrm>
                      <a:off x="0" y="0"/>
                      <a:ext cx="2077720" cy="26600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A046A" w:rsidRPr="00EA2DD5" w:rsidRDefault="005A046A" w:rsidP="00C63FE5">
      <w:pPr>
        <w:jc w:val="both"/>
        <w:rPr>
          <w:rFonts w:ascii="Times New Roman" w:hAnsi="Times New Roman" w:cs="Times New Roman"/>
          <w:sz w:val="18"/>
        </w:rPr>
      </w:pPr>
    </w:p>
    <w:p w:rsidR="005A046A" w:rsidRPr="00EA2DD5" w:rsidRDefault="005A046A" w:rsidP="00C63FE5">
      <w:pPr>
        <w:jc w:val="both"/>
        <w:rPr>
          <w:rFonts w:ascii="Times New Roman" w:hAnsi="Times New Roman" w:cs="Times New Roman"/>
          <w:sz w:val="18"/>
        </w:rPr>
      </w:pPr>
    </w:p>
    <w:p w:rsidR="00D93925" w:rsidRPr="00EA2DD5" w:rsidRDefault="00D93925" w:rsidP="00C63FE5">
      <w:pPr>
        <w:jc w:val="both"/>
        <w:rPr>
          <w:rFonts w:ascii="Times New Roman" w:hAnsi="Times New Roman" w:cs="Times New Roman"/>
          <w:sz w:val="18"/>
        </w:rPr>
      </w:pPr>
    </w:p>
    <w:p w:rsidR="005A046A" w:rsidRPr="00EA2DD5" w:rsidRDefault="005A046A" w:rsidP="00C63FE5">
      <w:pPr>
        <w:jc w:val="both"/>
        <w:rPr>
          <w:rFonts w:ascii="Times New Roman" w:hAnsi="Times New Roman" w:cs="Times New Roman"/>
          <w:sz w:val="18"/>
        </w:rPr>
      </w:pPr>
    </w:p>
    <w:p w:rsidR="005A046A" w:rsidRPr="00EA2DD5" w:rsidRDefault="005A046A" w:rsidP="00C63FE5">
      <w:pPr>
        <w:jc w:val="both"/>
        <w:rPr>
          <w:rFonts w:ascii="Times New Roman" w:hAnsi="Times New Roman" w:cs="Times New Roman"/>
          <w:sz w:val="18"/>
        </w:rPr>
      </w:pPr>
    </w:p>
    <w:p w:rsidR="005A046A" w:rsidRPr="00EA2DD5" w:rsidRDefault="005A046A" w:rsidP="00C63FE5">
      <w:pPr>
        <w:jc w:val="both"/>
        <w:rPr>
          <w:rFonts w:ascii="Times New Roman" w:hAnsi="Times New Roman" w:cs="Times New Roman"/>
          <w:sz w:val="18"/>
        </w:rPr>
      </w:pPr>
    </w:p>
    <w:p w:rsidR="00A63BA1" w:rsidRDefault="00A63BA1" w:rsidP="00C63FE5">
      <w:pPr>
        <w:jc w:val="both"/>
        <w:rPr>
          <w:rFonts w:ascii="Times New Roman" w:hAnsi="Times New Roman" w:cs="Times New Roman"/>
          <w:sz w:val="18"/>
        </w:rPr>
      </w:pPr>
    </w:p>
    <w:p w:rsidR="00A064FA" w:rsidRPr="00EA2DD5" w:rsidRDefault="00A064FA" w:rsidP="00C63FE5">
      <w:pPr>
        <w:jc w:val="both"/>
        <w:rPr>
          <w:rFonts w:ascii="Times New Roman" w:hAnsi="Times New Roman" w:cs="Times New Roman"/>
          <w:sz w:val="18"/>
        </w:rPr>
      </w:pPr>
    </w:p>
    <w:p w:rsidR="005A046A" w:rsidRPr="00EA2DD5" w:rsidRDefault="005A046A" w:rsidP="00C63FE5">
      <w:pPr>
        <w:jc w:val="both"/>
        <w:rPr>
          <w:rFonts w:ascii="Times New Roman" w:hAnsi="Times New Roman" w:cs="Times New Roman"/>
          <w:sz w:val="18"/>
        </w:rPr>
      </w:pPr>
    </w:p>
    <w:p w:rsidR="00C63FE5" w:rsidRPr="00EA2DD5" w:rsidRDefault="00C63FE5" w:rsidP="00C63FE5">
      <w:pPr>
        <w:jc w:val="both"/>
        <w:rPr>
          <w:rFonts w:ascii="Times New Roman" w:hAnsi="Times New Roman" w:cs="Times New Roman"/>
          <w:sz w:val="24"/>
          <w:szCs w:val="24"/>
        </w:rPr>
      </w:pPr>
      <w:bookmarkStart w:id="38" w:name="_Toc1992098"/>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00921153">
        <w:rPr>
          <w:rFonts w:ascii="Times New Roman" w:hAnsi="Times New Roman" w:cs="Times New Roman"/>
          <w:noProof/>
          <w:sz w:val="18"/>
        </w:rPr>
        <w:t>2</w:t>
      </w:r>
      <w:r w:rsidRPr="00EA2DD5">
        <w:rPr>
          <w:rFonts w:ascii="Times New Roman" w:hAnsi="Times New Roman" w:cs="Times New Roman"/>
          <w:sz w:val="18"/>
        </w:rPr>
        <w:fldChar w:fldCharType="end"/>
      </w:r>
      <w:r w:rsidR="00921153">
        <w:rPr>
          <w:rFonts w:ascii="Times New Roman" w:hAnsi="Times New Roman" w:cs="Times New Roman"/>
          <w:sz w:val="18"/>
        </w:rPr>
        <w:t>7</w:t>
      </w:r>
      <w:r w:rsidRPr="00EA2DD5">
        <w:rPr>
          <w:rFonts w:ascii="Times New Roman" w:hAnsi="Times New Roman" w:cs="Times New Roman"/>
          <w:sz w:val="18"/>
        </w:rPr>
        <w:t>. Archivo Histórico-Quito (Fondo) (05/1946) Colegio Santa Mariana de Jesús. Loja. Titularidad: Ministerio de Cultura y Patrimonio. Código: 82. F0042.157</w:t>
      </w:r>
      <w:bookmarkEnd w:id="38"/>
    </w:p>
    <w:p w:rsidR="00E673FD" w:rsidRPr="00EA2DD5" w:rsidRDefault="009238AA" w:rsidP="00F44F5D">
      <w:pPr>
        <w:spacing w:after="160"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Esta</w:t>
      </w:r>
      <w:r w:rsidR="001017BB" w:rsidRPr="00EA2DD5">
        <w:rPr>
          <w:rFonts w:ascii="Times New Roman" w:hAnsi="Times New Roman" w:cs="Times New Roman"/>
          <w:sz w:val="24"/>
          <w:szCs w:val="24"/>
        </w:rPr>
        <w:t xml:space="preserve"> fue tomada desde un lugar alto, para que se aprecie todo lo que sucedía. Seguramente se tomaron más fotografías de este evento, ya que el fotógrafo puede haber sido pagado para estar ahí todo el día. Lo que muestra la importancia de ese programa. </w:t>
      </w:r>
    </w:p>
    <w:p w:rsidR="00E673FD" w:rsidRPr="00EA2DD5" w:rsidRDefault="001017BB" w:rsidP="00E673FD">
      <w:pPr>
        <w:spacing w:after="160" w:line="480" w:lineRule="auto"/>
        <w:jc w:val="both"/>
        <w:rPr>
          <w:rFonts w:ascii="Times New Roman" w:hAnsi="Times New Roman" w:cs="Times New Roman"/>
          <w:sz w:val="24"/>
          <w:szCs w:val="24"/>
        </w:rPr>
      </w:pPr>
      <w:r w:rsidRPr="00EA2DD5">
        <w:rPr>
          <w:rFonts w:ascii="Times New Roman" w:hAnsi="Times New Roman" w:cs="Times New Roman"/>
          <w:sz w:val="24"/>
          <w:szCs w:val="24"/>
        </w:rPr>
        <w:t>Para continuar con las imágenes religiosas, se observa la figura 27. Esta es una fotografía informal a blanco y negro. Se observa en primer plano una fila de 2 niños y 3 niñas de entre 7 y 8 años, disfrazados de ángeles, que forman la corte de la princesita de navidad. De izquierda a derecha: hay dos niñas de pie con vestidos blancos llanos hasta el tobillo, coronas en la cabeza y alas de ángel en la espalda; luego está la princesita de navidad sentada en centro, con un vestido largo y cabello rizado; a su lado están dos niños y una misma con vestimenta parecida; al fondo se ve una pared con 2 puertas. Todos tienen la mirada al frente, siendo la princesita el centro de la composición.</w:t>
      </w:r>
    </w:p>
    <w:p w:rsidR="0007304E" w:rsidRPr="00EA2DD5" w:rsidRDefault="0007304E" w:rsidP="00E673FD">
      <w:pPr>
        <w:spacing w:after="160" w:line="480" w:lineRule="auto"/>
        <w:jc w:val="both"/>
        <w:rPr>
          <w:rFonts w:ascii="Times New Roman" w:hAnsi="Times New Roman" w:cs="Times New Roman"/>
          <w:sz w:val="24"/>
          <w:szCs w:val="24"/>
        </w:rPr>
      </w:pPr>
    </w:p>
    <w:p w:rsidR="0007304E" w:rsidRPr="00EA2DD5" w:rsidRDefault="0007304E" w:rsidP="00E673FD">
      <w:pPr>
        <w:spacing w:after="160" w:line="480" w:lineRule="auto"/>
        <w:jc w:val="both"/>
        <w:rPr>
          <w:rFonts w:ascii="Times New Roman" w:hAnsi="Times New Roman" w:cs="Times New Roman"/>
          <w:sz w:val="24"/>
          <w:szCs w:val="24"/>
        </w:rPr>
      </w:pPr>
    </w:p>
    <w:p w:rsidR="0007304E" w:rsidRPr="00EA2DD5" w:rsidRDefault="0007304E" w:rsidP="00E673FD">
      <w:pPr>
        <w:spacing w:after="160" w:line="480" w:lineRule="auto"/>
        <w:jc w:val="both"/>
        <w:rPr>
          <w:rFonts w:ascii="Times New Roman" w:hAnsi="Times New Roman" w:cs="Times New Roman"/>
          <w:sz w:val="24"/>
          <w:szCs w:val="24"/>
        </w:rPr>
      </w:pPr>
    </w:p>
    <w:p w:rsidR="0007304E" w:rsidRPr="00EA2DD5" w:rsidRDefault="00E832C3" w:rsidP="00E673FD">
      <w:pPr>
        <w:spacing w:after="160" w:line="480" w:lineRule="auto"/>
        <w:jc w:val="both"/>
        <w:rPr>
          <w:rFonts w:ascii="Times New Roman" w:hAnsi="Times New Roman" w:cs="Times New Roman"/>
          <w:sz w:val="24"/>
          <w:szCs w:val="24"/>
        </w:rPr>
      </w:pPr>
      <w:r w:rsidRPr="00EA2DD5">
        <w:rPr>
          <w:rFonts w:ascii="Times New Roman" w:hAnsi="Times New Roman" w:cs="Times New Roman"/>
          <w:noProof/>
          <w:color w:val="5B054B"/>
          <w:sz w:val="20"/>
          <w:szCs w:val="24"/>
          <w:lang w:val="es-ES" w:eastAsia="es-ES"/>
        </w:rPr>
        <w:lastRenderedPageBreak/>
        <w:drawing>
          <wp:anchor distT="0" distB="0" distL="114300" distR="114300" simplePos="0" relativeHeight="251653120" behindDoc="0" locked="0" layoutInCell="1" allowOverlap="1" wp14:anchorId="39924DA4" wp14:editId="3CB96D63">
            <wp:simplePos x="0" y="0"/>
            <wp:positionH relativeFrom="margin">
              <wp:posOffset>2073910</wp:posOffset>
            </wp:positionH>
            <wp:positionV relativeFrom="paragraph">
              <wp:posOffset>-99060</wp:posOffset>
            </wp:positionV>
            <wp:extent cx="1852295" cy="2658110"/>
            <wp:effectExtent l="0" t="0" r="0" b="8890"/>
            <wp:wrapSquare wrapText="bothSides"/>
            <wp:docPr id="26" name="Imagen 26" descr="http://sistemas.culturaypatrimonio.gob.ec/wwwisis/foto_g/82.F.0042.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stemas.culturaypatrimonio.gob.ec/wwwisis/foto_g/82.F.0042.119.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52295" cy="26581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304E" w:rsidRDefault="0007304E" w:rsidP="00E673FD">
      <w:pPr>
        <w:spacing w:after="160" w:line="480" w:lineRule="auto"/>
        <w:jc w:val="both"/>
        <w:rPr>
          <w:rFonts w:ascii="Times New Roman" w:hAnsi="Times New Roman" w:cs="Times New Roman"/>
          <w:sz w:val="24"/>
          <w:szCs w:val="24"/>
        </w:rPr>
      </w:pPr>
    </w:p>
    <w:p w:rsidR="00E832C3" w:rsidRDefault="00E832C3" w:rsidP="00E673FD">
      <w:pPr>
        <w:spacing w:after="160" w:line="480" w:lineRule="auto"/>
        <w:jc w:val="both"/>
        <w:rPr>
          <w:rFonts w:ascii="Times New Roman" w:hAnsi="Times New Roman" w:cs="Times New Roman"/>
          <w:sz w:val="24"/>
          <w:szCs w:val="24"/>
        </w:rPr>
      </w:pPr>
    </w:p>
    <w:p w:rsidR="00E832C3" w:rsidRDefault="00E832C3" w:rsidP="00E673FD">
      <w:pPr>
        <w:spacing w:after="160" w:line="480" w:lineRule="auto"/>
        <w:jc w:val="both"/>
        <w:rPr>
          <w:rFonts w:ascii="Times New Roman" w:hAnsi="Times New Roman" w:cs="Times New Roman"/>
          <w:sz w:val="24"/>
          <w:szCs w:val="24"/>
        </w:rPr>
      </w:pPr>
    </w:p>
    <w:p w:rsidR="00E832C3" w:rsidRPr="00EA2DD5" w:rsidRDefault="00E832C3" w:rsidP="00E673FD">
      <w:pPr>
        <w:spacing w:after="160" w:line="480" w:lineRule="auto"/>
        <w:jc w:val="both"/>
        <w:rPr>
          <w:rFonts w:ascii="Times New Roman" w:hAnsi="Times New Roman" w:cs="Times New Roman"/>
          <w:sz w:val="24"/>
          <w:szCs w:val="24"/>
        </w:rPr>
      </w:pPr>
    </w:p>
    <w:p w:rsidR="0007304E" w:rsidRPr="00EA2DD5" w:rsidRDefault="0007304E" w:rsidP="00E673FD">
      <w:pPr>
        <w:spacing w:after="160" w:line="480" w:lineRule="auto"/>
        <w:jc w:val="both"/>
        <w:rPr>
          <w:rFonts w:ascii="Times New Roman" w:hAnsi="Times New Roman" w:cs="Times New Roman"/>
          <w:sz w:val="24"/>
          <w:szCs w:val="24"/>
        </w:rPr>
      </w:pPr>
    </w:p>
    <w:p w:rsidR="004355D0" w:rsidRPr="00EA2DD5" w:rsidRDefault="00F44F5D" w:rsidP="00F44F5D">
      <w:pPr>
        <w:spacing w:after="160"/>
        <w:jc w:val="both"/>
        <w:rPr>
          <w:rFonts w:ascii="Times New Roman" w:hAnsi="Times New Roman" w:cs="Times New Roman"/>
          <w:sz w:val="24"/>
          <w:szCs w:val="24"/>
        </w:rPr>
      </w:pPr>
      <w:bookmarkStart w:id="39" w:name="_Toc1992099"/>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2</w:t>
      </w:r>
      <w:r w:rsidRPr="00EA2DD5">
        <w:rPr>
          <w:rFonts w:ascii="Times New Roman" w:hAnsi="Times New Roman" w:cs="Times New Roman"/>
          <w:sz w:val="18"/>
        </w:rPr>
        <w:fldChar w:fldCharType="end"/>
      </w:r>
      <w:r w:rsidR="00921153">
        <w:rPr>
          <w:rFonts w:ascii="Times New Roman" w:hAnsi="Times New Roman" w:cs="Times New Roman"/>
          <w:sz w:val="18"/>
        </w:rPr>
        <w:t>8</w:t>
      </w:r>
      <w:r w:rsidRPr="00EA2DD5">
        <w:rPr>
          <w:rFonts w:ascii="Times New Roman" w:hAnsi="Times New Roman" w:cs="Times New Roman"/>
          <w:sz w:val="18"/>
        </w:rPr>
        <w:t>. Archivo Histórico-Quito (Fondo) (1940) Princesita De Navidad. Loja. Titularidad: Ministerio de Cultura y Patrimonio. Código: 82.F.0042.119</w:t>
      </w:r>
      <w:bookmarkEnd w:id="39"/>
    </w:p>
    <w:p w:rsidR="00700D28" w:rsidRPr="00EA2DD5" w:rsidRDefault="003B1B7D" w:rsidP="00F44F5D">
      <w:pPr>
        <w:spacing w:after="160" w:line="48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La imagen 2</w:t>
      </w:r>
      <w:r w:rsidR="00431041">
        <w:rPr>
          <w:rFonts w:ascii="Times New Roman" w:eastAsia="Calibri" w:hAnsi="Times New Roman" w:cs="Times New Roman"/>
          <w:sz w:val="24"/>
          <w:szCs w:val="24"/>
        </w:rPr>
        <w:t>9</w:t>
      </w:r>
      <w:r>
        <w:rPr>
          <w:rFonts w:ascii="Times New Roman" w:eastAsia="Calibri" w:hAnsi="Times New Roman" w:cs="Times New Roman"/>
          <w:sz w:val="24"/>
          <w:szCs w:val="24"/>
        </w:rPr>
        <w:t xml:space="preserve"> </w:t>
      </w:r>
      <w:r w:rsidR="001017BB" w:rsidRPr="00EA2DD5">
        <w:rPr>
          <w:rFonts w:ascii="Times New Roman" w:eastAsia="Calibri" w:hAnsi="Times New Roman" w:cs="Times New Roman"/>
          <w:sz w:val="24"/>
          <w:szCs w:val="24"/>
        </w:rPr>
        <w:t>es una fotografía de exterior a blanco y negro. Se observa en el primer plano tres filas de niños y niñas sedentes de aproximadamente 6 años, la mayoría lleva vestimenta blanca, ya sea vestido o camisa y pantalones cortos, solo tres niños usan ropa oscura y dos únicamente el pantaloncillo negro. Las d</w:t>
      </w:r>
      <w:r w:rsidR="0031655F">
        <w:rPr>
          <w:rFonts w:ascii="Times New Roman" w:eastAsia="Calibri" w:hAnsi="Times New Roman" w:cs="Times New Roman"/>
          <w:sz w:val="24"/>
          <w:szCs w:val="24"/>
        </w:rPr>
        <w:t xml:space="preserve">os últimas filas </w:t>
      </w:r>
      <w:r w:rsidR="001017BB" w:rsidRPr="00EA2DD5">
        <w:rPr>
          <w:rFonts w:ascii="Times New Roman" w:eastAsia="Calibri" w:hAnsi="Times New Roman" w:cs="Times New Roman"/>
          <w:sz w:val="24"/>
          <w:szCs w:val="24"/>
        </w:rPr>
        <w:t xml:space="preserve">ocupan toda la parte inferior, sin embargo, la primera fila muestra a cinco niñas en el centro de la composición. </w:t>
      </w:r>
    </w:p>
    <w:p w:rsidR="00E673FD" w:rsidRPr="00EA2DD5" w:rsidRDefault="001017BB" w:rsidP="00F44F5D">
      <w:pPr>
        <w:spacing w:after="16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En el segundo plano está una mujer vestida como Santa Mariana de Jesús, mientras que las hermanas Toledo están a cada lado disfrazadas de monjas. En el tercer plano están tres personas en el centro junto a balaustres que ocupan el resto de la imagen, detrás de ellas está un sacerdote. En el fondo se observa una puerta y un par de ventanas.</w:t>
      </w:r>
    </w:p>
    <w:p w:rsidR="00E673FD" w:rsidRPr="00EA2DD5" w:rsidRDefault="001813CB" w:rsidP="001813CB">
      <w:pPr>
        <w:spacing w:after="160" w:line="48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Se </w:t>
      </w:r>
      <w:r w:rsidR="0028780D" w:rsidRPr="00EA2DD5">
        <w:rPr>
          <w:rFonts w:ascii="Times New Roman" w:eastAsia="Calibri" w:hAnsi="Times New Roman" w:cs="Times New Roman"/>
          <w:sz w:val="24"/>
          <w:szCs w:val="24"/>
        </w:rPr>
        <w:t xml:space="preserve">muestra a niños escolares con </w:t>
      </w:r>
      <w:r w:rsidR="001017BB" w:rsidRPr="00EA2DD5">
        <w:rPr>
          <w:rFonts w:ascii="Times New Roman" w:eastAsia="Calibri" w:hAnsi="Times New Roman" w:cs="Times New Roman"/>
          <w:sz w:val="24"/>
          <w:szCs w:val="24"/>
        </w:rPr>
        <w:t xml:space="preserve">seis monjas y un sacerdote. Sin embargo, el título de la imagen es “hermanas Toledo y otros”, lo que significa que de todo ese grupo ellas son las protagonistas. La fotografía no fue tomada con la idea de ser enviada como postal para los familiares de las hermanas, más bien parece ser recuerdo de un evento particular de la institución educativa de los demás niños. Por lo que se desconoce la razón de darles el protagonismo a ellas.  </w:t>
      </w:r>
    </w:p>
    <w:p w:rsidR="00651F7B" w:rsidRPr="00EA2DD5" w:rsidRDefault="007A05F5" w:rsidP="0028780D">
      <w:pPr>
        <w:spacing w:after="160"/>
        <w:jc w:val="both"/>
        <w:rPr>
          <w:rFonts w:ascii="Times New Roman" w:hAnsi="Times New Roman" w:cs="Times New Roman"/>
          <w:sz w:val="18"/>
        </w:rPr>
      </w:pPr>
      <w:r w:rsidRPr="00EA2DD5">
        <w:rPr>
          <w:rFonts w:ascii="Times New Roman" w:eastAsia="Calibri" w:hAnsi="Times New Roman" w:cs="Times New Roman"/>
          <w:noProof/>
          <w:sz w:val="24"/>
          <w:szCs w:val="24"/>
          <w:lang w:val="es-ES" w:eastAsia="es-ES"/>
        </w:rPr>
        <w:lastRenderedPageBreak/>
        <w:drawing>
          <wp:anchor distT="0" distB="0" distL="114300" distR="114300" simplePos="0" relativeHeight="251655168" behindDoc="0" locked="0" layoutInCell="1" allowOverlap="1" wp14:anchorId="30A63C84" wp14:editId="746C6DB7">
            <wp:simplePos x="0" y="0"/>
            <wp:positionH relativeFrom="margin">
              <wp:posOffset>2245995</wp:posOffset>
            </wp:positionH>
            <wp:positionV relativeFrom="paragraph">
              <wp:posOffset>-347980</wp:posOffset>
            </wp:positionV>
            <wp:extent cx="1713865" cy="2659380"/>
            <wp:effectExtent l="0" t="0" r="635" b="7620"/>
            <wp:wrapSquare wrapText="bothSides"/>
            <wp:docPr id="27" name="Imagen 27" descr="http://sistemas.culturaypatrimonio.gob.ec/wwwisis/foto_g/80.F0000.0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http://sistemas.culturaypatrimonio.gob.ec/wwwisis/foto_g/80.F0000.0424.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713865" cy="2659380"/>
                    </a:xfrm>
                    <a:prstGeom prst="rect">
                      <a:avLst/>
                    </a:prstGeom>
                    <a:noFill/>
                  </pic:spPr>
                </pic:pic>
              </a:graphicData>
            </a:graphic>
            <wp14:sizeRelH relativeFrom="page">
              <wp14:pctWidth>0</wp14:pctWidth>
            </wp14:sizeRelH>
            <wp14:sizeRelV relativeFrom="page">
              <wp14:pctHeight>0</wp14:pctHeight>
            </wp14:sizeRelV>
          </wp:anchor>
        </w:drawing>
      </w:r>
    </w:p>
    <w:p w:rsidR="00651F7B" w:rsidRPr="00EA2DD5" w:rsidRDefault="00651F7B" w:rsidP="0028780D">
      <w:pPr>
        <w:spacing w:after="160"/>
        <w:jc w:val="both"/>
        <w:rPr>
          <w:rFonts w:ascii="Times New Roman" w:hAnsi="Times New Roman" w:cs="Times New Roman"/>
          <w:sz w:val="18"/>
        </w:rPr>
      </w:pPr>
    </w:p>
    <w:p w:rsidR="00651F7B" w:rsidRPr="00EA2DD5" w:rsidRDefault="00651F7B" w:rsidP="0028780D">
      <w:pPr>
        <w:spacing w:after="160"/>
        <w:jc w:val="both"/>
        <w:rPr>
          <w:rFonts w:ascii="Times New Roman" w:hAnsi="Times New Roman" w:cs="Times New Roman"/>
          <w:sz w:val="18"/>
        </w:rPr>
      </w:pPr>
    </w:p>
    <w:p w:rsidR="00651F7B" w:rsidRPr="00EA2DD5" w:rsidRDefault="00651F7B" w:rsidP="0028780D">
      <w:pPr>
        <w:spacing w:after="160"/>
        <w:jc w:val="both"/>
        <w:rPr>
          <w:rFonts w:ascii="Times New Roman" w:hAnsi="Times New Roman" w:cs="Times New Roman"/>
          <w:sz w:val="18"/>
        </w:rPr>
      </w:pPr>
    </w:p>
    <w:p w:rsidR="00651F7B" w:rsidRPr="00EA2DD5" w:rsidRDefault="00651F7B" w:rsidP="0028780D">
      <w:pPr>
        <w:spacing w:after="160"/>
        <w:jc w:val="both"/>
        <w:rPr>
          <w:rFonts w:ascii="Times New Roman" w:hAnsi="Times New Roman" w:cs="Times New Roman"/>
          <w:sz w:val="18"/>
        </w:rPr>
      </w:pPr>
    </w:p>
    <w:p w:rsidR="00651F7B" w:rsidRPr="00EA2DD5" w:rsidRDefault="00651F7B" w:rsidP="0028780D">
      <w:pPr>
        <w:spacing w:after="160"/>
        <w:jc w:val="both"/>
        <w:rPr>
          <w:rFonts w:ascii="Times New Roman" w:hAnsi="Times New Roman" w:cs="Times New Roman"/>
          <w:sz w:val="18"/>
        </w:rPr>
      </w:pPr>
    </w:p>
    <w:p w:rsidR="00651F7B" w:rsidRDefault="00651F7B" w:rsidP="0028780D">
      <w:pPr>
        <w:spacing w:after="160"/>
        <w:jc w:val="both"/>
        <w:rPr>
          <w:rFonts w:ascii="Times New Roman" w:hAnsi="Times New Roman" w:cs="Times New Roman"/>
          <w:sz w:val="18"/>
        </w:rPr>
      </w:pPr>
    </w:p>
    <w:p w:rsidR="00D909DB" w:rsidRPr="00EA2DD5" w:rsidRDefault="00D909DB" w:rsidP="0028780D">
      <w:pPr>
        <w:spacing w:after="160"/>
        <w:jc w:val="both"/>
        <w:rPr>
          <w:rFonts w:ascii="Times New Roman" w:hAnsi="Times New Roman" w:cs="Times New Roman"/>
          <w:sz w:val="18"/>
        </w:rPr>
      </w:pPr>
    </w:p>
    <w:p w:rsidR="00651F7B" w:rsidRPr="00EA2DD5" w:rsidRDefault="00651F7B" w:rsidP="0028780D">
      <w:pPr>
        <w:spacing w:after="160"/>
        <w:jc w:val="both"/>
        <w:rPr>
          <w:rFonts w:ascii="Times New Roman" w:hAnsi="Times New Roman" w:cs="Times New Roman"/>
          <w:sz w:val="18"/>
        </w:rPr>
      </w:pPr>
    </w:p>
    <w:p w:rsidR="00D150BB" w:rsidRPr="00EA2DD5" w:rsidRDefault="00D150BB" w:rsidP="0028780D">
      <w:pPr>
        <w:spacing w:after="160"/>
        <w:jc w:val="both"/>
        <w:rPr>
          <w:rFonts w:ascii="Times New Roman" w:hAnsi="Times New Roman" w:cs="Times New Roman"/>
          <w:sz w:val="18"/>
        </w:rPr>
      </w:pPr>
    </w:p>
    <w:p w:rsidR="00100E91" w:rsidRPr="00EA2DD5" w:rsidRDefault="0028780D" w:rsidP="0028780D">
      <w:pPr>
        <w:spacing w:after="160"/>
        <w:jc w:val="both"/>
        <w:rPr>
          <w:rFonts w:ascii="Times New Roman" w:eastAsia="Calibri" w:hAnsi="Times New Roman" w:cs="Times New Roman"/>
          <w:sz w:val="24"/>
          <w:szCs w:val="24"/>
        </w:rPr>
      </w:pPr>
      <w:bookmarkStart w:id="40" w:name="_Toc1992100"/>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001F7CCB">
        <w:rPr>
          <w:rFonts w:ascii="Times New Roman" w:hAnsi="Times New Roman" w:cs="Times New Roman"/>
          <w:noProof/>
          <w:sz w:val="18"/>
        </w:rPr>
        <w:t>2</w:t>
      </w:r>
      <w:r w:rsidRPr="00EA2DD5">
        <w:rPr>
          <w:rFonts w:ascii="Times New Roman" w:hAnsi="Times New Roman" w:cs="Times New Roman"/>
          <w:sz w:val="18"/>
        </w:rPr>
        <w:fldChar w:fldCharType="end"/>
      </w:r>
      <w:r w:rsidR="001F7CCB">
        <w:rPr>
          <w:rFonts w:ascii="Times New Roman" w:hAnsi="Times New Roman" w:cs="Times New Roman"/>
          <w:sz w:val="18"/>
        </w:rPr>
        <w:t>9</w:t>
      </w:r>
      <w:r w:rsidRPr="00EA2DD5">
        <w:rPr>
          <w:rFonts w:ascii="Times New Roman" w:hAnsi="Times New Roman" w:cs="Times New Roman"/>
          <w:sz w:val="18"/>
        </w:rPr>
        <w:t xml:space="preserve"> Ignacio Pazmiño (fotógrafo) (1930) Hermanas Toledo y Otros. Quito. Titularidad: Ministerio de Cultura y Patrimonio. Código 80.F0000.0424</w:t>
      </w:r>
      <w:bookmarkEnd w:id="40"/>
    </w:p>
    <w:p w:rsidR="00E673FD" w:rsidRPr="00EA2DD5" w:rsidRDefault="00D3461F" w:rsidP="00E673FD">
      <w:pPr>
        <w:spacing w:after="16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La figura 30</w:t>
      </w:r>
      <w:r w:rsidR="001017BB" w:rsidRPr="00EA2DD5">
        <w:rPr>
          <w:rFonts w:ascii="Times New Roman" w:eastAsia="Calibri" w:hAnsi="Times New Roman" w:cs="Times New Roman"/>
          <w:sz w:val="24"/>
          <w:szCs w:val="24"/>
        </w:rPr>
        <w:t xml:space="preserve"> es un retrato de estudio de cuerpo entero. En la imagen se ve a una niña de aproximadamente 6 años, que lleva un</w:t>
      </w:r>
      <w:r w:rsidR="00A74959" w:rsidRPr="00EA2DD5">
        <w:rPr>
          <w:rFonts w:ascii="Times New Roman" w:eastAsia="Calibri" w:hAnsi="Times New Roman" w:cs="Times New Roman"/>
          <w:sz w:val="24"/>
          <w:szCs w:val="24"/>
        </w:rPr>
        <w:t>a vestimenta muy parecida a la de Santa Mariana de Jesús. Esta consta de un</w:t>
      </w:r>
      <w:r w:rsidR="001017BB" w:rsidRPr="00EA2DD5">
        <w:rPr>
          <w:rFonts w:ascii="Times New Roman" w:eastAsia="Calibri" w:hAnsi="Times New Roman" w:cs="Times New Roman"/>
          <w:sz w:val="24"/>
          <w:szCs w:val="24"/>
        </w:rPr>
        <w:t xml:space="preserve"> hábito religioso oscuro con un velo largo y un medallón colgando del cuello, alrededor de la cintura está amarrado un cordel con varios nudos del lado derecho y un rosario en el centro. Además, porta en su mano derecha u</w:t>
      </w:r>
      <w:r w:rsidR="00382C38" w:rsidRPr="00EA2DD5">
        <w:rPr>
          <w:rFonts w:ascii="Times New Roman" w:eastAsia="Calibri" w:hAnsi="Times New Roman" w:cs="Times New Roman"/>
          <w:sz w:val="24"/>
          <w:szCs w:val="24"/>
        </w:rPr>
        <w:t>n crucifijo y en la izquierda lo que vendría a ser una azucena o alguna flor parecida, debido al estrecho lazo que había entre la santa quiteña y esta planta</w:t>
      </w:r>
      <w:r w:rsidR="001017BB" w:rsidRPr="00EA2DD5">
        <w:rPr>
          <w:rFonts w:ascii="Times New Roman" w:eastAsia="Calibri" w:hAnsi="Times New Roman" w:cs="Times New Roman"/>
          <w:sz w:val="24"/>
          <w:szCs w:val="24"/>
        </w:rPr>
        <w:t xml:space="preserve">. Su mirada está concentrada hacia el espectador. </w:t>
      </w:r>
    </w:p>
    <w:p w:rsidR="00E87A91" w:rsidRPr="00EA2DD5" w:rsidRDefault="007A05F5" w:rsidP="005039C8">
      <w:pPr>
        <w:rPr>
          <w:rFonts w:ascii="Times New Roman" w:hAnsi="Times New Roman" w:cs="Times New Roman"/>
          <w:sz w:val="18"/>
        </w:rPr>
      </w:pPr>
      <w:r w:rsidRPr="00EA2DD5">
        <w:rPr>
          <w:rFonts w:ascii="Times New Roman" w:eastAsia="Calibri" w:hAnsi="Times New Roman" w:cs="Times New Roman"/>
          <w:noProof/>
          <w:sz w:val="24"/>
          <w:szCs w:val="24"/>
          <w:lang w:val="es-ES" w:eastAsia="es-ES"/>
        </w:rPr>
        <w:drawing>
          <wp:anchor distT="0" distB="0" distL="114300" distR="114300" simplePos="0" relativeHeight="251678720" behindDoc="0" locked="0" layoutInCell="1" allowOverlap="1" wp14:anchorId="7EB9F68B" wp14:editId="3F343672">
            <wp:simplePos x="0" y="0"/>
            <wp:positionH relativeFrom="margin">
              <wp:posOffset>1780540</wp:posOffset>
            </wp:positionH>
            <wp:positionV relativeFrom="paragraph">
              <wp:posOffset>130175</wp:posOffset>
            </wp:positionV>
            <wp:extent cx="2038985" cy="2237740"/>
            <wp:effectExtent l="0" t="0" r="0" b="0"/>
            <wp:wrapSquare wrapText="bothSides"/>
            <wp:docPr id="1" name="Imagen 13" descr="http://sistemas.culturaypatrimonio.gob.ec/wwwisis/foto_g/83.F0013.02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http://sistemas.culturaypatrimonio.gob.ec/wwwisis/foto_g/83.F0013.02217.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38985" cy="2237740"/>
                    </a:xfrm>
                    <a:prstGeom prst="rect">
                      <a:avLst/>
                    </a:prstGeom>
                    <a:noFill/>
                  </pic:spPr>
                </pic:pic>
              </a:graphicData>
            </a:graphic>
            <wp14:sizeRelH relativeFrom="page">
              <wp14:pctWidth>0</wp14:pctWidth>
            </wp14:sizeRelH>
            <wp14:sizeRelV relativeFrom="page">
              <wp14:pctHeight>0</wp14:pctHeight>
            </wp14:sizeRelV>
          </wp:anchor>
        </w:drawing>
      </w:r>
    </w:p>
    <w:p w:rsidR="00E87A91" w:rsidRPr="00EA2DD5" w:rsidRDefault="00E87A91" w:rsidP="005039C8">
      <w:pPr>
        <w:rPr>
          <w:rFonts w:ascii="Times New Roman" w:hAnsi="Times New Roman" w:cs="Times New Roman"/>
          <w:sz w:val="18"/>
        </w:rPr>
      </w:pPr>
    </w:p>
    <w:p w:rsidR="00E87A91" w:rsidRDefault="00E87A91" w:rsidP="005039C8">
      <w:pPr>
        <w:rPr>
          <w:rFonts w:ascii="Times New Roman" w:hAnsi="Times New Roman" w:cs="Times New Roman"/>
          <w:sz w:val="18"/>
        </w:rPr>
      </w:pPr>
    </w:p>
    <w:p w:rsidR="00474B92" w:rsidRDefault="00474B92" w:rsidP="005039C8">
      <w:pPr>
        <w:rPr>
          <w:rFonts w:ascii="Times New Roman" w:hAnsi="Times New Roman" w:cs="Times New Roman"/>
          <w:sz w:val="18"/>
        </w:rPr>
      </w:pPr>
    </w:p>
    <w:p w:rsidR="00474B92" w:rsidRDefault="00474B92" w:rsidP="005039C8">
      <w:pPr>
        <w:rPr>
          <w:rFonts w:ascii="Times New Roman" w:hAnsi="Times New Roman" w:cs="Times New Roman"/>
          <w:sz w:val="18"/>
        </w:rPr>
      </w:pPr>
    </w:p>
    <w:p w:rsidR="00A63BA1" w:rsidRPr="00EA2DD5" w:rsidRDefault="00A63BA1" w:rsidP="005039C8">
      <w:pPr>
        <w:rPr>
          <w:rFonts w:ascii="Times New Roman" w:hAnsi="Times New Roman" w:cs="Times New Roman"/>
          <w:sz w:val="18"/>
        </w:rPr>
      </w:pPr>
    </w:p>
    <w:p w:rsidR="00951A92" w:rsidRPr="00EA2DD5" w:rsidRDefault="00951A92" w:rsidP="005039C8">
      <w:pPr>
        <w:rPr>
          <w:rFonts w:ascii="Times New Roman" w:hAnsi="Times New Roman" w:cs="Times New Roman"/>
          <w:sz w:val="18"/>
        </w:rPr>
      </w:pPr>
    </w:p>
    <w:p w:rsidR="00A63BA1" w:rsidRDefault="00A63BA1" w:rsidP="005039C8">
      <w:pPr>
        <w:rPr>
          <w:rFonts w:ascii="Times New Roman" w:hAnsi="Times New Roman" w:cs="Times New Roman"/>
          <w:sz w:val="18"/>
        </w:rPr>
      </w:pPr>
    </w:p>
    <w:p w:rsidR="00A63BA1" w:rsidRPr="00EA2DD5" w:rsidRDefault="00A63BA1" w:rsidP="005039C8">
      <w:pPr>
        <w:rPr>
          <w:rFonts w:ascii="Times New Roman" w:hAnsi="Times New Roman" w:cs="Times New Roman"/>
          <w:sz w:val="18"/>
        </w:rPr>
      </w:pPr>
    </w:p>
    <w:p w:rsidR="005039C8" w:rsidRPr="00EA2DD5" w:rsidRDefault="005039C8" w:rsidP="005039C8">
      <w:pPr>
        <w:rPr>
          <w:rFonts w:ascii="Times New Roman" w:eastAsia="Calibri" w:hAnsi="Times New Roman" w:cs="Times New Roman"/>
          <w:sz w:val="20"/>
          <w:szCs w:val="24"/>
        </w:rPr>
      </w:pPr>
      <w:r w:rsidRPr="00EA2DD5">
        <w:rPr>
          <w:rFonts w:ascii="Times New Roman" w:hAnsi="Times New Roman" w:cs="Times New Roman"/>
          <w:sz w:val="18"/>
        </w:rPr>
        <w:t>Figura</w:t>
      </w:r>
      <w:r w:rsidR="00437FBA">
        <w:rPr>
          <w:rFonts w:ascii="Times New Roman" w:hAnsi="Times New Roman" w:cs="Times New Roman"/>
          <w:sz w:val="18"/>
        </w:rPr>
        <w:t xml:space="preserve"> 30</w:t>
      </w:r>
      <w:r w:rsidRPr="00EA2DD5">
        <w:rPr>
          <w:rFonts w:ascii="Times New Roman" w:hAnsi="Times New Roman" w:cs="Times New Roman"/>
          <w:sz w:val="18"/>
        </w:rPr>
        <w:t>. Sotomayor de Paredes N. (Proveedor). (1949) Retrato de niñas. Loja. Titularidad: Ministerio de Cultura y Patrimonio Código: 83. F0013.02217</w:t>
      </w:r>
    </w:p>
    <w:p w:rsidR="00E673FD" w:rsidRPr="00EA2DD5" w:rsidRDefault="001017BB" w:rsidP="00DC7634">
      <w:pPr>
        <w:spacing w:after="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lastRenderedPageBreak/>
        <w:t>La imagen no parece haber sido tomada para algún evento, debido a que esta ella sola en un estudio. Tampoco hay dedicatoria, pero puede que su objetivo sea el de ser enviada como postal a familiares, como en retratos anteriores, sin embargo, este es el primero con vestimenta religiosa, lo que la conviert</w:t>
      </w:r>
      <w:r w:rsidR="00E51A76" w:rsidRPr="00EA2DD5">
        <w:rPr>
          <w:rFonts w:ascii="Times New Roman" w:eastAsia="Calibri" w:hAnsi="Times New Roman" w:cs="Times New Roman"/>
          <w:sz w:val="24"/>
          <w:szCs w:val="24"/>
        </w:rPr>
        <w:t xml:space="preserve">e en una tarjeta muy particular, ya que puede que la familia, o persona que quería conservar la imagen sea devota de la Santa y haya pedido esta fotografía específicamente con estas características. </w:t>
      </w:r>
    </w:p>
    <w:p w:rsidR="00661AF8" w:rsidRPr="00EA2DD5" w:rsidRDefault="001017BB" w:rsidP="00661AF8">
      <w:pPr>
        <w:spacing w:after="16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También existen imágenes en el momento preciso de la celebración, que demuestran e</w:t>
      </w:r>
      <w:r w:rsidR="00292D62" w:rsidRPr="00EA2DD5">
        <w:rPr>
          <w:rFonts w:ascii="Times New Roman" w:eastAsia="Calibri" w:hAnsi="Times New Roman" w:cs="Times New Roman"/>
          <w:sz w:val="24"/>
          <w:szCs w:val="24"/>
        </w:rPr>
        <w:t>l</w:t>
      </w:r>
      <w:r w:rsidRPr="00EA2DD5">
        <w:rPr>
          <w:rFonts w:ascii="Times New Roman" w:eastAsia="Calibri" w:hAnsi="Times New Roman" w:cs="Times New Roman"/>
          <w:sz w:val="24"/>
          <w:szCs w:val="24"/>
        </w:rPr>
        <w:t xml:space="preserve"> significa</w:t>
      </w:r>
      <w:r w:rsidR="00292D62" w:rsidRPr="00EA2DD5">
        <w:rPr>
          <w:rFonts w:ascii="Times New Roman" w:eastAsia="Calibri" w:hAnsi="Times New Roman" w:cs="Times New Roman"/>
          <w:sz w:val="24"/>
          <w:szCs w:val="24"/>
        </w:rPr>
        <w:t>do</w:t>
      </w:r>
      <w:r w:rsidRPr="00EA2DD5">
        <w:rPr>
          <w:rFonts w:ascii="Times New Roman" w:eastAsia="Calibri" w:hAnsi="Times New Roman" w:cs="Times New Roman"/>
          <w:sz w:val="24"/>
          <w:szCs w:val="24"/>
        </w:rPr>
        <w:t xml:space="preserve"> </w:t>
      </w:r>
      <w:r w:rsidR="00292D62" w:rsidRPr="00EA2DD5">
        <w:rPr>
          <w:rFonts w:ascii="Times New Roman" w:eastAsia="Calibri" w:hAnsi="Times New Roman" w:cs="Times New Roman"/>
          <w:sz w:val="24"/>
          <w:szCs w:val="24"/>
        </w:rPr>
        <w:t>d</w:t>
      </w:r>
      <w:r w:rsidRPr="00EA2DD5">
        <w:rPr>
          <w:rFonts w:ascii="Times New Roman" w:eastAsia="Calibri" w:hAnsi="Times New Roman" w:cs="Times New Roman"/>
          <w:sz w:val="24"/>
          <w:szCs w:val="24"/>
        </w:rPr>
        <w:t xml:space="preserve">el evento para </w:t>
      </w:r>
      <w:r w:rsidR="00292D62" w:rsidRPr="00EA2DD5">
        <w:rPr>
          <w:rFonts w:ascii="Times New Roman" w:eastAsia="Calibri" w:hAnsi="Times New Roman" w:cs="Times New Roman"/>
          <w:sz w:val="24"/>
          <w:szCs w:val="24"/>
        </w:rPr>
        <w:t>el resto de la colectividad</w:t>
      </w:r>
      <w:r w:rsidRPr="00EA2DD5">
        <w:rPr>
          <w:rFonts w:ascii="Times New Roman" w:eastAsia="Calibri" w:hAnsi="Times New Roman" w:cs="Times New Roman"/>
          <w:sz w:val="24"/>
          <w:szCs w:val="24"/>
        </w:rPr>
        <w:t xml:space="preserve">. En la última figura, la 30, se observa un retrato informal en un patio interior. Hay un grupo de más de 20 infantes de pie, de entre 4 y 7 años. Tienen la mirada dirigida hacia el frente. Del lado derecho están dos niños que llevan trajes militares con gorras, uno lleva una trompeta, y hay otro con traje formal. </w:t>
      </w:r>
    </w:p>
    <w:p w:rsidR="00E673FD" w:rsidRPr="00EA2DD5" w:rsidRDefault="001017BB" w:rsidP="00661AF8">
      <w:pPr>
        <w:spacing w:after="16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 xml:space="preserve">En el centro está un grupo de aproximadamente 12 pequeños, los niños visten pantalón corto y niñas vestidos hasta la rodilla, todo blanco. Algunas llevan coronas de flores y alas de ángel. Al lado izquierdo hay otros dos niños con tambores, uno con un sable en su cintura y otro con una trompeta. También se aprecia unas dos niñas, más grandes que el resto, vestidas de ángeles a cada lado de la imagen. Al fondo hay un pequeño altar con un globo terráqueo de papel, detrás una cruz de madera con la imagen del Niño Jesús, rodeado de flores y custodiado por dos niñas vestidas de ángeles. La imagen fue tomada en un pasadizo con paredes claras y el piso de piedra. </w:t>
      </w:r>
    </w:p>
    <w:p w:rsidR="00B85310" w:rsidRPr="00EA2DD5" w:rsidRDefault="00B85310" w:rsidP="00661AF8">
      <w:pPr>
        <w:spacing w:after="160" w:line="480" w:lineRule="auto"/>
        <w:ind w:firstLine="708"/>
        <w:jc w:val="both"/>
        <w:rPr>
          <w:rFonts w:ascii="Times New Roman" w:eastAsia="Calibri" w:hAnsi="Times New Roman" w:cs="Times New Roman"/>
          <w:sz w:val="24"/>
          <w:szCs w:val="24"/>
        </w:rPr>
      </w:pPr>
    </w:p>
    <w:p w:rsidR="00B85310" w:rsidRPr="00EA2DD5" w:rsidRDefault="00B85310" w:rsidP="00661AF8">
      <w:pPr>
        <w:spacing w:after="160" w:line="480" w:lineRule="auto"/>
        <w:ind w:firstLine="708"/>
        <w:jc w:val="both"/>
        <w:rPr>
          <w:rFonts w:ascii="Times New Roman" w:eastAsia="Calibri" w:hAnsi="Times New Roman" w:cs="Times New Roman"/>
          <w:sz w:val="24"/>
          <w:szCs w:val="24"/>
        </w:rPr>
      </w:pPr>
    </w:p>
    <w:p w:rsidR="00B85310" w:rsidRPr="00EA2DD5" w:rsidRDefault="00B85310" w:rsidP="00661AF8">
      <w:pPr>
        <w:spacing w:after="160" w:line="480" w:lineRule="auto"/>
        <w:ind w:firstLine="708"/>
        <w:jc w:val="both"/>
        <w:rPr>
          <w:rFonts w:ascii="Times New Roman" w:eastAsia="Calibri" w:hAnsi="Times New Roman" w:cs="Times New Roman"/>
          <w:sz w:val="24"/>
          <w:szCs w:val="24"/>
        </w:rPr>
      </w:pPr>
    </w:p>
    <w:p w:rsidR="00B85310" w:rsidRPr="00EA2DD5" w:rsidRDefault="007A05F5" w:rsidP="00661AF8">
      <w:pPr>
        <w:spacing w:after="160" w:line="480" w:lineRule="auto"/>
        <w:ind w:firstLine="708"/>
        <w:jc w:val="both"/>
        <w:rPr>
          <w:rFonts w:ascii="Times New Roman" w:eastAsia="Calibri" w:hAnsi="Times New Roman" w:cs="Times New Roman"/>
          <w:sz w:val="24"/>
          <w:szCs w:val="24"/>
        </w:rPr>
      </w:pPr>
      <w:r w:rsidRPr="00EA2DD5">
        <w:rPr>
          <w:rFonts w:ascii="Times New Roman" w:eastAsia="Calibri" w:hAnsi="Times New Roman" w:cs="Times New Roman"/>
          <w:noProof/>
          <w:sz w:val="24"/>
          <w:szCs w:val="24"/>
          <w:lang w:val="es-ES" w:eastAsia="es-ES"/>
        </w:rPr>
        <w:lastRenderedPageBreak/>
        <w:drawing>
          <wp:anchor distT="0" distB="0" distL="114300" distR="114300" simplePos="0" relativeHeight="251657216" behindDoc="0" locked="0" layoutInCell="1" allowOverlap="1" wp14:anchorId="5119884F" wp14:editId="5B8F10D2">
            <wp:simplePos x="0" y="0"/>
            <wp:positionH relativeFrom="margin">
              <wp:posOffset>1873250</wp:posOffset>
            </wp:positionH>
            <wp:positionV relativeFrom="paragraph">
              <wp:posOffset>-4445</wp:posOffset>
            </wp:positionV>
            <wp:extent cx="2541270" cy="2885440"/>
            <wp:effectExtent l="0" t="0" r="0" b="0"/>
            <wp:wrapSquare wrapText="bothSides"/>
            <wp:docPr id="30" name="Imagen 30" descr="http://sistemas.culturaypatrimonio.gob.ec/wwwisis/foto_g/83.F0013.007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istemas.culturaypatrimonio.gob.ec/wwwisis/foto_g/83.F0013.00732.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541270" cy="2885440"/>
                    </a:xfrm>
                    <a:prstGeom prst="rect">
                      <a:avLst/>
                    </a:prstGeom>
                    <a:noFill/>
                  </pic:spPr>
                </pic:pic>
              </a:graphicData>
            </a:graphic>
            <wp14:sizeRelH relativeFrom="page">
              <wp14:pctWidth>0</wp14:pctWidth>
            </wp14:sizeRelH>
            <wp14:sizeRelV relativeFrom="page">
              <wp14:pctHeight>0</wp14:pctHeight>
            </wp14:sizeRelV>
          </wp:anchor>
        </w:drawing>
      </w:r>
    </w:p>
    <w:p w:rsidR="00D150BB" w:rsidRPr="00EA2DD5" w:rsidRDefault="00D150BB" w:rsidP="00E673FD">
      <w:pPr>
        <w:rPr>
          <w:rFonts w:ascii="Times New Roman" w:hAnsi="Times New Roman" w:cs="Times New Roman"/>
          <w:sz w:val="18"/>
        </w:rPr>
      </w:pPr>
    </w:p>
    <w:p w:rsidR="00D150BB" w:rsidRDefault="00D150BB" w:rsidP="00E673FD">
      <w:pPr>
        <w:rPr>
          <w:rFonts w:ascii="Times New Roman" w:hAnsi="Times New Roman" w:cs="Times New Roman"/>
          <w:sz w:val="18"/>
        </w:rPr>
      </w:pPr>
    </w:p>
    <w:p w:rsidR="00C876BC" w:rsidRDefault="00C876BC" w:rsidP="00E673FD">
      <w:pPr>
        <w:rPr>
          <w:rFonts w:ascii="Times New Roman" w:hAnsi="Times New Roman" w:cs="Times New Roman"/>
          <w:sz w:val="18"/>
        </w:rPr>
      </w:pPr>
    </w:p>
    <w:p w:rsidR="00C876BC" w:rsidRDefault="00C876BC" w:rsidP="00E673FD">
      <w:pPr>
        <w:rPr>
          <w:rFonts w:ascii="Times New Roman" w:hAnsi="Times New Roman" w:cs="Times New Roman"/>
          <w:sz w:val="18"/>
        </w:rPr>
      </w:pPr>
    </w:p>
    <w:p w:rsidR="00C876BC" w:rsidRDefault="00C876BC" w:rsidP="00E673FD">
      <w:pPr>
        <w:rPr>
          <w:rFonts w:ascii="Times New Roman" w:hAnsi="Times New Roman" w:cs="Times New Roman"/>
          <w:sz w:val="18"/>
        </w:rPr>
      </w:pPr>
    </w:p>
    <w:p w:rsidR="00C876BC" w:rsidRDefault="00C876BC" w:rsidP="00E673FD">
      <w:pPr>
        <w:rPr>
          <w:rFonts w:ascii="Times New Roman" w:hAnsi="Times New Roman" w:cs="Times New Roman"/>
          <w:sz w:val="18"/>
        </w:rPr>
      </w:pPr>
    </w:p>
    <w:p w:rsidR="00C876BC" w:rsidRDefault="00C876BC" w:rsidP="00E673FD">
      <w:pPr>
        <w:rPr>
          <w:rFonts w:ascii="Times New Roman" w:hAnsi="Times New Roman" w:cs="Times New Roman"/>
          <w:sz w:val="18"/>
        </w:rPr>
      </w:pPr>
    </w:p>
    <w:p w:rsidR="00C876BC" w:rsidRDefault="00C876BC" w:rsidP="00E673FD">
      <w:pPr>
        <w:rPr>
          <w:rFonts w:ascii="Times New Roman" w:hAnsi="Times New Roman" w:cs="Times New Roman"/>
          <w:sz w:val="18"/>
        </w:rPr>
      </w:pPr>
    </w:p>
    <w:p w:rsidR="00D150BB" w:rsidRPr="00EA2DD5" w:rsidRDefault="00D150BB" w:rsidP="00E673FD">
      <w:pPr>
        <w:rPr>
          <w:rFonts w:ascii="Times New Roman" w:hAnsi="Times New Roman" w:cs="Times New Roman"/>
          <w:sz w:val="18"/>
        </w:rPr>
      </w:pPr>
    </w:p>
    <w:p w:rsidR="00E673FD" w:rsidRPr="00EA2DD5" w:rsidRDefault="001017BB" w:rsidP="00E673FD">
      <w:pPr>
        <w:rPr>
          <w:rFonts w:ascii="Times New Roman" w:eastAsia="Calibri" w:hAnsi="Times New Roman" w:cs="Times New Roman"/>
          <w:sz w:val="20"/>
          <w:szCs w:val="24"/>
        </w:rPr>
      </w:pPr>
      <w:bookmarkStart w:id="41" w:name="_Toc1992101"/>
      <w:r w:rsidRPr="00EA2DD5">
        <w:rPr>
          <w:rFonts w:ascii="Times New Roman" w:hAnsi="Times New Roman" w:cs="Times New Roman"/>
          <w:sz w:val="18"/>
        </w:rPr>
        <w:t xml:space="preserve">Figura </w:t>
      </w:r>
      <w:r w:rsidRPr="00EA2DD5">
        <w:rPr>
          <w:rFonts w:ascii="Times New Roman" w:hAnsi="Times New Roman" w:cs="Times New Roman"/>
          <w:sz w:val="18"/>
        </w:rPr>
        <w:fldChar w:fldCharType="begin"/>
      </w:r>
      <w:r w:rsidRPr="00EA2DD5">
        <w:rPr>
          <w:rFonts w:ascii="Times New Roman" w:hAnsi="Times New Roman" w:cs="Times New Roman"/>
          <w:sz w:val="18"/>
        </w:rPr>
        <w:instrText xml:space="preserve"> SEQ Figura \* ARABIC </w:instrText>
      </w:r>
      <w:r w:rsidRPr="00EA2DD5">
        <w:rPr>
          <w:rFonts w:ascii="Times New Roman" w:hAnsi="Times New Roman" w:cs="Times New Roman"/>
          <w:sz w:val="18"/>
        </w:rPr>
        <w:fldChar w:fldCharType="separate"/>
      </w:r>
      <w:r w:rsidRPr="00EA2DD5">
        <w:rPr>
          <w:rFonts w:ascii="Times New Roman" w:hAnsi="Times New Roman" w:cs="Times New Roman"/>
          <w:noProof/>
          <w:sz w:val="18"/>
        </w:rPr>
        <w:t>3</w:t>
      </w:r>
      <w:r w:rsidRPr="00EA2DD5">
        <w:rPr>
          <w:rFonts w:ascii="Times New Roman" w:hAnsi="Times New Roman" w:cs="Times New Roman"/>
          <w:sz w:val="18"/>
        </w:rPr>
        <w:fldChar w:fldCharType="end"/>
      </w:r>
      <w:r w:rsidR="00F65A62">
        <w:rPr>
          <w:rFonts w:ascii="Times New Roman" w:hAnsi="Times New Roman" w:cs="Times New Roman"/>
          <w:sz w:val="18"/>
        </w:rPr>
        <w:t>1</w:t>
      </w:r>
      <w:r w:rsidRPr="00EA2DD5">
        <w:rPr>
          <w:rFonts w:ascii="Times New Roman" w:hAnsi="Times New Roman" w:cs="Times New Roman"/>
          <w:sz w:val="18"/>
        </w:rPr>
        <w:t xml:space="preserve"> Sotomayor de Paredes N. (Proveedor). (01/1938) Pase del Niño Jesús. Loja. Titularidad: Ministerio de Cultura y Patrimonio Código: 83. F0013.00732</w:t>
      </w:r>
      <w:bookmarkEnd w:id="41"/>
      <w:r w:rsidRPr="00EA2DD5">
        <w:rPr>
          <w:rFonts w:ascii="Times New Roman" w:hAnsi="Times New Roman" w:cs="Times New Roman"/>
          <w:sz w:val="18"/>
        </w:rPr>
        <w:t xml:space="preserve"> </w:t>
      </w:r>
    </w:p>
    <w:p w:rsidR="00D150BB" w:rsidRPr="00EA2DD5" w:rsidRDefault="00D150BB" w:rsidP="00DC7634">
      <w:pPr>
        <w:spacing w:after="0" w:line="480" w:lineRule="auto"/>
        <w:ind w:firstLine="375"/>
        <w:jc w:val="both"/>
        <w:rPr>
          <w:rFonts w:ascii="Times New Roman" w:eastAsia="Calibri" w:hAnsi="Times New Roman" w:cs="Times New Roman"/>
          <w:sz w:val="24"/>
          <w:szCs w:val="24"/>
        </w:rPr>
      </w:pPr>
    </w:p>
    <w:p w:rsidR="00E673FD" w:rsidRPr="00EA2DD5" w:rsidRDefault="001017BB" w:rsidP="00DC7634">
      <w:pPr>
        <w:spacing w:after="0" w:line="480" w:lineRule="auto"/>
        <w:ind w:firstLine="375"/>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Estos infantes forman parte de la comparsa del Pase del Niño. Se puede haber contratado al fotógrafo por todo el evento y quizá existan fotografías similares. Los niños pueden ser de la misma cuadra y por eso hay tantos. La imagen quiere tener equilibrio al ubicar a los niños de blanco en el centro, los demás a su lado y el altar al fondo en el centro.</w:t>
      </w:r>
    </w:p>
    <w:p w:rsidR="00B24DCE" w:rsidRPr="00EA2DD5" w:rsidRDefault="00B24DCE" w:rsidP="00C33E83">
      <w:pPr>
        <w:spacing w:after="160" w:line="480" w:lineRule="auto"/>
        <w:ind w:firstLine="375"/>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 xml:space="preserve">En definitiva </w:t>
      </w:r>
      <w:r w:rsidR="00594D8E" w:rsidRPr="00EA2DD5">
        <w:rPr>
          <w:rFonts w:ascii="Times New Roman" w:eastAsia="Calibri" w:hAnsi="Times New Roman" w:cs="Times New Roman"/>
          <w:sz w:val="24"/>
          <w:szCs w:val="24"/>
        </w:rPr>
        <w:t xml:space="preserve">estos eventos eran tan importantes para la sociedad que existe varios registros entre ellos un sin número de fotografías. </w:t>
      </w:r>
      <w:r w:rsidR="00BF7B23" w:rsidRPr="00EA2DD5">
        <w:rPr>
          <w:rFonts w:ascii="Times New Roman" w:eastAsia="Calibri" w:hAnsi="Times New Roman" w:cs="Times New Roman"/>
          <w:sz w:val="24"/>
          <w:szCs w:val="24"/>
        </w:rPr>
        <w:t xml:space="preserve">Estas fotografías </w:t>
      </w:r>
      <w:r w:rsidR="002652D7" w:rsidRPr="00EA2DD5">
        <w:rPr>
          <w:rFonts w:ascii="Times New Roman" w:eastAsia="Calibri" w:hAnsi="Times New Roman" w:cs="Times New Roman"/>
          <w:sz w:val="24"/>
          <w:szCs w:val="24"/>
        </w:rPr>
        <w:t>son muy</w:t>
      </w:r>
      <w:r w:rsidR="00A047A1" w:rsidRPr="00EA2DD5">
        <w:rPr>
          <w:rFonts w:ascii="Times New Roman" w:eastAsia="Calibri" w:hAnsi="Times New Roman" w:cs="Times New Roman"/>
          <w:sz w:val="24"/>
          <w:szCs w:val="24"/>
        </w:rPr>
        <w:t xml:space="preserve"> variadas, principalmente en los disfraces </w:t>
      </w:r>
      <w:r w:rsidR="002652D7" w:rsidRPr="00EA2DD5">
        <w:rPr>
          <w:rFonts w:ascii="Times New Roman" w:eastAsia="Calibri" w:hAnsi="Times New Roman" w:cs="Times New Roman"/>
          <w:sz w:val="24"/>
          <w:szCs w:val="24"/>
        </w:rPr>
        <w:t xml:space="preserve">de los retratados, ya que esto refleja </w:t>
      </w:r>
      <w:r w:rsidR="001647C3" w:rsidRPr="00EA2DD5">
        <w:rPr>
          <w:rFonts w:ascii="Times New Roman" w:eastAsia="Calibri" w:hAnsi="Times New Roman" w:cs="Times New Roman"/>
          <w:sz w:val="24"/>
          <w:szCs w:val="24"/>
        </w:rPr>
        <w:t xml:space="preserve">los elementos a los que se </w:t>
      </w:r>
      <w:r w:rsidR="00D930C7" w:rsidRPr="00EA2DD5">
        <w:rPr>
          <w:rFonts w:ascii="Times New Roman" w:eastAsia="Calibri" w:hAnsi="Times New Roman" w:cs="Times New Roman"/>
          <w:sz w:val="24"/>
          <w:szCs w:val="24"/>
        </w:rPr>
        <w:t>tenía</w:t>
      </w:r>
      <w:r w:rsidR="001647C3" w:rsidRPr="00EA2DD5">
        <w:rPr>
          <w:rFonts w:ascii="Times New Roman" w:eastAsia="Calibri" w:hAnsi="Times New Roman" w:cs="Times New Roman"/>
          <w:sz w:val="24"/>
          <w:szCs w:val="24"/>
        </w:rPr>
        <w:t xml:space="preserve"> </w:t>
      </w:r>
      <w:r w:rsidR="00D930C7" w:rsidRPr="00EA2DD5">
        <w:rPr>
          <w:rFonts w:ascii="Times New Roman" w:eastAsia="Calibri" w:hAnsi="Times New Roman" w:cs="Times New Roman"/>
          <w:sz w:val="24"/>
          <w:szCs w:val="24"/>
        </w:rPr>
        <w:t>más</w:t>
      </w:r>
      <w:r w:rsidR="001647C3" w:rsidRPr="00EA2DD5">
        <w:rPr>
          <w:rFonts w:ascii="Times New Roman" w:eastAsia="Calibri" w:hAnsi="Times New Roman" w:cs="Times New Roman"/>
          <w:sz w:val="24"/>
          <w:szCs w:val="24"/>
        </w:rPr>
        <w:t xml:space="preserve"> devoción </w:t>
      </w:r>
      <w:r w:rsidR="001D5CEA" w:rsidRPr="00EA2DD5">
        <w:rPr>
          <w:rFonts w:ascii="Times New Roman" w:eastAsia="Calibri" w:hAnsi="Times New Roman" w:cs="Times New Roman"/>
          <w:sz w:val="24"/>
          <w:szCs w:val="24"/>
        </w:rPr>
        <w:t>y por este motivo se lo</w:t>
      </w:r>
      <w:r w:rsidR="009C29CF" w:rsidRPr="00EA2DD5">
        <w:rPr>
          <w:rFonts w:ascii="Times New Roman" w:eastAsia="Calibri" w:hAnsi="Times New Roman" w:cs="Times New Roman"/>
          <w:sz w:val="24"/>
          <w:szCs w:val="24"/>
        </w:rPr>
        <w:t xml:space="preserve">s recrea. </w:t>
      </w:r>
    </w:p>
    <w:p w:rsidR="003B256F" w:rsidRPr="00EA2DD5" w:rsidRDefault="003B256F" w:rsidP="00C33E83">
      <w:pPr>
        <w:spacing w:after="160" w:line="480" w:lineRule="auto"/>
        <w:ind w:firstLine="375"/>
        <w:jc w:val="both"/>
        <w:rPr>
          <w:rFonts w:ascii="Times New Roman" w:eastAsia="Calibri" w:hAnsi="Times New Roman" w:cs="Times New Roman"/>
          <w:sz w:val="24"/>
          <w:szCs w:val="24"/>
        </w:rPr>
      </w:pPr>
      <w:r w:rsidRPr="00EA2DD5">
        <w:rPr>
          <w:rFonts w:ascii="Times New Roman" w:eastAsia="Calibri" w:hAnsi="Times New Roman" w:cs="Times New Roman"/>
          <w:sz w:val="24"/>
          <w:szCs w:val="24"/>
        </w:rPr>
        <w:t xml:space="preserve">Para </w:t>
      </w:r>
      <w:r w:rsidR="00F77A00" w:rsidRPr="00EA2DD5">
        <w:rPr>
          <w:rFonts w:ascii="Times New Roman" w:eastAsia="Calibri" w:hAnsi="Times New Roman" w:cs="Times New Roman"/>
          <w:sz w:val="24"/>
          <w:szCs w:val="24"/>
        </w:rPr>
        <w:t xml:space="preserve">concluir, </w:t>
      </w:r>
      <w:r w:rsidR="008129DA" w:rsidRPr="00EA2DD5">
        <w:rPr>
          <w:rFonts w:ascii="Times New Roman" w:eastAsia="Calibri" w:hAnsi="Times New Roman" w:cs="Times New Roman"/>
          <w:sz w:val="24"/>
          <w:szCs w:val="24"/>
        </w:rPr>
        <w:t xml:space="preserve">el </w:t>
      </w:r>
      <w:r w:rsidR="007850D0" w:rsidRPr="00EA2DD5">
        <w:rPr>
          <w:rFonts w:ascii="Times New Roman" w:eastAsia="Calibri" w:hAnsi="Times New Roman" w:cs="Times New Roman"/>
          <w:sz w:val="24"/>
          <w:szCs w:val="24"/>
        </w:rPr>
        <w:t>retrato</w:t>
      </w:r>
      <w:r w:rsidR="008129DA" w:rsidRPr="00EA2DD5">
        <w:rPr>
          <w:rFonts w:ascii="Times New Roman" w:eastAsia="Calibri" w:hAnsi="Times New Roman" w:cs="Times New Roman"/>
          <w:sz w:val="24"/>
          <w:szCs w:val="24"/>
        </w:rPr>
        <w:t xml:space="preserve"> de infantes </w:t>
      </w:r>
      <w:r w:rsidR="001729AD" w:rsidRPr="00EA2DD5">
        <w:rPr>
          <w:rFonts w:ascii="Times New Roman" w:eastAsia="Calibri" w:hAnsi="Times New Roman" w:cs="Times New Roman"/>
          <w:sz w:val="24"/>
          <w:szCs w:val="24"/>
        </w:rPr>
        <w:t xml:space="preserve">ha cambiado </w:t>
      </w:r>
      <w:r w:rsidR="00B0630C" w:rsidRPr="00EA2DD5">
        <w:rPr>
          <w:rFonts w:ascii="Times New Roman" w:eastAsia="Calibri" w:hAnsi="Times New Roman" w:cs="Times New Roman"/>
          <w:sz w:val="24"/>
          <w:szCs w:val="24"/>
        </w:rPr>
        <w:t xml:space="preserve">tanto que llegó a demostrar las diferentes </w:t>
      </w:r>
      <w:r w:rsidR="00D25BED" w:rsidRPr="00EA2DD5">
        <w:rPr>
          <w:rFonts w:ascii="Times New Roman" w:eastAsia="Calibri" w:hAnsi="Times New Roman" w:cs="Times New Roman"/>
          <w:sz w:val="24"/>
          <w:szCs w:val="24"/>
        </w:rPr>
        <w:t xml:space="preserve">facetas </w:t>
      </w:r>
      <w:r w:rsidR="006F5E66" w:rsidRPr="00EA2DD5">
        <w:rPr>
          <w:rFonts w:ascii="Times New Roman" w:eastAsia="Calibri" w:hAnsi="Times New Roman" w:cs="Times New Roman"/>
          <w:sz w:val="24"/>
          <w:szCs w:val="24"/>
        </w:rPr>
        <w:t>de la vida de los infantes dentro de la cultura, además de dar a conocer los valores que los padres les querían transmitir</w:t>
      </w:r>
      <w:r w:rsidR="00D76495" w:rsidRPr="00EA2DD5">
        <w:rPr>
          <w:rFonts w:ascii="Times New Roman" w:eastAsia="Calibri" w:hAnsi="Times New Roman" w:cs="Times New Roman"/>
          <w:sz w:val="24"/>
          <w:szCs w:val="24"/>
        </w:rPr>
        <w:t xml:space="preserve">, para llegar a ser buenos padres, esposos y esposas, pero sobre todo buenos ciudadanos. </w:t>
      </w:r>
    </w:p>
    <w:p w:rsidR="003E668E" w:rsidRPr="00EA2DD5" w:rsidRDefault="003E668E">
      <w:pPr>
        <w:rPr>
          <w:rFonts w:ascii="Times New Roman" w:hAnsi="Times New Roman" w:cs="Times New Roman"/>
          <w:b/>
          <w:sz w:val="28"/>
          <w:szCs w:val="24"/>
          <w:highlight w:val="lightGray"/>
        </w:rPr>
      </w:pPr>
      <w:bookmarkStart w:id="42" w:name="_Toc529693014"/>
      <w:r w:rsidRPr="00EA2DD5">
        <w:rPr>
          <w:rFonts w:ascii="Times New Roman" w:hAnsi="Times New Roman" w:cs="Times New Roman"/>
          <w:b/>
          <w:sz w:val="28"/>
          <w:szCs w:val="24"/>
          <w:highlight w:val="lightGray"/>
        </w:rPr>
        <w:br w:type="page"/>
      </w:r>
    </w:p>
    <w:p w:rsidR="00E673FD" w:rsidRPr="00EA2DD5" w:rsidRDefault="001017BB" w:rsidP="003E668E">
      <w:pPr>
        <w:pStyle w:val="Prrafodelista"/>
        <w:numPr>
          <w:ilvl w:val="0"/>
          <w:numId w:val="8"/>
        </w:numPr>
        <w:spacing w:line="480" w:lineRule="auto"/>
        <w:jc w:val="center"/>
        <w:rPr>
          <w:rFonts w:ascii="Times New Roman" w:hAnsi="Times New Roman" w:cs="Times New Roman"/>
          <w:b/>
          <w:sz w:val="28"/>
          <w:szCs w:val="24"/>
        </w:rPr>
      </w:pPr>
      <w:r w:rsidRPr="00EA2DD5">
        <w:rPr>
          <w:rFonts w:ascii="Times New Roman" w:hAnsi="Times New Roman" w:cs="Times New Roman"/>
          <w:b/>
          <w:sz w:val="28"/>
          <w:szCs w:val="24"/>
        </w:rPr>
        <w:lastRenderedPageBreak/>
        <w:t>Con</w:t>
      </w:r>
      <w:bookmarkEnd w:id="42"/>
      <w:r w:rsidR="00CA5855" w:rsidRPr="00EA2DD5">
        <w:rPr>
          <w:rFonts w:ascii="Times New Roman" w:hAnsi="Times New Roman" w:cs="Times New Roman"/>
          <w:b/>
          <w:sz w:val="28"/>
          <w:szCs w:val="24"/>
        </w:rPr>
        <w:t xml:space="preserve">sideraciones finales </w:t>
      </w:r>
    </w:p>
    <w:p w:rsidR="00EE4EC8" w:rsidRPr="00EA2DD5" w:rsidRDefault="00FF1F7D" w:rsidP="0010023E">
      <w:pPr>
        <w:spacing w:line="480" w:lineRule="auto"/>
        <w:ind w:firstLine="375"/>
        <w:jc w:val="both"/>
        <w:rPr>
          <w:rFonts w:ascii="Times New Roman" w:hAnsi="Times New Roman" w:cs="Times New Roman"/>
          <w:sz w:val="24"/>
          <w:szCs w:val="24"/>
        </w:rPr>
      </w:pPr>
      <w:r w:rsidRPr="00EA2DD5">
        <w:rPr>
          <w:rFonts w:ascii="Times New Roman" w:hAnsi="Times New Roman" w:cs="Times New Roman"/>
          <w:sz w:val="24"/>
          <w:szCs w:val="24"/>
        </w:rPr>
        <w:t>-</w:t>
      </w:r>
      <w:r w:rsidR="0010023E" w:rsidRPr="00EA2DD5">
        <w:rPr>
          <w:rFonts w:ascii="Times New Roman" w:hAnsi="Times New Roman" w:cs="Times New Roman"/>
          <w:sz w:val="24"/>
          <w:szCs w:val="24"/>
        </w:rPr>
        <w:t xml:space="preserve">El retrato infantil </w:t>
      </w:r>
      <w:r w:rsidR="00435BA7" w:rsidRPr="00EA2DD5">
        <w:rPr>
          <w:rFonts w:ascii="Times New Roman" w:hAnsi="Times New Roman" w:cs="Times New Roman"/>
          <w:sz w:val="24"/>
          <w:szCs w:val="24"/>
        </w:rPr>
        <w:t xml:space="preserve">fue cambiando a lo largo de los años, </w:t>
      </w:r>
      <w:r w:rsidR="0010023E" w:rsidRPr="00EA2DD5">
        <w:rPr>
          <w:rFonts w:ascii="Times New Roman" w:hAnsi="Times New Roman" w:cs="Times New Roman"/>
          <w:sz w:val="24"/>
          <w:szCs w:val="24"/>
        </w:rPr>
        <w:t>e</w:t>
      </w:r>
      <w:r w:rsidR="00521424" w:rsidRPr="00EA2DD5">
        <w:rPr>
          <w:rFonts w:ascii="Times New Roman" w:hAnsi="Times New Roman" w:cs="Times New Roman"/>
          <w:sz w:val="24"/>
          <w:szCs w:val="24"/>
        </w:rPr>
        <w:t xml:space="preserve">mpezando </w:t>
      </w:r>
      <w:r w:rsidR="000867F3" w:rsidRPr="00EA2DD5">
        <w:rPr>
          <w:rFonts w:ascii="Times New Roman" w:hAnsi="Times New Roman" w:cs="Times New Roman"/>
          <w:sz w:val="24"/>
          <w:szCs w:val="24"/>
        </w:rPr>
        <w:t xml:space="preserve">con </w:t>
      </w:r>
      <w:r w:rsidR="00586B03" w:rsidRPr="00EA2DD5">
        <w:rPr>
          <w:rFonts w:ascii="Times New Roman" w:hAnsi="Times New Roman" w:cs="Times New Roman"/>
          <w:sz w:val="24"/>
          <w:szCs w:val="24"/>
        </w:rPr>
        <w:t xml:space="preserve">representaciones pictóricas de </w:t>
      </w:r>
      <w:r w:rsidR="000867F3" w:rsidRPr="00EA2DD5">
        <w:rPr>
          <w:rFonts w:ascii="Times New Roman" w:hAnsi="Times New Roman" w:cs="Times New Roman"/>
          <w:sz w:val="24"/>
          <w:szCs w:val="24"/>
        </w:rPr>
        <w:t>n</w:t>
      </w:r>
      <w:r w:rsidR="00EB09DB" w:rsidRPr="00EA2DD5">
        <w:rPr>
          <w:rFonts w:ascii="Times New Roman" w:hAnsi="Times New Roman" w:cs="Times New Roman"/>
          <w:sz w:val="24"/>
          <w:szCs w:val="24"/>
        </w:rPr>
        <w:t xml:space="preserve">iños que formaron </w:t>
      </w:r>
      <w:r w:rsidR="0026211F" w:rsidRPr="00EA2DD5">
        <w:rPr>
          <w:rFonts w:ascii="Times New Roman" w:hAnsi="Times New Roman" w:cs="Times New Roman"/>
          <w:sz w:val="24"/>
          <w:szCs w:val="24"/>
        </w:rPr>
        <w:t>parte de la nobleza</w:t>
      </w:r>
      <w:r w:rsidR="00E840EA" w:rsidRPr="00EA2DD5">
        <w:rPr>
          <w:rFonts w:ascii="Times New Roman" w:hAnsi="Times New Roman" w:cs="Times New Roman"/>
          <w:sz w:val="24"/>
          <w:szCs w:val="24"/>
        </w:rPr>
        <w:t xml:space="preserve"> y realeza</w:t>
      </w:r>
      <w:r w:rsidR="0026211F" w:rsidRPr="00EA2DD5">
        <w:rPr>
          <w:rFonts w:ascii="Times New Roman" w:hAnsi="Times New Roman" w:cs="Times New Roman"/>
          <w:sz w:val="24"/>
          <w:szCs w:val="24"/>
        </w:rPr>
        <w:t xml:space="preserve">. Sin embargo, </w:t>
      </w:r>
      <w:r w:rsidR="00AB71F9" w:rsidRPr="00EA2DD5">
        <w:rPr>
          <w:rFonts w:ascii="Times New Roman" w:hAnsi="Times New Roman" w:cs="Times New Roman"/>
          <w:sz w:val="24"/>
          <w:szCs w:val="24"/>
        </w:rPr>
        <w:t>posteriormente</w:t>
      </w:r>
      <w:r w:rsidR="009A47B9" w:rsidRPr="00EA2DD5">
        <w:rPr>
          <w:rFonts w:ascii="Times New Roman" w:hAnsi="Times New Roman" w:cs="Times New Roman"/>
          <w:sz w:val="24"/>
          <w:szCs w:val="24"/>
        </w:rPr>
        <w:t>,</w:t>
      </w:r>
      <w:r w:rsidR="00AB71F9" w:rsidRPr="00EA2DD5">
        <w:rPr>
          <w:rFonts w:ascii="Times New Roman" w:hAnsi="Times New Roman" w:cs="Times New Roman"/>
          <w:sz w:val="24"/>
          <w:szCs w:val="24"/>
        </w:rPr>
        <w:t xml:space="preserve"> </w:t>
      </w:r>
      <w:r w:rsidR="00AC192D" w:rsidRPr="00EA2DD5">
        <w:rPr>
          <w:rFonts w:ascii="Times New Roman" w:hAnsi="Times New Roman" w:cs="Times New Roman"/>
          <w:sz w:val="24"/>
          <w:szCs w:val="24"/>
        </w:rPr>
        <w:t>cuando la cámara Kodak</w:t>
      </w:r>
      <w:r w:rsidR="00027F69" w:rsidRPr="00EA2DD5">
        <w:rPr>
          <w:rFonts w:ascii="Times New Roman" w:hAnsi="Times New Roman" w:cs="Times New Roman"/>
          <w:sz w:val="24"/>
          <w:szCs w:val="24"/>
        </w:rPr>
        <w:t xml:space="preserve"> </w:t>
      </w:r>
      <w:r w:rsidR="008257A4" w:rsidRPr="00EA2DD5">
        <w:rPr>
          <w:rFonts w:ascii="Times New Roman" w:hAnsi="Times New Roman" w:cs="Times New Roman"/>
          <w:sz w:val="24"/>
          <w:szCs w:val="24"/>
        </w:rPr>
        <w:t xml:space="preserve">convierte en </w:t>
      </w:r>
      <w:r w:rsidR="00EE4EC8" w:rsidRPr="00EA2DD5">
        <w:rPr>
          <w:rFonts w:ascii="Times New Roman" w:hAnsi="Times New Roman" w:cs="Times New Roman"/>
          <w:sz w:val="24"/>
          <w:szCs w:val="24"/>
        </w:rPr>
        <w:t xml:space="preserve">accesible el retrato para toda la sociedad, </w:t>
      </w:r>
      <w:r w:rsidR="00093BA3" w:rsidRPr="00EA2DD5">
        <w:rPr>
          <w:rFonts w:ascii="Times New Roman" w:hAnsi="Times New Roman" w:cs="Times New Roman"/>
          <w:sz w:val="24"/>
          <w:szCs w:val="24"/>
        </w:rPr>
        <w:t>se abre para el</w:t>
      </w:r>
      <w:r w:rsidR="00D150BB" w:rsidRPr="00EA2DD5">
        <w:rPr>
          <w:rFonts w:ascii="Times New Roman" w:hAnsi="Times New Roman" w:cs="Times New Roman"/>
          <w:sz w:val="24"/>
          <w:szCs w:val="24"/>
        </w:rPr>
        <w:t xml:space="preserve"> niño común</w:t>
      </w:r>
      <w:r w:rsidR="000867F3" w:rsidRPr="00EA2DD5">
        <w:rPr>
          <w:rFonts w:ascii="Times New Roman" w:hAnsi="Times New Roman" w:cs="Times New Roman"/>
          <w:sz w:val="24"/>
          <w:szCs w:val="24"/>
        </w:rPr>
        <w:t xml:space="preserve"> </w:t>
      </w:r>
      <w:r w:rsidR="0010023E" w:rsidRPr="00EA2DD5">
        <w:rPr>
          <w:rFonts w:ascii="Times New Roman" w:hAnsi="Times New Roman" w:cs="Times New Roman"/>
          <w:sz w:val="24"/>
          <w:szCs w:val="24"/>
        </w:rPr>
        <w:t>l</w:t>
      </w:r>
      <w:r w:rsidR="00DA1227" w:rsidRPr="00EA2DD5">
        <w:rPr>
          <w:rFonts w:ascii="Times New Roman" w:hAnsi="Times New Roman" w:cs="Times New Roman"/>
          <w:sz w:val="24"/>
          <w:szCs w:val="24"/>
        </w:rPr>
        <w:t xml:space="preserve">a oportunidad de fotografiarse. </w:t>
      </w:r>
    </w:p>
    <w:p w:rsidR="00093BA3" w:rsidRPr="00EA2DD5" w:rsidRDefault="00FF1F7D" w:rsidP="0010023E">
      <w:pPr>
        <w:spacing w:line="480" w:lineRule="auto"/>
        <w:ind w:firstLine="375"/>
        <w:jc w:val="both"/>
        <w:rPr>
          <w:rFonts w:ascii="Times New Roman" w:hAnsi="Times New Roman" w:cs="Times New Roman"/>
          <w:sz w:val="24"/>
          <w:szCs w:val="24"/>
        </w:rPr>
      </w:pPr>
      <w:r w:rsidRPr="00EA2DD5">
        <w:rPr>
          <w:rFonts w:ascii="Times New Roman" w:hAnsi="Times New Roman" w:cs="Times New Roman"/>
          <w:sz w:val="24"/>
          <w:szCs w:val="24"/>
        </w:rPr>
        <w:t>-</w:t>
      </w:r>
      <w:r w:rsidR="002C59B1" w:rsidRPr="00EA2DD5">
        <w:rPr>
          <w:rFonts w:ascii="Times New Roman" w:hAnsi="Times New Roman" w:cs="Times New Roman"/>
          <w:sz w:val="24"/>
          <w:szCs w:val="24"/>
        </w:rPr>
        <w:t xml:space="preserve">La fotografía infantil analizada en este trabajo muestra al niño en eventos y situaciones importantes que formaban parte de </w:t>
      </w:r>
      <w:r w:rsidR="006D6708" w:rsidRPr="00EA2DD5">
        <w:rPr>
          <w:rFonts w:ascii="Times New Roman" w:hAnsi="Times New Roman" w:cs="Times New Roman"/>
          <w:sz w:val="24"/>
          <w:szCs w:val="24"/>
        </w:rPr>
        <w:t xml:space="preserve">su vida </w:t>
      </w:r>
      <w:r w:rsidR="002C59B1" w:rsidRPr="00EA2DD5">
        <w:rPr>
          <w:rFonts w:ascii="Times New Roman" w:hAnsi="Times New Roman" w:cs="Times New Roman"/>
          <w:sz w:val="24"/>
          <w:szCs w:val="24"/>
        </w:rPr>
        <w:t>d</w:t>
      </w:r>
      <w:r w:rsidR="006D6708" w:rsidRPr="00EA2DD5">
        <w:rPr>
          <w:rFonts w:ascii="Times New Roman" w:hAnsi="Times New Roman" w:cs="Times New Roman"/>
          <w:sz w:val="24"/>
          <w:szCs w:val="24"/>
        </w:rPr>
        <w:t xml:space="preserve">entro de </w:t>
      </w:r>
      <w:r w:rsidR="002C59B1" w:rsidRPr="00EA2DD5">
        <w:rPr>
          <w:rFonts w:ascii="Times New Roman" w:hAnsi="Times New Roman" w:cs="Times New Roman"/>
          <w:sz w:val="24"/>
          <w:szCs w:val="24"/>
        </w:rPr>
        <w:t xml:space="preserve">la sociedad, como </w:t>
      </w:r>
      <w:r w:rsidR="00B266B2" w:rsidRPr="00EA2DD5">
        <w:rPr>
          <w:rFonts w:ascii="Times New Roman" w:hAnsi="Times New Roman" w:cs="Times New Roman"/>
          <w:sz w:val="24"/>
          <w:szCs w:val="24"/>
        </w:rPr>
        <w:t xml:space="preserve">las </w:t>
      </w:r>
      <w:r w:rsidR="002C59B1" w:rsidRPr="00EA2DD5">
        <w:rPr>
          <w:rFonts w:ascii="Times New Roman" w:hAnsi="Times New Roman" w:cs="Times New Roman"/>
          <w:sz w:val="24"/>
          <w:szCs w:val="24"/>
        </w:rPr>
        <w:t>fiestas religiosas o seculares. Para la población era</w:t>
      </w:r>
      <w:r w:rsidR="00093BA3" w:rsidRPr="00EA2DD5">
        <w:rPr>
          <w:rFonts w:ascii="Times New Roman" w:hAnsi="Times New Roman" w:cs="Times New Roman"/>
          <w:sz w:val="24"/>
          <w:szCs w:val="24"/>
        </w:rPr>
        <w:t>n</w:t>
      </w:r>
      <w:r w:rsidR="002C59B1" w:rsidRPr="00EA2DD5">
        <w:rPr>
          <w:rFonts w:ascii="Times New Roman" w:hAnsi="Times New Roman" w:cs="Times New Roman"/>
          <w:sz w:val="24"/>
          <w:szCs w:val="24"/>
        </w:rPr>
        <w:t xml:space="preserve"> muy importante</w:t>
      </w:r>
      <w:r w:rsidR="00093BA3" w:rsidRPr="00EA2DD5">
        <w:rPr>
          <w:rFonts w:ascii="Times New Roman" w:hAnsi="Times New Roman" w:cs="Times New Roman"/>
          <w:sz w:val="24"/>
          <w:szCs w:val="24"/>
        </w:rPr>
        <w:t>s</w:t>
      </w:r>
      <w:r w:rsidR="002C59B1" w:rsidRPr="00EA2DD5">
        <w:rPr>
          <w:rFonts w:ascii="Times New Roman" w:hAnsi="Times New Roman" w:cs="Times New Roman"/>
          <w:sz w:val="24"/>
          <w:szCs w:val="24"/>
        </w:rPr>
        <w:t xml:space="preserve"> </w:t>
      </w:r>
      <w:r w:rsidR="00A9431A" w:rsidRPr="00EA2DD5">
        <w:rPr>
          <w:rFonts w:ascii="Times New Roman" w:hAnsi="Times New Roman" w:cs="Times New Roman"/>
          <w:sz w:val="24"/>
          <w:szCs w:val="24"/>
        </w:rPr>
        <w:t xml:space="preserve">eventos </w:t>
      </w:r>
      <w:r w:rsidR="002C59B1" w:rsidRPr="00EA2DD5">
        <w:rPr>
          <w:rFonts w:ascii="Times New Roman" w:hAnsi="Times New Roman" w:cs="Times New Roman"/>
          <w:sz w:val="24"/>
          <w:szCs w:val="24"/>
        </w:rPr>
        <w:t>como la Primera Comunión y el Pase del Niño. Por esta razón</w:t>
      </w:r>
      <w:r w:rsidR="00093BA3" w:rsidRPr="00EA2DD5">
        <w:rPr>
          <w:rFonts w:ascii="Times New Roman" w:hAnsi="Times New Roman" w:cs="Times New Roman"/>
          <w:sz w:val="24"/>
          <w:szCs w:val="24"/>
        </w:rPr>
        <w:t>,</w:t>
      </w:r>
      <w:r w:rsidR="002C59B1" w:rsidRPr="00EA2DD5">
        <w:rPr>
          <w:rFonts w:ascii="Times New Roman" w:hAnsi="Times New Roman" w:cs="Times New Roman"/>
          <w:sz w:val="24"/>
          <w:szCs w:val="24"/>
        </w:rPr>
        <w:t xml:space="preserve"> </w:t>
      </w:r>
      <w:r w:rsidR="00093BA3" w:rsidRPr="00EA2DD5">
        <w:rPr>
          <w:rFonts w:ascii="Times New Roman" w:hAnsi="Times New Roman" w:cs="Times New Roman"/>
          <w:sz w:val="24"/>
          <w:szCs w:val="24"/>
        </w:rPr>
        <w:t>se encontró</w:t>
      </w:r>
      <w:r w:rsidR="002C59B1" w:rsidRPr="00EA2DD5">
        <w:rPr>
          <w:rFonts w:ascii="Times New Roman" w:hAnsi="Times New Roman" w:cs="Times New Roman"/>
          <w:sz w:val="24"/>
          <w:szCs w:val="24"/>
        </w:rPr>
        <w:t xml:space="preserve"> un sin número de imágenes variadas en ocasiones con fecha exacta e incluso </w:t>
      </w:r>
      <w:r w:rsidR="00093BA3" w:rsidRPr="00EA2DD5">
        <w:rPr>
          <w:rFonts w:ascii="Times New Roman" w:hAnsi="Times New Roman" w:cs="Times New Roman"/>
          <w:sz w:val="24"/>
          <w:szCs w:val="24"/>
        </w:rPr>
        <w:t xml:space="preserve">con el </w:t>
      </w:r>
      <w:r w:rsidR="002C59B1" w:rsidRPr="00EA2DD5">
        <w:rPr>
          <w:rFonts w:ascii="Times New Roman" w:hAnsi="Times New Roman" w:cs="Times New Roman"/>
          <w:sz w:val="24"/>
          <w:szCs w:val="24"/>
        </w:rPr>
        <w:t>no</w:t>
      </w:r>
      <w:r w:rsidR="00093BA3" w:rsidRPr="00EA2DD5">
        <w:rPr>
          <w:rFonts w:ascii="Times New Roman" w:hAnsi="Times New Roman" w:cs="Times New Roman"/>
          <w:sz w:val="24"/>
          <w:szCs w:val="24"/>
        </w:rPr>
        <w:t xml:space="preserve">mbre de los infantes retratados, siendo muy característica </w:t>
      </w:r>
      <w:r w:rsidR="004920A5" w:rsidRPr="00EA2DD5">
        <w:rPr>
          <w:rFonts w:ascii="Times New Roman" w:hAnsi="Times New Roman" w:cs="Times New Roman"/>
          <w:sz w:val="24"/>
          <w:szCs w:val="24"/>
        </w:rPr>
        <w:t>la vestimenta que u</w:t>
      </w:r>
      <w:r w:rsidR="00C125F2" w:rsidRPr="00EA2DD5">
        <w:rPr>
          <w:rFonts w:ascii="Times New Roman" w:hAnsi="Times New Roman" w:cs="Times New Roman"/>
          <w:sz w:val="24"/>
          <w:szCs w:val="24"/>
        </w:rPr>
        <w:t>tiliz</w:t>
      </w:r>
      <w:r w:rsidR="004920A5" w:rsidRPr="00EA2DD5">
        <w:rPr>
          <w:rFonts w:ascii="Times New Roman" w:hAnsi="Times New Roman" w:cs="Times New Roman"/>
          <w:sz w:val="24"/>
          <w:szCs w:val="24"/>
        </w:rPr>
        <w:t>a</w:t>
      </w:r>
      <w:r w:rsidR="009133B5" w:rsidRPr="00EA2DD5">
        <w:rPr>
          <w:rFonts w:ascii="Times New Roman" w:hAnsi="Times New Roman" w:cs="Times New Roman"/>
          <w:sz w:val="24"/>
          <w:szCs w:val="24"/>
        </w:rPr>
        <w:t>ban</w:t>
      </w:r>
      <w:r w:rsidR="004920A5" w:rsidRPr="00EA2DD5">
        <w:rPr>
          <w:rFonts w:ascii="Times New Roman" w:hAnsi="Times New Roman" w:cs="Times New Roman"/>
          <w:sz w:val="24"/>
          <w:szCs w:val="24"/>
        </w:rPr>
        <w:t>.</w:t>
      </w:r>
      <w:r w:rsidR="0085652A" w:rsidRPr="00EA2DD5">
        <w:rPr>
          <w:rFonts w:ascii="Times New Roman" w:hAnsi="Times New Roman" w:cs="Times New Roman"/>
          <w:sz w:val="24"/>
          <w:szCs w:val="24"/>
        </w:rPr>
        <w:t xml:space="preserve"> </w:t>
      </w:r>
    </w:p>
    <w:p w:rsidR="005C445B" w:rsidRPr="00EA2DD5" w:rsidRDefault="00FF1F7D" w:rsidP="0010023E">
      <w:pPr>
        <w:spacing w:line="480" w:lineRule="auto"/>
        <w:ind w:firstLine="375"/>
        <w:jc w:val="both"/>
        <w:rPr>
          <w:rFonts w:ascii="Times New Roman" w:hAnsi="Times New Roman" w:cs="Times New Roman"/>
          <w:sz w:val="24"/>
          <w:szCs w:val="24"/>
        </w:rPr>
      </w:pPr>
      <w:r w:rsidRPr="00EA2DD5">
        <w:rPr>
          <w:rFonts w:ascii="Times New Roman" w:hAnsi="Times New Roman" w:cs="Times New Roman"/>
          <w:sz w:val="24"/>
          <w:szCs w:val="24"/>
        </w:rPr>
        <w:t>-</w:t>
      </w:r>
      <w:r w:rsidR="00166637" w:rsidRPr="00EA2DD5">
        <w:rPr>
          <w:rFonts w:ascii="Times New Roman" w:hAnsi="Times New Roman" w:cs="Times New Roman"/>
          <w:sz w:val="24"/>
          <w:szCs w:val="24"/>
        </w:rPr>
        <w:t xml:space="preserve">Para finales del siglo XIX e inicios del siglo XX, </w:t>
      </w:r>
      <w:r w:rsidR="00E374C9" w:rsidRPr="00EA2DD5">
        <w:rPr>
          <w:rFonts w:ascii="Times New Roman" w:hAnsi="Times New Roman" w:cs="Times New Roman"/>
          <w:sz w:val="24"/>
          <w:szCs w:val="24"/>
        </w:rPr>
        <w:t xml:space="preserve">ya se </w:t>
      </w:r>
      <w:r w:rsidR="0085652A" w:rsidRPr="00EA2DD5">
        <w:rPr>
          <w:rFonts w:ascii="Times New Roman" w:hAnsi="Times New Roman" w:cs="Times New Roman"/>
          <w:sz w:val="24"/>
          <w:szCs w:val="24"/>
        </w:rPr>
        <w:t>m</w:t>
      </w:r>
      <w:r w:rsidR="00E374C9" w:rsidRPr="00EA2DD5">
        <w:rPr>
          <w:rFonts w:ascii="Times New Roman" w:hAnsi="Times New Roman" w:cs="Times New Roman"/>
          <w:sz w:val="24"/>
          <w:szCs w:val="24"/>
        </w:rPr>
        <w:t xml:space="preserve">anejaba </w:t>
      </w:r>
      <w:r w:rsidR="008E36E7" w:rsidRPr="00EA2DD5">
        <w:rPr>
          <w:rFonts w:ascii="Times New Roman" w:hAnsi="Times New Roman" w:cs="Times New Roman"/>
          <w:sz w:val="24"/>
          <w:szCs w:val="24"/>
        </w:rPr>
        <w:t>la moda infantil</w:t>
      </w:r>
      <w:r w:rsidR="00C35B9E" w:rsidRPr="00EA2DD5">
        <w:rPr>
          <w:rFonts w:ascii="Times New Roman" w:hAnsi="Times New Roman" w:cs="Times New Roman"/>
          <w:sz w:val="24"/>
          <w:szCs w:val="24"/>
        </w:rPr>
        <w:t>, gracias a Jeanne Lavin</w:t>
      </w:r>
      <w:r w:rsidR="008E36E7" w:rsidRPr="00EA2DD5">
        <w:rPr>
          <w:rFonts w:ascii="Times New Roman" w:hAnsi="Times New Roman" w:cs="Times New Roman"/>
          <w:sz w:val="24"/>
          <w:szCs w:val="24"/>
        </w:rPr>
        <w:t xml:space="preserve">. Todos los trajes vistos en estas fotografías, tanto de </w:t>
      </w:r>
      <w:r w:rsidR="001A2224" w:rsidRPr="00EA2DD5">
        <w:rPr>
          <w:rFonts w:ascii="Times New Roman" w:hAnsi="Times New Roman" w:cs="Times New Roman"/>
          <w:sz w:val="24"/>
          <w:szCs w:val="24"/>
        </w:rPr>
        <w:t xml:space="preserve">los </w:t>
      </w:r>
      <w:r w:rsidR="008E36E7" w:rsidRPr="00EA2DD5">
        <w:rPr>
          <w:rFonts w:ascii="Times New Roman" w:hAnsi="Times New Roman" w:cs="Times New Roman"/>
          <w:sz w:val="24"/>
          <w:szCs w:val="24"/>
        </w:rPr>
        <w:t xml:space="preserve">niños como de </w:t>
      </w:r>
      <w:r w:rsidR="001A2224" w:rsidRPr="00EA2DD5">
        <w:rPr>
          <w:rFonts w:ascii="Times New Roman" w:hAnsi="Times New Roman" w:cs="Times New Roman"/>
          <w:sz w:val="24"/>
          <w:szCs w:val="24"/>
        </w:rPr>
        <w:t xml:space="preserve">las </w:t>
      </w:r>
      <w:r w:rsidR="008E36E7" w:rsidRPr="00EA2DD5">
        <w:rPr>
          <w:rFonts w:ascii="Times New Roman" w:hAnsi="Times New Roman" w:cs="Times New Roman"/>
          <w:sz w:val="24"/>
          <w:szCs w:val="24"/>
        </w:rPr>
        <w:t>niñas</w:t>
      </w:r>
      <w:r w:rsidR="001A2224" w:rsidRPr="00EA2DD5">
        <w:rPr>
          <w:rFonts w:ascii="Times New Roman" w:hAnsi="Times New Roman" w:cs="Times New Roman"/>
          <w:sz w:val="24"/>
          <w:szCs w:val="24"/>
        </w:rPr>
        <w:t>,</w:t>
      </w:r>
      <w:r w:rsidR="008E36E7" w:rsidRPr="00EA2DD5">
        <w:rPr>
          <w:rFonts w:ascii="Times New Roman" w:hAnsi="Times New Roman" w:cs="Times New Roman"/>
          <w:sz w:val="24"/>
          <w:szCs w:val="24"/>
        </w:rPr>
        <w:t xml:space="preserve"> fueron </w:t>
      </w:r>
      <w:r w:rsidR="00602B04" w:rsidRPr="00EA2DD5">
        <w:rPr>
          <w:rFonts w:ascii="Times New Roman" w:hAnsi="Times New Roman" w:cs="Times New Roman"/>
          <w:sz w:val="24"/>
          <w:szCs w:val="24"/>
        </w:rPr>
        <w:t xml:space="preserve">inspiración </w:t>
      </w:r>
      <w:r w:rsidR="001A2224" w:rsidRPr="00EA2DD5">
        <w:rPr>
          <w:rFonts w:ascii="Times New Roman" w:hAnsi="Times New Roman" w:cs="Times New Roman"/>
          <w:sz w:val="24"/>
          <w:szCs w:val="24"/>
        </w:rPr>
        <w:t xml:space="preserve">de sus </w:t>
      </w:r>
      <w:r w:rsidR="00602B04" w:rsidRPr="00EA2DD5">
        <w:rPr>
          <w:rFonts w:ascii="Times New Roman" w:hAnsi="Times New Roman" w:cs="Times New Roman"/>
          <w:sz w:val="24"/>
          <w:szCs w:val="24"/>
        </w:rPr>
        <w:t xml:space="preserve">diseños. </w:t>
      </w:r>
      <w:r w:rsidR="001F7F69" w:rsidRPr="00EA2DD5">
        <w:rPr>
          <w:rFonts w:ascii="Times New Roman" w:hAnsi="Times New Roman" w:cs="Times New Roman"/>
          <w:sz w:val="24"/>
          <w:szCs w:val="24"/>
        </w:rPr>
        <w:t>Se mantie</w:t>
      </w:r>
      <w:r w:rsidR="00FD0900" w:rsidRPr="00EA2DD5">
        <w:rPr>
          <w:rFonts w:ascii="Times New Roman" w:hAnsi="Times New Roman" w:cs="Times New Roman"/>
          <w:sz w:val="24"/>
          <w:szCs w:val="24"/>
        </w:rPr>
        <w:t>ne generalmente e</w:t>
      </w:r>
      <w:r w:rsidR="00272E07" w:rsidRPr="00EA2DD5">
        <w:rPr>
          <w:rFonts w:ascii="Times New Roman" w:hAnsi="Times New Roman" w:cs="Times New Roman"/>
          <w:sz w:val="24"/>
          <w:szCs w:val="24"/>
        </w:rPr>
        <w:t xml:space="preserve">l mismo tipo de vestimenta </w:t>
      </w:r>
      <w:r w:rsidR="00FD0900" w:rsidRPr="00EA2DD5">
        <w:rPr>
          <w:rFonts w:ascii="Times New Roman" w:hAnsi="Times New Roman" w:cs="Times New Roman"/>
          <w:sz w:val="24"/>
          <w:szCs w:val="24"/>
        </w:rPr>
        <w:t>a lo largo del trabajo</w:t>
      </w:r>
      <w:r w:rsidR="00D36864" w:rsidRPr="00EA2DD5">
        <w:rPr>
          <w:rFonts w:ascii="Times New Roman" w:hAnsi="Times New Roman" w:cs="Times New Roman"/>
          <w:sz w:val="24"/>
          <w:szCs w:val="24"/>
        </w:rPr>
        <w:t xml:space="preserve">, </w:t>
      </w:r>
      <w:r w:rsidR="00272E07" w:rsidRPr="00EA2DD5">
        <w:rPr>
          <w:rFonts w:ascii="Times New Roman" w:hAnsi="Times New Roman" w:cs="Times New Roman"/>
          <w:sz w:val="24"/>
          <w:szCs w:val="24"/>
        </w:rPr>
        <w:t xml:space="preserve">las niñas con vestidos cortos </w:t>
      </w:r>
      <w:r w:rsidR="00D36864" w:rsidRPr="00EA2DD5">
        <w:rPr>
          <w:rFonts w:ascii="Times New Roman" w:hAnsi="Times New Roman" w:cs="Times New Roman"/>
          <w:sz w:val="24"/>
          <w:szCs w:val="24"/>
        </w:rPr>
        <w:t>y</w:t>
      </w:r>
      <w:r w:rsidR="00272E07" w:rsidRPr="00EA2DD5">
        <w:rPr>
          <w:rFonts w:ascii="Times New Roman" w:hAnsi="Times New Roman" w:cs="Times New Roman"/>
          <w:sz w:val="24"/>
          <w:szCs w:val="24"/>
        </w:rPr>
        <w:t xml:space="preserve"> </w:t>
      </w:r>
      <w:r w:rsidR="00D36864" w:rsidRPr="00EA2DD5">
        <w:rPr>
          <w:rFonts w:ascii="Times New Roman" w:hAnsi="Times New Roman" w:cs="Times New Roman"/>
          <w:sz w:val="24"/>
          <w:szCs w:val="24"/>
        </w:rPr>
        <w:t>ad</w:t>
      </w:r>
      <w:r w:rsidR="00272E07" w:rsidRPr="00EA2DD5">
        <w:rPr>
          <w:rFonts w:ascii="Times New Roman" w:hAnsi="Times New Roman" w:cs="Times New Roman"/>
          <w:sz w:val="24"/>
          <w:szCs w:val="24"/>
        </w:rPr>
        <w:t xml:space="preserve">ornados, mientras que los niños </w:t>
      </w:r>
      <w:r w:rsidR="008D4677" w:rsidRPr="00EA2DD5">
        <w:rPr>
          <w:rFonts w:ascii="Times New Roman" w:hAnsi="Times New Roman" w:cs="Times New Roman"/>
          <w:sz w:val="24"/>
          <w:szCs w:val="24"/>
        </w:rPr>
        <w:t>llevan puesto pantalon</w:t>
      </w:r>
      <w:r w:rsidR="00D36864" w:rsidRPr="00EA2DD5">
        <w:rPr>
          <w:rFonts w:ascii="Times New Roman" w:hAnsi="Times New Roman" w:cs="Times New Roman"/>
          <w:sz w:val="24"/>
          <w:szCs w:val="24"/>
        </w:rPr>
        <w:t>es</w:t>
      </w:r>
      <w:r w:rsidR="008D4677" w:rsidRPr="00EA2DD5">
        <w:rPr>
          <w:rFonts w:ascii="Times New Roman" w:hAnsi="Times New Roman" w:cs="Times New Roman"/>
          <w:sz w:val="24"/>
          <w:szCs w:val="24"/>
        </w:rPr>
        <w:t xml:space="preserve"> </w:t>
      </w:r>
      <w:r w:rsidR="00312AFC" w:rsidRPr="00EA2DD5">
        <w:rPr>
          <w:rFonts w:ascii="Times New Roman" w:hAnsi="Times New Roman" w:cs="Times New Roman"/>
          <w:sz w:val="24"/>
          <w:szCs w:val="24"/>
        </w:rPr>
        <w:t>c</w:t>
      </w:r>
      <w:r w:rsidR="008D4677" w:rsidRPr="00EA2DD5">
        <w:rPr>
          <w:rFonts w:ascii="Times New Roman" w:hAnsi="Times New Roman" w:cs="Times New Roman"/>
          <w:sz w:val="24"/>
          <w:szCs w:val="24"/>
        </w:rPr>
        <w:t>ort</w:t>
      </w:r>
      <w:r w:rsidR="00312AFC" w:rsidRPr="00EA2DD5">
        <w:rPr>
          <w:rFonts w:ascii="Times New Roman" w:hAnsi="Times New Roman" w:cs="Times New Roman"/>
          <w:sz w:val="24"/>
          <w:szCs w:val="24"/>
        </w:rPr>
        <w:t>o</w:t>
      </w:r>
      <w:r w:rsidR="008D4677" w:rsidRPr="00EA2DD5">
        <w:rPr>
          <w:rFonts w:ascii="Times New Roman" w:hAnsi="Times New Roman" w:cs="Times New Roman"/>
          <w:sz w:val="24"/>
          <w:szCs w:val="24"/>
        </w:rPr>
        <w:t xml:space="preserve">s. </w:t>
      </w:r>
      <w:r w:rsidR="00312AFC" w:rsidRPr="00EA2DD5">
        <w:rPr>
          <w:rFonts w:ascii="Times New Roman" w:hAnsi="Times New Roman" w:cs="Times New Roman"/>
          <w:sz w:val="24"/>
          <w:szCs w:val="24"/>
        </w:rPr>
        <w:t xml:space="preserve"> </w:t>
      </w:r>
    </w:p>
    <w:p w:rsidR="001F35E0" w:rsidRPr="00EA2DD5" w:rsidRDefault="00FF1F7D" w:rsidP="001F35E0">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w:t>
      </w:r>
      <w:r w:rsidR="001F35E0" w:rsidRPr="00EA2DD5">
        <w:rPr>
          <w:rFonts w:ascii="Times New Roman" w:hAnsi="Times New Roman" w:cs="Times New Roman"/>
          <w:sz w:val="24"/>
          <w:szCs w:val="24"/>
        </w:rPr>
        <w:t>Los niños retratados reflejan la realidad de una sociedad  llena de apariencias y religiosidad. Fue una época en la que se realizaban festejos muy grandes y extravagantes para presumir ante las personas que los rodeaban. En el caso de las personas del ámbito rural la gran celebración era el Pase del Niño y para la gente de cuidad era la Primera Comunión. En ambos eventos se tenía al infante como figura principal con un vestuario lujoso</w:t>
      </w:r>
      <w:r w:rsidR="00A32F28" w:rsidRPr="00EA2DD5">
        <w:rPr>
          <w:rFonts w:ascii="Times New Roman" w:hAnsi="Times New Roman" w:cs="Times New Roman"/>
          <w:sz w:val="24"/>
          <w:szCs w:val="24"/>
        </w:rPr>
        <w:t>,</w:t>
      </w:r>
      <w:r w:rsidR="00A32F28" w:rsidRPr="00EA2DD5">
        <w:rPr>
          <w:rFonts w:ascii="Times New Roman" w:hAnsi="Times New Roman" w:cs="Times New Roman"/>
        </w:rPr>
        <w:t xml:space="preserve"> </w:t>
      </w:r>
      <w:r w:rsidR="00A32F28" w:rsidRPr="00EA2DD5">
        <w:rPr>
          <w:rFonts w:ascii="Times New Roman" w:hAnsi="Times New Roman" w:cs="Times New Roman"/>
          <w:sz w:val="24"/>
          <w:szCs w:val="24"/>
        </w:rPr>
        <w:t>de connotación simbólica ligada a la religiosidad</w:t>
      </w:r>
      <w:r w:rsidR="001F35E0" w:rsidRPr="00EA2DD5">
        <w:rPr>
          <w:rFonts w:ascii="Times New Roman" w:hAnsi="Times New Roman" w:cs="Times New Roman"/>
          <w:sz w:val="24"/>
          <w:szCs w:val="24"/>
        </w:rPr>
        <w:t xml:space="preserve">, sin embargo, la fiesta era para lucir los bienes de los adultos. </w:t>
      </w:r>
    </w:p>
    <w:p w:rsidR="00810452" w:rsidRPr="00EA2DD5" w:rsidRDefault="00FF1F7D" w:rsidP="00114C6E">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lastRenderedPageBreak/>
        <w:t>-</w:t>
      </w:r>
      <w:r w:rsidR="005C2A87" w:rsidRPr="00EA2DD5">
        <w:rPr>
          <w:rFonts w:ascii="Times New Roman" w:hAnsi="Times New Roman" w:cs="Times New Roman"/>
          <w:sz w:val="24"/>
          <w:szCs w:val="24"/>
        </w:rPr>
        <w:t xml:space="preserve">Así mismo, </w:t>
      </w:r>
      <w:r w:rsidR="00A4160A" w:rsidRPr="00EA2DD5">
        <w:rPr>
          <w:rFonts w:ascii="Times New Roman" w:hAnsi="Times New Roman" w:cs="Times New Roman"/>
          <w:sz w:val="24"/>
          <w:szCs w:val="24"/>
        </w:rPr>
        <w:t>hay</w:t>
      </w:r>
      <w:r w:rsidR="005C2A87" w:rsidRPr="00EA2DD5">
        <w:rPr>
          <w:rFonts w:ascii="Times New Roman" w:hAnsi="Times New Roman" w:cs="Times New Roman"/>
          <w:sz w:val="24"/>
          <w:szCs w:val="24"/>
        </w:rPr>
        <w:t xml:space="preserve"> momentos muy particulares, como el rezo de la Primera Comunión, </w:t>
      </w:r>
      <w:r w:rsidR="003B7D7A" w:rsidRPr="00EA2DD5">
        <w:rPr>
          <w:rFonts w:ascii="Times New Roman" w:hAnsi="Times New Roman" w:cs="Times New Roman"/>
          <w:sz w:val="24"/>
          <w:szCs w:val="24"/>
        </w:rPr>
        <w:t xml:space="preserve">que </w:t>
      </w:r>
      <w:r w:rsidR="005C2A87" w:rsidRPr="00EA2DD5">
        <w:rPr>
          <w:rFonts w:ascii="Times New Roman" w:hAnsi="Times New Roman" w:cs="Times New Roman"/>
          <w:sz w:val="24"/>
          <w:szCs w:val="24"/>
        </w:rPr>
        <w:t>ha</w:t>
      </w:r>
      <w:r w:rsidR="006B6E19" w:rsidRPr="00EA2DD5">
        <w:rPr>
          <w:rFonts w:ascii="Times New Roman" w:hAnsi="Times New Roman" w:cs="Times New Roman"/>
          <w:sz w:val="24"/>
          <w:szCs w:val="24"/>
        </w:rPr>
        <w:t>n</w:t>
      </w:r>
      <w:r w:rsidR="005C2A87" w:rsidRPr="00EA2DD5">
        <w:rPr>
          <w:rFonts w:ascii="Times New Roman" w:hAnsi="Times New Roman" w:cs="Times New Roman"/>
          <w:sz w:val="24"/>
          <w:szCs w:val="24"/>
        </w:rPr>
        <w:t xml:space="preserve"> formado parte de la cultura religiosa y las prácticas de fe en nuestro medio, celebrándose en todos los estratos socio-económicos, desde lo rural a lo urbano. </w:t>
      </w:r>
      <w:r w:rsidR="00BD2AC9" w:rsidRPr="00EA2DD5">
        <w:rPr>
          <w:rFonts w:ascii="Times New Roman" w:hAnsi="Times New Roman" w:cs="Times New Roman"/>
          <w:sz w:val="24"/>
          <w:szCs w:val="24"/>
        </w:rPr>
        <w:t xml:space="preserve">Las imágenes </w:t>
      </w:r>
      <w:r w:rsidR="00DB186E" w:rsidRPr="00EA2DD5">
        <w:rPr>
          <w:rFonts w:ascii="Times New Roman" w:hAnsi="Times New Roman" w:cs="Times New Roman"/>
          <w:sz w:val="24"/>
          <w:szCs w:val="24"/>
        </w:rPr>
        <w:t>muestran a los sujetos infantiles en festejos</w:t>
      </w:r>
      <w:r w:rsidR="00BD2AC9" w:rsidRPr="00EA2DD5">
        <w:rPr>
          <w:rFonts w:ascii="Times New Roman" w:hAnsi="Times New Roman" w:cs="Times New Roman"/>
          <w:sz w:val="24"/>
          <w:szCs w:val="24"/>
        </w:rPr>
        <w:t xml:space="preserve"> religiosos o populares como el Pase del Niño o fechas cívicas, mediante disfraces o carros alegóricos y celebraciones religiosas. </w:t>
      </w:r>
    </w:p>
    <w:p w:rsidR="007F69B3" w:rsidRPr="00EA2DD5" w:rsidRDefault="00FF1F7D" w:rsidP="00E87AC0">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w:t>
      </w:r>
      <w:r w:rsidR="005C2A87" w:rsidRPr="00EA2DD5">
        <w:rPr>
          <w:rFonts w:ascii="Times New Roman" w:hAnsi="Times New Roman" w:cs="Times New Roman"/>
          <w:sz w:val="24"/>
          <w:szCs w:val="24"/>
        </w:rPr>
        <w:t>Por otro lado, s</w:t>
      </w:r>
      <w:r w:rsidR="00093BA3" w:rsidRPr="00EA2DD5">
        <w:rPr>
          <w:rFonts w:ascii="Times New Roman" w:hAnsi="Times New Roman" w:cs="Times New Roman"/>
          <w:sz w:val="24"/>
          <w:szCs w:val="24"/>
        </w:rPr>
        <w:t>e</w:t>
      </w:r>
      <w:r w:rsidR="001530B4" w:rsidRPr="00EA2DD5">
        <w:rPr>
          <w:rFonts w:ascii="Times New Roman" w:hAnsi="Times New Roman" w:cs="Times New Roman"/>
          <w:sz w:val="24"/>
          <w:szCs w:val="24"/>
        </w:rPr>
        <w:t xml:space="preserve"> </w:t>
      </w:r>
      <w:r w:rsidR="007F69B3" w:rsidRPr="00EA2DD5">
        <w:rPr>
          <w:rFonts w:ascii="Times New Roman" w:hAnsi="Times New Roman" w:cs="Times New Roman"/>
          <w:sz w:val="24"/>
          <w:szCs w:val="24"/>
        </w:rPr>
        <w:t xml:space="preserve">recalca la cantidad de postales enviadas a familiares o amigos, buscando mantener vivo el recuerdo de esos niños en la vida de los que estaban lejos de ellos. </w:t>
      </w:r>
      <w:r w:rsidR="00093BA3" w:rsidRPr="00EA2DD5">
        <w:rPr>
          <w:rFonts w:ascii="Times New Roman" w:hAnsi="Times New Roman" w:cs="Times New Roman"/>
          <w:sz w:val="24"/>
          <w:szCs w:val="24"/>
        </w:rPr>
        <w:t>Dichas</w:t>
      </w:r>
      <w:r w:rsidR="007F69B3" w:rsidRPr="00EA2DD5">
        <w:rPr>
          <w:rFonts w:ascii="Times New Roman" w:hAnsi="Times New Roman" w:cs="Times New Roman"/>
          <w:sz w:val="24"/>
          <w:szCs w:val="24"/>
        </w:rPr>
        <w:t xml:space="preserve"> postales tenían dedicatorias en primera persona como si las hubiera escrito el propio niño, notando la importancia de conectar</w:t>
      </w:r>
      <w:r w:rsidR="00093BA3" w:rsidRPr="00EA2DD5">
        <w:rPr>
          <w:rFonts w:ascii="Times New Roman" w:hAnsi="Times New Roman" w:cs="Times New Roman"/>
          <w:sz w:val="24"/>
          <w:szCs w:val="24"/>
        </w:rPr>
        <w:t>se</w:t>
      </w:r>
      <w:r w:rsidR="007F69B3" w:rsidRPr="00EA2DD5">
        <w:rPr>
          <w:rFonts w:ascii="Times New Roman" w:hAnsi="Times New Roman" w:cs="Times New Roman"/>
          <w:sz w:val="24"/>
          <w:szCs w:val="24"/>
        </w:rPr>
        <w:t xml:space="preserve"> entre ambas personas. La presencia de los infantes siempre fue importan</w:t>
      </w:r>
      <w:r w:rsidR="00093BA3" w:rsidRPr="00EA2DD5">
        <w:rPr>
          <w:rFonts w:ascii="Times New Roman" w:hAnsi="Times New Roman" w:cs="Times New Roman"/>
          <w:sz w:val="24"/>
          <w:szCs w:val="24"/>
        </w:rPr>
        <w:t xml:space="preserve">te para la familia, </w:t>
      </w:r>
      <w:r w:rsidR="00C75134" w:rsidRPr="00EA2DD5">
        <w:rPr>
          <w:rFonts w:ascii="Times New Roman" w:hAnsi="Times New Roman" w:cs="Times New Roman"/>
          <w:sz w:val="24"/>
          <w:szCs w:val="24"/>
        </w:rPr>
        <w:t xml:space="preserve">debido a </w:t>
      </w:r>
      <w:r w:rsidR="00093BA3" w:rsidRPr="00EA2DD5">
        <w:rPr>
          <w:rFonts w:ascii="Times New Roman" w:hAnsi="Times New Roman" w:cs="Times New Roman"/>
          <w:sz w:val="24"/>
          <w:szCs w:val="24"/>
        </w:rPr>
        <w:t>que é</w:t>
      </w:r>
      <w:r w:rsidR="007F69B3" w:rsidRPr="00EA2DD5">
        <w:rPr>
          <w:rFonts w:ascii="Times New Roman" w:hAnsi="Times New Roman" w:cs="Times New Roman"/>
          <w:sz w:val="24"/>
          <w:szCs w:val="24"/>
        </w:rPr>
        <w:t xml:space="preserve">stos </w:t>
      </w:r>
      <w:r w:rsidR="00006ECE" w:rsidRPr="00EA2DD5">
        <w:rPr>
          <w:rFonts w:ascii="Times New Roman" w:hAnsi="Times New Roman" w:cs="Times New Roman"/>
          <w:sz w:val="24"/>
          <w:szCs w:val="24"/>
        </w:rPr>
        <w:t xml:space="preserve">demuestran </w:t>
      </w:r>
      <w:r w:rsidR="007F69B3" w:rsidRPr="00EA2DD5">
        <w:rPr>
          <w:rFonts w:ascii="Times New Roman" w:hAnsi="Times New Roman" w:cs="Times New Roman"/>
          <w:sz w:val="24"/>
          <w:szCs w:val="24"/>
        </w:rPr>
        <w:t xml:space="preserve">el bienestar y los valores ante la sociedad. </w:t>
      </w:r>
    </w:p>
    <w:p w:rsidR="00161A92" w:rsidRPr="00EA2DD5" w:rsidRDefault="00FF1F7D" w:rsidP="00161A92">
      <w:pPr>
        <w:spacing w:line="480" w:lineRule="auto"/>
        <w:ind w:firstLine="708"/>
        <w:jc w:val="both"/>
        <w:rPr>
          <w:rFonts w:ascii="Times New Roman" w:eastAsia="Calibri" w:hAnsi="Times New Roman" w:cs="Times New Roman"/>
          <w:sz w:val="24"/>
          <w:szCs w:val="24"/>
        </w:rPr>
      </w:pPr>
      <w:bookmarkStart w:id="43" w:name="_Toc529693015"/>
      <w:r w:rsidRPr="00EA2DD5">
        <w:rPr>
          <w:rFonts w:ascii="Times New Roman" w:eastAsia="Calibri" w:hAnsi="Times New Roman" w:cs="Times New Roman"/>
          <w:sz w:val="24"/>
          <w:szCs w:val="24"/>
        </w:rPr>
        <w:t>-</w:t>
      </w:r>
      <w:r w:rsidR="00161A92" w:rsidRPr="00EA2DD5">
        <w:rPr>
          <w:rFonts w:ascii="Times New Roman" w:eastAsia="Calibri" w:hAnsi="Times New Roman" w:cs="Times New Roman"/>
          <w:sz w:val="24"/>
          <w:szCs w:val="24"/>
        </w:rPr>
        <w:t>E</w:t>
      </w:r>
      <w:r w:rsidR="00EE73F8" w:rsidRPr="00EA2DD5">
        <w:rPr>
          <w:rFonts w:ascii="Times New Roman" w:eastAsia="Calibri" w:hAnsi="Times New Roman" w:cs="Times New Roman"/>
          <w:sz w:val="24"/>
          <w:szCs w:val="24"/>
        </w:rPr>
        <w:t xml:space="preserve">ste trabajo cumplió su </w:t>
      </w:r>
      <w:r w:rsidR="00161A92" w:rsidRPr="00EA2DD5">
        <w:rPr>
          <w:rFonts w:ascii="Times New Roman" w:eastAsia="Calibri" w:hAnsi="Times New Roman" w:cs="Times New Roman"/>
          <w:sz w:val="24"/>
          <w:szCs w:val="24"/>
        </w:rPr>
        <w:t xml:space="preserve">objetivo </w:t>
      </w:r>
      <w:r w:rsidR="00EE73F8" w:rsidRPr="00EA2DD5">
        <w:rPr>
          <w:rFonts w:ascii="Times New Roman" w:eastAsia="Calibri" w:hAnsi="Times New Roman" w:cs="Times New Roman"/>
          <w:sz w:val="24"/>
          <w:szCs w:val="24"/>
        </w:rPr>
        <w:t xml:space="preserve">principal al mostrar </w:t>
      </w:r>
      <w:r w:rsidR="00397DE2" w:rsidRPr="00EA2DD5">
        <w:rPr>
          <w:rFonts w:ascii="Times New Roman" w:eastAsia="Calibri" w:hAnsi="Times New Roman" w:cs="Times New Roman"/>
          <w:sz w:val="24"/>
          <w:szCs w:val="24"/>
        </w:rPr>
        <w:t xml:space="preserve">en la descripción de </w:t>
      </w:r>
      <w:r w:rsidR="00161A92" w:rsidRPr="00EA2DD5">
        <w:rPr>
          <w:rFonts w:ascii="Times New Roman" w:eastAsia="Calibri" w:hAnsi="Times New Roman" w:cs="Times New Roman"/>
          <w:sz w:val="24"/>
          <w:szCs w:val="24"/>
        </w:rPr>
        <w:t>la</w:t>
      </w:r>
      <w:r w:rsidR="00E57C33" w:rsidRPr="00EA2DD5">
        <w:rPr>
          <w:rFonts w:ascii="Times New Roman" w:eastAsia="Calibri" w:hAnsi="Times New Roman" w:cs="Times New Roman"/>
          <w:sz w:val="24"/>
          <w:szCs w:val="24"/>
        </w:rPr>
        <w:t>s fotografías có</w:t>
      </w:r>
      <w:r w:rsidR="00161A92" w:rsidRPr="00EA2DD5">
        <w:rPr>
          <w:rFonts w:ascii="Times New Roman" w:eastAsia="Calibri" w:hAnsi="Times New Roman" w:cs="Times New Roman"/>
          <w:sz w:val="24"/>
          <w:szCs w:val="24"/>
        </w:rPr>
        <w:t xml:space="preserve">mo </w:t>
      </w:r>
      <w:r w:rsidR="00C52D4A" w:rsidRPr="00EA2DD5">
        <w:rPr>
          <w:rFonts w:ascii="Times New Roman" w:eastAsia="Calibri" w:hAnsi="Times New Roman" w:cs="Times New Roman"/>
          <w:sz w:val="24"/>
          <w:szCs w:val="24"/>
        </w:rPr>
        <w:t xml:space="preserve">pudo haber sido el proceso para llegar a </w:t>
      </w:r>
      <w:r w:rsidR="00E57C33" w:rsidRPr="00EA2DD5">
        <w:rPr>
          <w:rFonts w:ascii="Times New Roman" w:eastAsia="Calibri" w:hAnsi="Times New Roman" w:cs="Times New Roman"/>
          <w:sz w:val="24"/>
          <w:szCs w:val="24"/>
        </w:rPr>
        <w:t>obtenerla</w:t>
      </w:r>
      <w:r w:rsidR="00C52D4A" w:rsidRPr="00EA2DD5">
        <w:rPr>
          <w:rFonts w:ascii="Times New Roman" w:eastAsia="Calibri" w:hAnsi="Times New Roman" w:cs="Times New Roman"/>
          <w:sz w:val="24"/>
          <w:szCs w:val="24"/>
        </w:rPr>
        <w:t xml:space="preserve"> y la utilidad que se le dio a la imagen luego de tomarla, </w:t>
      </w:r>
      <w:r w:rsidR="00161A92" w:rsidRPr="00EA2DD5">
        <w:rPr>
          <w:rFonts w:ascii="Times New Roman" w:eastAsia="Calibri" w:hAnsi="Times New Roman" w:cs="Times New Roman"/>
          <w:sz w:val="24"/>
          <w:szCs w:val="24"/>
        </w:rPr>
        <w:t>el</w:t>
      </w:r>
      <w:r w:rsidR="00F164BC" w:rsidRPr="00EA2DD5">
        <w:rPr>
          <w:rFonts w:ascii="Times New Roman" w:eastAsia="Calibri" w:hAnsi="Times New Roman" w:cs="Times New Roman"/>
          <w:sz w:val="24"/>
          <w:szCs w:val="24"/>
        </w:rPr>
        <w:t>emento fundamental para desarrollar el</w:t>
      </w:r>
      <w:r w:rsidR="00161A92" w:rsidRPr="00EA2DD5">
        <w:rPr>
          <w:rFonts w:ascii="Times New Roman" w:eastAsia="Calibri" w:hAnsi="Times New Roman" w:cs="Times New Roman"/>
          <w:sz w:val="24"/>
          <w:szCs w:val="24"/>
        </w:rPr>
        <w:t xml:space="preserve"> acto fotográfico </w:t>
      </w:r>
      <w:r w:rsidR="00640E1C" w:rsidRPr="00EA2DD5">
        <w:rPr>
          <w:rFonts w:ascii="Times New Roman" w:eastAsia="Calibri" w:hAnsi="Times New Roman" w:cs="Times New Roman"/>
          <w:sz w:val="24"/>
          <w:szCs w:val="24"/>
        </w:rPr>
        <w:t>como</w:t>
      </w:r>
      <w:r w:rsidR="00161A92" w:rsidRPr="00EA2DD5">
        <w:rPr>
          <w:rFonts w:ascii="Times New Roman" w:eastAsia="Calibri" w:hAnsi="Times New Roman" w:cs="Times New Roman"/>
          <w:sz w:val="24"/>
          <w:szCs w:val="24"/>
        </w:rPr>
        <w:t xml:space="preserve"> </w:t>
      </w:r>
      <w:r w:rsidR="00640E1C" w:rsidRPr="00EA2DD5">
        <w:rPr>
          <w:rFonts w:ascii="Times New Roman" w:eastAsia="Calibri" w:hAnsi="Times New Roman" w:cs="Times New Roman"/>
          <w:sz w:val="24"/>
          <w:szCs w:val="24"/>
        </w:rPr>
        <w:t xml:space="preserve">señala </w:t>
      </w:r>
      <w:r w:rsidR="00F164BC" w:rsidRPr="00EA2DD5">
        <w:rPr>
          <w:rFonts w:ascii="Times New Roman" w:eastAsia="Calibri" w:hAnsi="Times New Roman" w:cs="Times New Roman"/>
          <w:sz w:val="24"/>
          <w:szCs w:val="24"/>
        </w:rPr>
        <w:t xml:space="preserve">Philippe Dubois. </w:t>
      </w:r>
      <w:r w:rsidR="00E57C33" w:rsidRPr="00EA2DD5">
        <w:rPr>
          <w:rFonts w:ascii="Times New Roman" w:eastAsia="Calibri" w:hAnsi="Times New Roman" w:cs="Times New Roman"/>
          <w:sz w:val="24"/>
          <w:szCs w:val="24"/>
        </w:rPr>
        <w:t xml:space="preserve"> También</w:t>
      </w:r>
      <w:r w:rsidR="00F164BC" w:rsidRPr="00EA2DD5">
        <w:rPr>
          <w:rFonts w:ascii="Times New Roman" w:eastAsia="Calibri" w:hAnsi="Times New Roman" w:cs="Times New Roman"/>
          <w:sz w:val="24"/>
          <w:szCs w:val="24"/>
        </w:rPr>
        <w:t xml:space="preserve"> </w:t>
      </w:r>
      <w:r w:rsidR="00F820CD" w:rsidRPr="00EA2DD5">
        <w:rPr>
          <w:rFonts w:ascii="Times New Roman" w:eastAsia="Calibri" w:hAnsi="Times New Roman" w:cs="Times New Roman"/>
          <w:sz w:val="24"/>
          <w:szCs w:val="24"/>
        </w:rPr>
        <w:t>se analizó</w:t>
      </w:r>
      <w:r w:rsidR="00161A92" w:rsidRPr="00EA2DD5">
        <w:rPr>
          <w:rFonts w:ascii="Times New Roman" w:eastAsia="Calibri" w:hAnsi="Times New Roman" w:cs="Times New Roman"/>
          <w:sz w:val="24"/>
          <w:szCs w:val="24"/>
        </w:rPr>
        <w:t xml:space="preserve"> </w:t>
      </w:r>
      <w:r w:rsidR="00B6216C" w:rsidRPr="00EA2DD5">
        <w:rPr>
          <w:rFonts w:ascii="Times New Roman" w:eastAsia="Calibri" w:hAnsi="Times New Roman" w:cs="Times New Roman"/>
          <w:sz w:val="24"/>
          <w:szCs w:val="24"/>
        </w:rPr>
        <w:t xml:space="preserve">la maestría, habilidad y destreza que debe tener una fotografía para ser señalada como obra de arte, tal como lo indica </w:t>
      </w:r>
      <w:r w:rsidR="00161A92" w:rsidRPr="00EA2DD5">
        <w:rPr>
          <w:rFonts w:ascii="Times New Roman" w:eastAsia="Calibri" w:hAnsi="Times New Roman" w:cs="Times New Roman"/>
          <w:sz w:val="24"/>
          <w:szCs w:val="24"/>
        </w:rPr>
        <w:t>José Jiménez</w:t>
      </w:r>
      <w:r w:rsidR="006C524E" w:rsidRPr="00EA2DD5">
        <w:rPr>
          <w:rFonts w:ascii="Times New Roman" w:eastAsia="Calibri" w:hAnsi="Times New Roman" w:cs="Times New Roman"/>
          <w:sz w:val="24"/>
          <w:szCs w:val="24"/>
        </w:rPr>
        <w:t xml:space="preserve">. </w:t>
      </w:r>
      <w:r w:rsidR="00E57C33" w:rsidRPr="00EA2DD5">
        <w:rPr>
          <w:rFonts w:ascii="Times New Roman" w:eastAsia="Calibri" w:hAnsi="Times New Roman" w:cs="Times New Roman"/>
          <w:sz w:val="24"/>
          <w:szCs w:val="24"/>
        </w:rPr>
        <w:t>Finalmente</w:t>
      </w:r>
      <w:r w:rsidR="00D37F33" w:rsidRPr="00EA2DD5">
        <w:rPr>
          <w:rFonts w:ascii="Times New Roman" w:eastAsia="Calibri" w:hAnsi="Times New Roman" w:cs="Times New Roman"/>
          <w:sz w:val="24"/>
          <w:szCs w:val="24"/>
        </w:rPr>
        <w:t xml:space="preserve">, se hace una descripción detallada de la fotografía, mencionando el lugar en el que </w:t>
      </w:r>
      <w:r w:rsidR="00E57C33" w:rsidRPr="00EA2DD5">
        <w:rPr>
          <w:rFonts w:ascii="Times New Roman" w:eastAsia="Calibri" w:hAnsi="Times New Roman" w:cs="Times New Roman"/>
          <w:sz w:val="24"/>
          <w:szCs w:val="24"/>
        </w:rPr>
        <w:t>se desarrolla, cuá</w:t>
      </w:r>
      <w:r w:rsidR="00491B41" w:rsidRPr="00EA2DD5">
        <w:rPr>
          <w:rFonts w:ascii="Times New Roman" w:eastAsia="Calibri" w:hAnsi="Times New Roman" w:cs="Times New Roman"/>
          <w:sz w:val="24"/>
          <w:szCs w:val="24"/>
        </w:rPr>
        <w:t>ntas persona</w:t>
      </w:r>
      <w:r w:rsidR="00D37F33" w:rsidRPr="00EA2DD5">
        <w:rPr>
          <w:rFonts w:ascii="Times New Roman" w:eastAsia="Calibri" w:hAnsi="Times New Roman" w:cs="Times New Roman"/>
          <w:sz w:val="24"/>
          <w:szCs w:val="24"/>
        </w:rPr>
        <w:t xml:space="preserve">s </w:t>
      </w:r>
      <w:r w:rsidR="00E57C33" w:rsidRPr="00EA2DD5">
        <w:rPr>
          <w:rFonts w:ascii="Times New Roman" w:eastAsia="Calibri" w:hAnsi="Times New Roman" w:cs="Times New Roman"/>
          <w:sz w:val="24"/>
          <w:szCs w:val="24"/>
        </w:rPr>
        <w:t>intervienen, qué</w:t>
      </w:r>
      <w:r w:rsidR="00D37F33" w:rsidRPr="00EA2DD5">
        <w:rPr>
          <w:rFonts w:ascii="Times New Roman" w:eastAsia="Calibri" w:hAnsi="Times New Roman" w:cs="Times New Roman"/>
          <w:sz w:val="24"/>
          <w:szCs w:val="24"/>
        </w:rPr>
        <w:t xml:space="preserve"> vestimenta llevan puesta, y </w:t>
      </w:r>
      <w:r w:rsidR="00E57C33" w:rsidRPr="00EA2DD5">
        <w:rPr>
          <w:rFonts w:ascii="Times New Roman" w:eastAsia="Calibri" w:hAnsi="Times New Roman" w:cs="Times New Roman"/>
          <w:sz w:val="24"/>
          <w:szCs w:val="24"/>
        </w:rPr>
        <w:t>qué</w:t>
      </w:r>
      <w:r w:rsidR="00D37F33" w:rsidRPr="00EA2DD5">
        <w:rPr>
          <w:rFonts w:ascii="Times New Roman" w:eastAsia="Calibri" w:hAnsi="Times New Roman" w:cs="Times New Roman"/>
          <w:sz w:val="24"/>
          <w:szCs w:val="24"/>
        </w:rPr>
        <w:t xml:space="preserve"> tipo de retrato </w:t>
      </w:r>
      <w:r w:rsidR="00E57C33" w:rsidRPr="00EA2DD5">
        <w:rPr>
          <w:rFonts w:ascii="Times New Roman" w:eastAsia="Calibri" w:hAnsi="Times New Roman" w:cs="Times New Roman"/>
          <w:sz w:val="24"/>
          <w:szCs w:val="24"/>
        </w:rPr>
        <w:t>corresponde</w:t>
      </w:r>
      <w:r w:rsidR="0018368F" w:rsidRPr="00EA2DD5">
        <w:rPr>
          <w:rFonts w:ascii="Times New Roman" w:eastAsia="Calibri" w:hAnsi="Times New Roman" w:cs="Times New Roman"/>
          <w:sz w:val="24"/>
          <w:szCs w:val="24"/>
        </w:rPr>
        <w:t xml:space="preserve"> siguiendo</w:t>
      </w:r>
      <w:r w:rsidR="00D37F33" w:rsidRPr="00EA2DD5">
        <w:rPr>
          <w:rFonts w:ascii="Times New Roman" w:eastAsia="Calibri" w:hAnsi="Times New Roman" w:cs="Times New Roman"/>
          <w:sz w:val="24"/>
          <w:szCs w:val="24"/>
        </w:rPr>
        <w:t xml:space="preserve"> lo</w:t>
      </w:r>
      <w:r w:rsidR="00E57C33" w:rsidRPr="00EA2DD5">
        <w:rPr>
          <w:rFonts w:ascii="Times New Roman" w:eastAsia="Calibri" w:hAnsi="Times New Roman" w:cs="Times New Roman"/>
          <w:sz w:val="24"/>
          <w:szCs w:val="24"/>
        </w:rPr>
        <w:t xml:space="preserve">s criterios </w:t>
      </w:r>
      <w:r w:rsidR="00D37F33" w:rsidRPr="00EA2DD5">
        <w:rPr>
          <w:rFonts w:ascii="Times New Roman" w:eastAsia="Calibri" w:hAnsi="Times New Roman" w:cs="Times New Roman"/>
          <w:sz w:val="24"/>
          <w:szCs w:val="24"/>
        </w:rPr>
        <w:t xml:space="preserve">de </w:t>
      </w:r>
      <w:r w:rsidR="00161A92" w:rsidRPr="00EA2DD5">
        <w:rPr>
          <w:rFonts w:ascii="Times New Roman" w:eastAsia="Calibri" w:hAnsi="Times New Roman" w:cs="Times New Roman"/>
          <w:sz w:val="24"/>
          <w:szCs w:val="24"/>
        </w:rPr>
        <w:t>John Berger.</w:t>
      </w:r>
    </w:p>
    <w:p w:rsidR="00854B68" w:rsidRPr="00EA2DD5" w:rsidRDefault="00FF1F7D" w:rsidP="00854B68">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w:t>
      </w:r>
      <w:r w:rsidR="00752AFE" w:rsidRPr="00EA2DD5">
        <w:rPr>
          <w:rFonts w:ascii="Times New Roman" w:hAnsi="Times New Roman" w:cs="Times New Roman"/>
          <w:sz w:val="24"/>
          <w:szCs w:val="24"/>
        </w:rPr>
        <w:t xml:space="preserve">Se </w:t>
      </w:r>
      <w:r w:rsidR="0081214C" w:rsidRPr="00EA2DD5">
        <w:rPr>
          <w:rFonts w:ascii="Times New Roman" w:hAnsi="Times New Roman" w:cs="Times New Roman"/>
          <w:sz w:val="24"/>
          <w:szCs w:val="24"/>
        </w:rPr>
        <w:t>observa</w:t>
      </w:r>
      <w:r w:rsidR="00912EEC" w:rsidRPr="00EA2DD5">
        <w:rPr>
          <w:rFonts w:ascii="Times New Roman" w:hAnsi="Times New Roman" w:cs="Times New Roman"/>
          <w:sz w:val="24"/>
          <w:szCs w:val="24"/>
        </w:rPr>
        <w:t xml:space="preserve"> </w:t>
      </w:r>
      <w:r w:rsidR="005D232D" w:rsidRPr="00EA2DD5">
        <w:rPr>
          <w:rFonts w:ascii="Times New Roman" w:hAnsi="Times New Roman" w:cs="Times New Roman"/>
          <w:sz w:val="24"/>
          <w:szCs w:val="24"/>
        </w:rPr>
        <w:t>el valor de los</w:t>
      </w:r>
      <w:r w:rsidR="003843D6" w:rsidRPr="00EA2DD5">
        <w:rPr>
          <w:rFonts w:ascii="Times New Roman" w:hAnsi="Times New Roman" w:cs="Times New Roman"/>
          <w:sz w:val="24"/>
          <w:szCs w:val="24"/>
        </w:rPr>
        <w:t xml:space="preserve"> retratos</w:t>
      </w:r>
      <w:r w:rsidR="00912EEC" w:rsidRPr="00EA2DD5">
        <w:rPr>
          <w:rFonts w:ascii="Times New Roman" w:hAnsi="Times New Roman" w:cs="Times New Roman"/>
          <w:sz w:val="24"/>
          <w:szCs w:val="24"/>
        </w:rPr>
        <w:t xml:space="preserve"> para </w:t>
      </w:r>
      <w:r w:rsidR="003843D6" w:rsidRPr="00EA2DD5">
        <w:rPr>
          <w:rFonts w:ascii="Times New Roman" w:hAnsi="Times New Roman" w:cs="Times New Roman"/>
          <w:sz w:val="24"/>
          <w:szCs w:val="24"/>
        </w:rPr>
        <w:t xml:space="preserve">la </w:t>
      </w:r>
      <w:r w:rsidR="00912EEC" w:rsidRPr="00EA2DD5">
        <w:rPr>
          <w:rFonts w:ascii="Times New Roman" w:hAnsi="Times New Roman" w:cs="Times New Roman"/>
          <w:sz w:val="24"/>
          <w:szCs w:val="24"/>
        </w:rPr>
        <w:t xml:space="preserve">sociedad, ya que, la mayoría </w:t>
      </w:r>
      <w:r w:rsidR="00060886" w:rsidRPr="00EA2DD5">
        <w:rPr>
          <w:rFonts w:ascii="Times New Roman" w:hAnsi="Times New Roman" w:cs="Times New Roman"/>
          <w:sz w:val="24"/>
          <w:szCs w:val="24"/>
        </w:rPr>
        <w:t xml:space="preserve">de imágenes </w:t>
      </w:r>
      <w:r w:rsidR="00912EEC" w:rsidRPr="00EA2DD5">
        <w:rPr>
          <w:rFonts w:ascii="Times New Roman" w:hAnsi="Times New Roman" w:cs="Times New Roman"/>
          <w:sz w:val="24"/>
          <w:szCs w:val="24"/>
        </w:rPr>
        <w:t xml:space="preserve">fue tomada en un taller </w:t>
      </w:r>
      <w:r w:rsidR="000021F7" w:rsidRPr="00EA2DD5">
        <w:rPr>
          <w:rFonts w:ascii="Times New Roman" w:hAnsi="Times New Roman" w:cs="Times New Roman"/>
          <w:sz w:val="24"/>
          <w:szCs w:val="24"/>
        </w:rPr>
        <w:t xml:space="preserve">fotográfico </w:t>
      </w:r>
      <w:r w:rsidR="00912EEC" w:rsidRPr="00EA2DD5">
        <w:rPr>
          <w:rFonts w:ascii="Times New Roman" w:hAnsi="Times New Roman" w:cs="Times New Roman"/>
          <w:sz w:val="24"/>
          <w:szCs w:val="24"/>
        </w:rPr>
        <w:t xml:space="preserve">o </w:t>
      </w:r>
      <w:r w:rsidR="00752AFE" w:rsidRPr="00EA2DD5">
        <w:rPr>
          <w:rFonts w:ascii="Times New Roman" w:hAnsi="Times New Roman" w:cs="Times New Roman"/>
          <w:sz w:val="24"/>
          <w:szCs w:val="24"/>
        </w:rPr>
        <w:t>por un</w:t>
      </w:r>
      <w:r w:rsidR="00912EEC" w:rsidRPr="00EA2DD5">
        <w:rPr>
          <w:rFonts w:ascii="Times New Roman" w:hAnsi="Times New Roman" w:cs="Times New Roman"/>
          <w:sz w:val="24"/>
          <w:szCs w:val="24"/>
        </w:rPr>
        <w:t xml:space="preserve"> fotógrafo contratado para </w:t>
      </w:r>
      <w:r w:rsidR="00DF003E" w:rsidRPr="00EA2DD5">
        <w:rPr>
          <w:rFonts w:ascii="Times New Roman" w:hAnsi="Times New Roman" w:cs="Times New Roman"/>
          <w:sz w:val="24"/>
          <w:szCs w:val="24"/>
        </w:rPr>
        <w:t>r</w:t>
      </w:r>
      <w:r w:rsidR="00606B2D" w:rsidRPr="00EA2DD5">
        <w:rPr>
          <w:rFonts w:ascii="Times New Roman" w:hAnsi="Times New Roman" w:cs="Times New Roman"/>
          <w:sz w:val="24"/>
          <w:szCs w:val="24"/>
        </w:rPr>
        <w:t>ecoger</w:t>
      </w:r>
      <w:r w:rsidR="00DF003E" w:rsidRPr="00EA2DD5">
        <w:rPr>
          <w:rFonts w:ascii="Times New Roman" w:hAnsi="Times New Roman" w:cs="Times New Roman"/>
          <w:sz w:val="24"/>
          <w:szCs w:val="24"/>
        </w:rPr>
        <w:t xml:space="preserve"> un evento particular</w:t>
      </w:r>
      <w:r w:rsidR="00912EEC" w:rsidRPr="00EA2DD5">
        <w:rPr>
          <w:rFonts w:ascii="Times New Roman" w:hAnsi="Times New Roman" w:cs="Times New Roman"/>
          <w:sz w:val="24"/>
          <w:szCs w:val="24"/>
        </w:rPr>
        <w:t xml:space="preserve">. </w:t>
      </w:r>
      <w:r w:rsidR="00752AFE" w:rsidRPr="00EA2DD5">
        <w:rPr>
          <w:rFonts w:ascii="Times New Roman" w:hAnsi="Times New Roman" w:cs="Times New Roman"/>
          <w:sz w:val="24"/>
          <w:szCs w:val="24"/>
        </w:rPr>
        <w:t>En el grupo de fotografías analizadas se encontró una</w:t>
      </w:r>
      <w:r w:rsidR="009805D1" w:rsidRPr="00EA2DD5">
        <w:rPr>
          <w:rFonts w:ascii="Times New Roman" w:hAnsi="Times New Roman" w:cs="Times New Roman"/>
          <w:sz w:val="24"/>
          <w:szCs w:val="24"/>
        </w:rPr>
        <w:t xml:space="preserve"> </w:t>
      </w:r>
      <w:r w:rsidR="00752AFE" w:rsidRPr="00EA2DD5">
        <w:rPr>
          <w:rFonts w:ascii="Times New Roman" w:hAnsi="Times New Roman" w:cs="Times New Roman"/>
          <w:sz w:val="24"/>
          <w:szCs w:val="24"/>
        </w:rPr>
        <w:t>única imagen improvisada (F</w:t>
      </w:r>
      <w:r w:rsidR="009805D1" w:rsidRPr="00EA2DD5">
        <w:rPr>
          <w:rFonts w:ascii="Times New Roman" w:hAnsi="Times New Roman" w:cs="Times New Roman"/>
          <w:sz w:val="24"/>
          <w:szCs w:val="24"/>
        </w:rPr>
        <w:t>igura 11</w:t>
      </w:r>
      <w:r w:rsidR="00752AFE" w:rsidRPr="00EA2DD5">
        <w:rPr>
          <w:rFonts w:ascii="Times New Roman" w:hAnsi="Times New Roman" w:cs="Times New Roman"/>
          <w:sz w:val="24"/>
          <w:szCs w:val="24"/>
        </w:rPr>
        <w:t>)</w:t>
      </w:r>
      <w:r w:rsidR="009805D1" w:rsidRPr="00EA2DD5">
        <w:rPr>
          <w:rFonts w:ascii="Times New Roman" w:hAnsi="Times New Roman" w:cs="Times New Roman"/>
          <w:sz w:val="24"/>
          <w:szCs w:val="24"/>
        </w:rPr>
        <w:t xml:space="preserve">, demostrando el interés de los padres en tener un retrato con sus hijos o de ellos </w:t>
      </w:r>
      <w:r w:rsidR="009805D1" w:rsidRPr="00EA2DD5">
        <w:rPr>
          <w:rFonts w:ascii="Times New Roman" w:hAnsi="Times New Roman" w:cs="Times New Roman"/>
          <w:sz w:val="24"/>
          <w:szCs w:val="24"/>
        </w:rPr>
        <w:lastRenderedPageBreak/>
        <w:t xml:space="preserve">en un día especial. </w:t>
      </w:r>
      <w:r w:rsidR="00752AFE" w:rsidRPr="00EA2DD5">
        <w:rPr>
          <w:rFonts w:ascii="Times New Roman" w:hAnsi="Times New Roman" w:cs="Times New Roman"/>
          <w:sz w:val="24"/>
          <w:szCs w:val="24"/>
        </w:rPr>
        <w:t xml:space="preserve">Actitudes que pueden ser caso de estudio para quien </w:t>
      </w:r>
      <w:r w:rsidR="00252BAD" w:rsidRPr="00EA2DD5">
        <w:rPr>
          <w:rFonts w:ascii="Times New Roman" w:hAnsi="Times New Roman" w:cs="Times New Roman"/>
          <w:sz w:val="24"/>
          <w:szCs w:val="24"/>
        </w:rPr>
        <w:t>le interese trabajar e</w:t>
      </w:r>
      <w:r w:rsidR="00F42494" w:rsidRPr="00EA2DD5">
        <w:rPr>
          <w:rFonts w:ascii="Times New Roman" w:hAnsi="Times New Roman" w:cs="Times New Roman"/>
          <w:sz w:val="24"/>
          <w:szCs w:val="24"/>
        </w:rPr>
        <w:t>ste</w:t>
      </w:r>
      <w:r w:rsidR="00252BAD" w:rsidRPr="00EA2DD5">
        <w:rPr>
          <w:rFonts w:ascii="Times New Roman" w:hAnsi="Times New Roman" w:cs="Times New Roman"/>
          <w:sz w:val="24"/>
          <w:szCs w:val="24"/>
        </w:rPr>
        <w:t xml:space="preserve"> </w:t>
      </w:r>
      <w:r w:rsidR="00854B68" w:rsidRPr="00EA2DD5">
        <w:rPr>
          <w:rFonts w:ascii="Times New Roman" w:hAnsi="Times New Roman" w:cs="Times New Roman"/>
          <w:sz w:val="24"/>
          <w:szCs w:val="24"/>
        </w:rPr>
        <w:t xml:space="preserve">tema.  </w:t>
      </w:r>
    </w:p>
    <w:p w:rsidR="00A50D39" w:rsidRPr="00EA2DD5" w:rsidRDefault="00FF1F7D" w:rsidP="00A50D39">
      <w:pPr>
        <w:spacing w:line="480" w:lineRule="auto"/>
        <w:ind w:firstLine="708"/>
        <w:jc w:val="both"/>
        <w:rPr>
          <w:rFonts w:ascii="Times New Roman" w:hAnsi="Times New Roman" w:cs="Times New Roman"/>
          <w:sz w:val="24"/>
          <w:szCs w:val="24"/>
        </w:rPr>
      </w:pPr>
      <w:r w:rsidRPr="00EA2DD5">
        <w:rPr>
          <w:rFonts w:ascii="Times New Roman" w:hAnsi="Times New Roman" w:cs="Times New Roman"/>
          <w:sz w:val="24"/>
          <w:szCs w:val="24"/>
        </w:rPr>
        <w:t>-</w:t>
      </w:r>
      <w:r w:rsidR="00A50D39" w:rsidRPr="00EA2DD5">
        <w:rPr>
          <w:rFonts w:ascii="Times New Roman" w:hAnsi="Times New Roman" w:cs="Times New Roman"/>
          <w:sz w:val="24"/>
          <w:szCs w:val="24"/>
        </w:rPr>
        <w:t>Posiblemente se pueda encontrar más fotografías de un mismo evento social o programa escolar, pues debido a la importancia que se le daba al</w:t>
      </w:r>
      <w:r w:rsidR="000D0877" w:rsidRPr="00EA2DD5">
        <w:rPr>
          <w:rFonts w:ascii="Times New Roman" w:hAnsi="Times New Roman" w:cs="Times New Roman"/>
          <w:sz w:val="24"/>
          <w:szCs w:val="24"/>
        </w:rPr>
        <w:t xml:space="preserve"> suceso</w:t>
      </w:r>
      <w:r w:rsidR="00A50D39" w:rsidRPr="00EA2DD5">
        <w:rPr>
          <w:rFonts w:ascii="Times New Roman" w:hAnsi="Times New Roman" w:cs="Times New Roman"/>
          <w:sz w:val="24"/>
          <w:szCs w:val="24"/>
        </w:rPr>
        <w:t xml:space="preserve">, es probable que se haya contratado al mismo fotógrafo para estar presente durante todo el festejo, por lo que existirán imágenes parecidas con la misma fecha de toma. Cabe señalar que existe una gran cantidad de imágenes de infantes ecuatorianos en el periodo analizado, sin embargo, las imágenes de este documento corresponden únicamente </w:t>
      </w:r>
      <w:r w:rsidR="006D090F" w:rsidRPr="00EA2DD5">
        <w:rPr>
          <w:rFonts w:ascii="Times New Roman" w:hAnsi="Times New Roman" w:cs="Times New Roman"/>
          <w:sz w:val="24"/>
          <w:szCs w:val="24"/>
        </w:rPr>
        <w:t>una selección llevada a cabo de acuerdo a la temática de la investigación planteada en este trabajo</w:t>
      </w:r>
      <w:r w:rsidR="00A50D39" w:rsidRPr="00EA2DD5">
        <w:rPr>
          <w:rFonts w:ascii="Times New Roman" w:hAnsi="Times New Roman" w:cs="Times New Roman"/>
          <w:sz w:val="24"/>
          <w:szCs w:val="24"/>
        </w:rPr>
        <w:t>.</w:t>
      </w:r>
    </w:p>
    <w:p w:rsidR="00A171D8" w:rsidRPr="00EA2DD5" w:rsidRDefault="00BC1832" w:rsidP="000E585B">
      <w:pPr>
        <w:spacing w:line="480" w:lineRule="auto"/>
        <w:jc w:val="center"/>
        <w:rPr>
          <w:rFonts w:ascii="Times New Roman" w:hAnsi="Times New Roman" w:cs="Times New Roman"/>
          <w:b/>
          <w:sz w:val="24"/>
          <w:szCs w:val="24"/>
        </w:rPr>
      </w:pPr>
      <w:r w:rsidRPr="00EA2DD5">
        <w:rPr>
          <w:rFonts w:ascii="Times New Roman" w:hAnsi="Times New Roman" w:cs="Times New Roman"/>
          <w:b/>
          <w:sz w:val="32"/>
          <w:szCs w:val="24"/>
        </w:rPr>
        <w:br w:type="page"/>
      </w:r>
      <w:r w:rsidR="00A171D8" w:rsidRPr="00EA2DD5">
        <w:rPr>
          <w:rFonts w:ascii="Times New Roman" w:hAnsi="Times New Roman" w:cs="Times New Roman"/>
          <w:b/>
          <w:sz w:val="32"/>
          <w:szCs w:val="24"/>
        </w:rPr>
        <w:lastRenderedPageBreak/>
        <w:t>Índice de imágenes</w:t>
      </w:r>
    </w:p>
    <w:p w:rsidR="00B45B0A" w:rsidRDefault="00A171D8" w:rsidP="00B45B0A">
      <w:pPr>
        <w:pStyle w:val="Tabladeilustraciones"/>
        <w:tabs>
          <w:tab w:val="right" w:leader="dot" w:pos="9016"/>
        </w:tabs>
        <w:spacing w:line="480" w:lineRule="auto"/>
        <w:rPr>
          <w:noProof/>
        </w:rPr>
      </w:pPr>
      <w:r w:rsidRPr="00EA2DD5">
        <w:rPr>
          <w:rFonts w:ascii="Times New Roman" w:hAnsi="Times New Roman" w:cs="Times New Roman"/>
          <w:b/>
        </w:rPr>
        <w:fldChar w:fldCharType="begin"/>
      </w:r>
      <w:r w:rsidRPr="00EA2DD5">
        <w:rPr>
          <w:rFonts w:ascii="Times New Roman" w:hAnsi="Times New Roman" w:cs="Times New Roman"/>
          <w:b/>
        </w:rPr>
        <w:instrText xml:space="preserve"> TOC \h \z \c "Figura" </w:instrText>
      </w:r>
      <w:r w:rsidRPr="00EA2DD5">
        <w:rPr>
          <w:rFonts w:ascii="Times New Roman" w:hAnsi="Times New Roman" w:cs="Times New Roman"/>
          <w:b/>
        </w:rPr>
        <w:fldChar w:fldCharType="separate"/>
      </w:r>
      <w:hyperlink w:anchor="_Toc1992073" w:history="1">
        <w:r w:rsidR="00B45B0A" w:rsidRPr="0066358E">
          <w:rPr>
            <w:rStyle w:val="Hipervnculo"/>
            <w:rFonts w:ascii="Times New Roman" w:hAnsi="Times New Roman" w:cs="Times New Roman"/>
            <w:noProof/>
          </w:rPr>
          <w:t>Figura 1.  Díaz Cueva, M. (Colección). (15/10/1923). Víctor José Simón Astudillo. Titularidad: Instituto Nacional De Patrimonio Cultural. Código: 10037</w:t>
        </w:r>
        <w:r w:rsidR="00B45B0A">
          <w:rPr>
            <w:noProof/>
            <w:webHidden/>
          </w:rPr>
          <w:tab/>
        </w:r>
        <w:r w:rsidR="00B45B0A">
          <w:rPr>
            <w:noProof/>
            <w:webHidden/>
          </w:rPr>
          <w:fldChar w:fldCharType="begin"/>
        </w:r>
        <w:r w:rsidR="00B45B0A">
          <w:rPr>
            <w:noProof/>
            <w:webHidden/>
          </w:rPr>
          <w:instrText xml:space="preserve"> PAGEREF _Toc1992073 \h </w:instrText>
        </w:r>
        <w:r w:rsidR="00B45B0A">
          <w:rPr>
            <w:noProof/>
            <w:webHidden/>
          </w:rPr>
        </w:r>
        <w:r w:rsidR="00B45B0A">
          <w:rPr>
            <w:noProof/>
            <w:webHidden/>
          </w:rPr>
          <w:fldChar w:fldCharType="separate"/>
        </w:r>
        <w:r w:rsidR="00B45B0A">
          <w:rPr>
            <w:noProof/>
            <w:webHidden/>
          </w:rPr>
          <w:t>14</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74" w:history="1">
        <w:r w:rsidR="00B45B0A" w:rsidRPr="0066358E">
          <w:rPr>
            <w:rStyle w:val="Hipervnculo"/>
            <w:rFonts w:ascii="Times New Roman" w:hAnsi="Times New Roman" w:cs="Times New Roman"/>
            <w:noProof/>
          </w:rPr>
          <w:t>Figura 2 Sotomayor de Paredes N. (Proveedor). (05/1936) Retrato de un niño. Loja. Titularidad: Ministerio de Cultura y Patrimonio Código: 83.F0013.00320</w:t>
        </w:r>
        <w:r w:rsidR="00B45B0A">
          <w:rPr>
            <w:noProof/>
            <w:webHidden/>
          </w:rPr>
          <w:tab/>
        </w:r>
        <w:r w:rsidR="00B45B0A">
          <w:rPr>
            <w:noProof/>
            <w:webHidden/>
          </w:rPr>
          <w:fldChar w:fldCharType="begin"/>
        </w:r>
        <w:r w:rsidR="00B45B0A">
          <w:rPr>
            <w:noProof/>
            <w:webHidden/>
          </w:rPr>
          <w:instrText xml:space="preserve"> PAGEREF _Toc1992074 \h </w:instrText>
        </w:r>
        <w:r w:rsidR="00B45B0A">
          <w:rPr>
            <w:noProof/>
            <w:webHidden/>
          </w:rPr>
        </w:r>
        <w:r w:rsidR="00B45B0A">
          <w:rPr>
            <w:noProof/>
            <w:webHidden/>
          </w:rPr>
          <w:fldChar w:fldCharType="separate"/>
        </w:r>
        <w:r w:rsidR="00B45B0A">
          <w:rPr>
            <w:noProof/>
            <w:webHidden/>
          </w:rPr>
          <w:t>15</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75" w:history="1">
        <w:r w:rsidR="00B45B0A" w:rsidRPr="0066358E">
          <w:rPr>
            <w:rStyle w:val="Hipervnculo"/>
            <w:rFonts w:ascii="Times New Roman" w:hAnsi="Times New Roman" w:cs="Times New Roman"/>
            <w:noProof/>
          </w:rPr>
          <w:t>Figura 3. Sotomayor de Paredes N. (Proveedor). (07/1936) Retrato de niño premiado. Loja. Titularidad: Ministerio de Cultura y Patrimonio Código: 83. F0013.00327</w:t>
        </w:r>
        <w:r w:rsidR="00B45B0A">
          <w:rPr>
            <w:noProof/>
            <w:webHidden/>
          </w:rPr>
          <w:tab/>
        </w:r>
        <w:r w:rsidR="00B45B0A">
          <w:rPr>
            <w:noProof/>
            <w:webHidden/>
          </w:rPr>
          <w:fldChar w:fldCharType="begin"/>
        </w:r>
        <w:r w:rsidR="00B45B0A">
          <w:rPr>
            <w:noProof/>
            <w:webHidden/>
          </w:rPr>
          <w:instrText xml:space="preserve"> PAGEREF _Toc1992075 \h </w:instrText>
        </w:r>
        <w:r w:rsidR="00B45B0A">
          <w:rPr>
            <w:noProof/>
            <w:webHidden/>
          </w:rPr>
        </w:r>
        <w:r w:rsidR="00B45B0A">
          <w:rPr>
            <w:noProof/>
            <w:webHidden/>
          </w:rPr>
          <w:fldChar w:fldCharType="separate"/>
        </w:r>
        <w:r w:rsidR="00B45B0A">
          <w:rPr>
            <w:noProof/>
            <w:webHidden/>
          </w:rPr>
          <w:t>16</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76" w:history="1">
        <w:r w:rsidR="00B45B0A" w:rsidRPr="0066358E">
          <w:rPr>
            <w:rStyle w:val="Hipervnculo"/>
            <w:rFonts w:ascii="Times New Roman" w:hAnsi="Times New Roman" w:cs="Times New Roman"/>
            <w:noProof/>
          </w:rPr>
          <w:t>Figura 4. Sotomayor de Paredes N. (Proveedor). (07/1936) Retrato de niño. Loja. Titularidad: Ministerio de Cultura y Patrimonio Código: 83. F0013.00333</w:t>
        </w:r>
        <w:r w:rsidR="00B45B0A">
          <w:rPr>
            <w:noProof/>
            <w:webHidden/>
          </w:rPr>
          <w:tab/>
        </w:r>
        <w:r w:rsidR="00B45B0A">
          <w:rPr>
            <w:noProof/>
            <w:webHidden/>
          </w:rPr>
          <w:fldChar w:fldCharType="begin"/>
        </w:r>
        <w:r w:rsidR="00B45B0A">
          <w:rPr>
            <w:noProof/>
            <w:webHidden/>
          </w:rPr>
          <w:instrText xml:space="preserve"> PAGEREF _Toc1992076 \h </w:instrText>
        </w:r>
        <w:r w:rsidR="00B45B0A">
          <w:rPr>
            <w:noProof/>
            <w:webHidden/>
          </w:rPr>
        </w:r>
        <w:r w:rsidR="00B45B0A">
          <w:rPr>
            <w:noProof/>
            <w:webHidden/>
          </w:rPr>
          <w:fldChar w:fldCharType="separate"/>
        </w:r>
        <w:r w:rsidR="00B45B0A">
          <w:rPr>
            <w:noProof/>
            <w:webHidden/>
          </w:rPr>
          <w:t>17</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77" w:history="1">
        <w:r w:rsidR="00B45B0A" w:rsidRPr="0066358E">
          <w:rPr>
            <w:rStyle w:val="Hipervnculo"/>
            <w:rFonts w:ascii="Times New Roman" w:hAnsi="Times New Roman" w:cs="Times New Roman"/>
            <w:noProof/>
          </w:rPr>
          <w:t>Figura 5 Sotomayor de Paredes N. (Proveedor). (07/1936) Retrato de niño militar. Loja. Titularidad: Ministerio de Cultura y Patrimonio Código: 83.F0013.00334</w:t>
        </w:r>
        <w:r w:rsidR="00B45B0A">
          <w:rPr>
            <w:noProof/>
            <w:webHidden/>
          </w:rPr>
          <w:tab/>
        </w:r>
        <w:r w:rsidR="00B45B0A">
          <w:rPr>
            <w:noProof/>
            <w:webHidden/>
          </w:rPr>
          <w:fldChar w:fldCharType="begin"/>
        </w:r>
        <w:r w:rsidR="00B45B0A">
          <w:rPr>
            <w:noProof/>
            <w:webHidden/>
          </w:rPr>
          <w:instrText xml:space="preserve"> PAGEREF _Toc1992077 \h </w:instrText>
        </w:r>
        <w:r w:rsidR="00B45B0A">
          <w:rPr>
            <w:noProof/>
            <w:webHidden/>
          </w:rPr>
        </w:r>
        <w:r w:rsidR="00B45B0A">
          <w:rPr>
            <w:noProof/>
            <w:webHidden/>
          </w:rPr>
          <w:fldChar w:fldCharType="separate"/>
        </w:r>
        <w:r w:rsidR="00B45B0A">
          <w:rPr>
            <w:noProof/>
            <w:webHidden/>
          </w:rPr>
          <w:t>18</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78" w:history="1">
        <w:r w:rsidR="00B45B0A" w:rsidRPr="0066358E">
          <w:rPr>
            <w:rStyle w:val="Hipervnculo"/>
            <w:rFonts w:ascii="Times New Roman" w:hAnsi="Times New Roman" w:cs="Times New Roman"/>
            <w:noProof/>
          </w:rPr>
          <w:t>Figura 6   Kuffó Anchundia A. (Colección). (1930-1940) Familia Chang Castillo. Chone. Titularidad: Instituto Nacional De Patrimonio Cultural. Código: 3067</w:t>
        </w:r>
        <w:r w:rsidR="00B45B0A">
          <w:rPr>
            <w:noProof/>
            <w:webHidden/>
          </w:rPr>
          <w:tab/>
        </w:r>
        <w:r w:rsidR="00B45B0A">
          <w:rPr>
            <w:noProof/>
            <w:webHidden/>
          </w:rPr>
          <w:fldChar w:fldCharType="begin"/>
        </w:r>
        <w:r w:rsidR="00B45B0A">
          <w:rPr>
            <w:noProof/>
            <w:webHidden/>
          </w:rPr>
          <w:instrText xml:space="preserve"> PAGEREF _Toc1992078 \h </w:instrText>
        </w:r>
        <w:r w:rsidR="00B45B0A">
          <w:rPr>
            <w:noProof/>
            <w:webHidden/>
          </w:rPr>
        </w:r>
        <w:r w:rsidR="00B45B0A">
          <w:rPr>
            <w:noProof/>
            <w:webHidden/>
          </w:rPr>
          <w:fldChar w:fldCharType="separate"/>
        </w:r>
        <w:r w:rsidR="00B45B0A">
          <w:rPr>
            <w:noProof/>
            <w:webHidden/>
          </w:rPr>
          <w:t>20</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79" w:history="1">
        <w:r w:rsidR="00B45B0A" w:rsidRPr="0066358E">
          <w:rPr>
            <w:rStyle w:val="Hipervnculo"/>
            <w:rFonts w:ascii="Times New Roman" w:hAnsi="Times New Roman" w:cs="Times New Roman"/>
            <w:noProof/>
          </w:rPr>
          <w:t>Figura 7  Sotomayor de Paredes N. (Proveedor). (07/1936) Retrato familiar. Loja. Titularidad: Ministerio de Cultura y Patrimonio Código: 83. F0013.00401</w:t>
        </w:r>
        <w:r w:rsidR="00B45B0A">
          <w:rPr>
            <w:noProof/>
            <w:webHidden/>
          </w:rPr>
          <w:tab/>
        </w:r>
        <w:r w:rsidR="00B45B0A">
          <w:rPr>
            <w:noProof/>
            <w:webHidden/>
          </w:rPr>
          <w:fldChar w:fldCharType="begin"/>
        </w:r>
        <w:r w:rsidR="00B45B0A">
          <w:rPr>
            <w:noProof/>
            <w:webHidden/>
          </w:rPr>
          <w:instrText xml:space="preserve"> PAGEREF _Toc1992079 \h </w:instrText>
        </w:r>
        <w:r w:rsidR="00B45B0A">
          <w:rPr>
            <w:noProof/>
            <w:webHidden/>
          </w:rPr>
        </w:r>
        <w:r w:rsidR="00B45B0A">
          <w:rPr>
            <w:noProof/>
            <w:webHidden/>
          </w:rPr>
          <w:fldChar w:fldCharType="separate"/>
        </w:r>
        <w:r w:rsidR="00B45B0A">
          <w:rPr>
            <w:noProof/>
            <w:webHidden/>
          </w:rPr>
          <w:t>22</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0" w:history="1">
        <w:r w:rsidR="00B45B0A" w:rsidRPr="0066358E">
          <w:rPr>
            <w:rStyle w:val="Hipervnculo"/>
            <w:rFonts w:ascii="Times New Roman" w:hAnsi="Times New Roman" w:cs="Times New Roman"/>
            <w:noProof/>
          </w:rPr>
          <w:t>Figura 8 Serrano M. J. (fotógrafo) (1939) Retrato de estudio Mujer y niños desconocidos.  Cuenca. Titularidad: Instituto Nacional De Patrimonio Cultural Código: 16677</w:t>
        </w:r>
        <w:r w:rsidR="00B45B0A">
          <w:rPr>
            <w:noProof/>
            <w:webHidden/>
          </w:rPr>
          <w:tab/>
        </w:r>
        <w:r w:rsidR="00B45B0A">
          <w:rPr>
            <w:noProof/>
            <w:webHidden/>
          </w:rPr>
          <w:fldChar w:fldCharType="begin"/>
        </w:r>
        <w:r w:rsidR="00B45B0A">
          <w:rPr>
            <w:noProof/>
            <w:webHidden/>
          </w:rPr>
          <w:instrText xml:space="preserve"> PAGEREF _Toc1992080 \h </w:instrText>
        </w:r>
        <w:r w:rsidR="00B45B0A">
          <w:rPr>
            <w:noProof/>
            <w:webHidden/>
          </w:rPr>
        </w:r>
        <w:r w:rsidR="00B45B0A">
          <w:rPr>
            <w:noProof/>
            <w:webHidden/>
          </w:rPr>
          <w:fldChar w:fldCharType="separate"/>
        </w:r>
        <w:r w:rsidR="00B45B0A">
          <w:rPr>
            <w:noProof/>
            <w:webHidden/>
          </w:rPr>
          <w:t>23</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1" w:history="1">
        <w:r w:rsidR="00B45B0A" w:rsidRPr="0066358E">
          <w:rPr>
            <w:rStyle w:val="Hipervnculo"/>
            <w:rFonts w:ascii="Times New Roman" w:hAnsi="Times New Roman" w:cs="Times New Roman"/>
            <w:noProof/>
          </w:rPr>
          <w:t>Figura 9  Sotomayor de Paredes N. (Proveedor). (1936) Retrato de una familia. Loja. Titularidad: Ministerio de Cultura y Patrimonio Código: 83. F0013.00415</w:t>
        </w:r>
        <w:r w:rsidR="00B45B0A">
          <w:rPr>
            <w:noProof/>
            <w:webHidden/>
          </w:rPr>
          <w:tab/>
        </w:r>
        <w:r w:rsidR="00B45B0A">
          <w:rPr>
            <w:noProof/>
            <w:webHidden/>
          </w:rPr>
          <w:fldChar w:fldCharType="begin"/>
        </w:r>
        <w:r w:rsidR="00B45B0A">
          <w:rPr>
            <w:noProof/>
            <w:webHidden/>
          </w:rPr>
          <w:instrText xml:space="preserve"> PAGEREF _Toc1992081 \h </w:instrText>
        </w:r>
        <w:r w:rsidR="00B45B0A">
          <w:rPr>
            <w:noProof/>
            <w:webHidden/>
          </w:rPr>
        </w:r>
        <w:r w:rsidR="00B45B0A">
          <w:rPr>
            <w:noProof/>
            <w:webHidden/>
          </w:rPr>
          <w:fldChar w:fldCharType="separate"/>
        </w:r>
        <w:r w:rsidR="00B45B0A">
          <w:rPr>
            <w:noProof/>
            <w:webHidden/>
          </w:rPr>
          <w:t>23</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2" w:history="1">
        <w:r w:rsidR="00B45B0A" w:rsidRPr="0066358E">
          <w:rPr>
            <w:rStyle w:val="Hipervnculo"/>
            <w:rFonts w:ascii="Times New Roman" w:hAnsi="Times New Roman" w:cs="Times New Roman"/>
            <w:noProof/>
          </w:rPr>
          <w:t>Figura 10 Serrano M. J. (fotógrafo) (11/1936) Retrato de estudio de con perro.  Cuenca. Titularidad: Instituto Nacional De Patrimonio Cultural Código: 11128</w:t>
        </w:r>
        <w:r w:rsidR="00B45B0A">
          <w:rPr>
            <w:noProof/>
            <w:webHidden/>
          </w:rPr>
          <w:tab/>
        </w:r>
        <w:r w:rsidR="00B45B0A">
          <w:rPr>
            <w:noProof/>
            <w:webHidden/>
          </w:rPr>
          <w:fldChar w:fldCharType="begin"/>
        </w:r>
        <w:r w:rsidR="00B45B0A">
          <w:rPr>
            <w:noProof/>
            <w:webHidden/>
          </w:rPr>
          <w:instrText xml:space="preserve"> PAGEREF _Toc1992082 \h </w:instrText>
        </w:r>
        <w:r w:rsidR="00B45B0A">
          <w:rPr>
            <w:noProof/>
            <w:webHidden/>
          </w:rPr>
        </w:r>
        <w:r w:rsidR="00B45B0A">
          <w:rPr>
            <w:noProof/>
            <w:webHidden/>
          </w:rPr>
          <w:fldChar w:fldCharType="separate"/>
        </w:r>
        <w:r w:rsidR="00B45B0A">
          <w:rPr>
            <w:noProof/>
            <w:webHidden/>
          </w:rPr>
          <w:t>24</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3" w:history="1">
        <w:r w:rsidR="00B45B0A" w:rsidRPr="0066358E">
          <w:rPr>
            <w:rStyle w:val="Hipervnculo"/>
            <w:rFonts w:ascii="Times New Roman" w:hAnsi="Times New Roman" w:cs="Times New Roman"/>
            <w:noProof/>
          </w:rPr>
          <w:t>Figura 11  Archivo Histórico Camilo Destruge (1940) Grupo de niños jugando. Titularidad: Biblioteca Municipal de Guayaquil. Código: 18289</w:t>
        </w:r>
        <w:r w:rsidR="00B45B0A">
          <w:rPr>
            <w:noProof/>
            <w:webHidden/>
          </w:rPr>
          <w:tab/>
        </w:r>
        <w:r w:rsidR="00B45B0A">
          <w:rPr>
            <w:noProof/>
            <w:webHidden/>
          </w:rPr>
          <w:fldChar w:fldCharType="begin"/>
        </w:r>
        <w:r w:rsidR="00B45B0A">
          <w:rPr>
            <w:noProof/>
            <w:webHidden/>
          </w:rPr>
          <w:instrText xml:space="preserve"> PAGEREF _Toc1992083 \h </w:instrText>
        </w:r>
        <w:r w:rsidR="00B45B0A">
          <w:rPr>
            <w:noProof/>
            <w:webHidden/>
          </w:rPr>
        </w:r>
        <w:r w:rsidR="00B45B0A">
          <w:rPr>
            <w:noProof/>
            <w:webHidden/>
          </w:rPr>
          <w:fldChar w:fldCharType="separate"/>
        </w:r>
        <w:r w:rsidR="00B45B0A">
          <w:rPr>
            <w:noProof/>
            <w:webHidden/>
          </w:rPr>
          <w:t>26</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4" w:history="1">
        <w:r w:rsidR="00B45B0A" w:rsidRPr="0066358E">
          <w:rPr>
            <w:rStyle w:val="Hipervnculo"/>
            <w:rFonts w:ascii="Times New Roman" w:hAnsi="Times New Roman" w:cs="Times New Roman"/>
            <w:noProof/>
          </w:rPr>
          <w:t>Figura 12  Archivo Histórico del Guayas (Fondo) (1910-1920) Niños jugando. Titularidad: Instituto Nacional de Patrimonio. Código: 1647</w:t>
        </w:r>
        <w:r w:rsidR="00B45B0A">
          <w:rPr>
            <w:noProof/>
            <w:webHidden/>
          </w:rPr>
          <w:tab/>
        </w:r>
        <w:r w:rsidR="00B45B0A">
          <w:rPr>
            <w:noProof/>
            <w:webHidden/>
          </w:rPr>
          <w:fldChar w:fldCharType="begin"/>
        </w:r>
        <w:r w:rsidR="00B45B0A">
          <w:rPr>
            <w:noProof/>
            <w:webHidden/>
          </w:rPr>
          <w:instrText xml:space="preserve"> PAGEREF _Toc1992084 \h </w:instrText>
        </w:r>
        <w:r w:rsidR="00B45B0A">
          <w:rPr>
            <w:noProof/>
            <w:webHidden/>
          </w:rPr>
        </w:r>
        <w:r w:rsidR="00B45B0A">
          <w:rPr>
            <w:noProof/>
            <w:webHidden/>
          </w:rPr>
          <w:fldChar w:fldCharType="separate"/>
        </w:r>
        <w:r w:rsidR="00B45B0A">
          <w:rPr>
            <w:noProof/>
            <w:webHidden/>
          </w:rPr>
          <w:t>27</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5" w:history="1">
        <w:r w:rsidR="00B45B0A" w:rsidRPr="0066358E">
          <w:rPr>
            <w:rStyle w:val="Hipervnculo"/>
            <w:rFonts w:ascii="Times New Roman" w:hAnsi="Times New Roman" w:cs="Times New Roman"/>
            <w:noProof/>
          </w:rPr>
          <w:t>Figura 13 Museo Pumapungo (Fondo) (1930 – 1940)  Niño Gustavo Endara C. Titularidad: Instituto Nacional de Patrimonio Cultural. Código: 16168. Inscripción: Para Miguel cariños Gustavo</w:t>
        </w:r>
        <w:r w:rsidR="00B45B0A">
          <w:rPr>
            <w:noProof/>
            <w:webHidden/>
          </w:rPr>
          <w:tab/>
        </w:r>
        <w:r w:rsidR="00B45B0A">
          <w:rPr>
            <w:noProof/>
            <w:webHidden/>
          </w:rPr>
          <w:fldChar w:fldCharType="begin"/>
        </w:r>
        <w:r w:rsidR="00B45B0A">
          <w:rPr>
            <w:noProof/>
            <w:webHidden/>
          </w:rPr>
          <w:instrText xml:space="preserve"> PAGEREF _Toc1992085 \h </w:instrText>
        </w:r>
        <w:r w:rsidR="00B45B0A">
          <w:rPr>
            <w:noProof/>
            <w:webHidden/>
          </w:rPr>
        </w:r>
        <w:r w:rsidR="00B45B0A">
          <w:rPr>
            <w:noProof/>
            <w:webHidden/>
          </w:rPr>
          <w:fldChar w:fldCharType="separate"/>
        </w:r>
        <w:r w:rsidR="00B45B0A">
          <w:rPr>
            <w:noProof/>
            <w:webHidden/>
          </w:rPr>
          <w:t>28</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6" w:history="1">
        <w:r w:rsidR="00B45B0A" w:rsidRPr="0066358E">
          <w:rPr>
            <w:rStyle w:val="Hipervnculo"/>
            <w:rFonts w:ascii="Times New Roman" w:hAnsi="Times New Roman" w:cs="Times New Roman"/>
            <w:noProof/>
          </w:rPr>
          <w:t>Figura 14 Endara M. (Proveedor) (1940) Niña en bicicleta.  Tulcán. Titularidad: Ministerio de Cultura y Patrimonio.  Código: 83. F0015.043</w:t>
        </w:r>
        <w:r w:rsidR="00B45B0A">
          <w:rPr>
            <w:noProof/>
            <w:webHidden/>
          </w:rPr>
          <w:tab/>
        </w:r>
        <w:r w:rsidR="00B45B0A">
          <w:rPr>
            <w:noProof/>
            <w:webHidden/>
          </w:rPr>
          <w:fldChar w:fldCharType="begin"/>
        </w:r>
        <w:r w:rsidR="00B45B0A">
          <w:rPr>
            <w:noProof/>
            <w:webHidden/>
          </w:rPr>
          <w:instrText xml:space="preserve"> PAGEREF _Toc1992086 \h </w:instrText>
        </w:r>
        <w:r w:rsidR="00B45B0A">
          <w:rPr>
            <w:noProof/>
            <w:webHidden/>
          </w:rPr>
        </w:r>
        <w:r w:rsidR="00B45B0A">
          <w:rPr>
            <w:noProof/>
            <w:webHidden/>
          </w:rPr>
          <w:fldChar w:fldCharType="separate"/>
        </w:r>
        <w:r w:rsidR="00B45B0A">
          <w:rPr>
            <w:noProof/>
            <w:webHidden/>
          </w:rPr>
          <w:t>29</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7" w:history="1">
        <w:r w:rsidR="00B45B0A" w:rsidRPr="0066358E">
          <w:rPr>
            <w:rStyle w:val="Hipervnculo"/>
            <w:rFonts w:ascii="Times New Roman" w:hAnsi="Times New Roman" w:cs="Times New Roman"/>
            <w:noProof/>
          </w:rPr>
          <w:t>Figura 15 Archivo Histórico del Guayas (Fondo) (1910-1920) Niño con un juguete de oveja. Titularidad: Instituto Nacional de Patrimonio Cultural. Código: 2056</w:t>
        </w:r>
        <w:r w:rsidR="00B45B0A">
          <w:rPr>
            <w:noProof/>
            <w:webHidden/>
          </w:rPr>
          <w:tab/>
        </w:r>
        <w:r w:rsidR="00B45B0A">
          <w:rPr>
            <w:noProof/>
            <w:webHidden/>
          </w:rPr>
          <w:fldChar w:fldCharType="begin"/>
        </w:r>
        <w:r w:rsidR="00B45B0A">
          <w:rPr>
            <w:noProof/>
            <w:webHidden/>
          </w:rPr>
          <w:instrText xml:space="preserve"> PAGEREF _Toc1992087 \h </w:instrText>
        </w:r>
        <w:r w:rsidR="00B45B0A">
          <w:rPr>
            <w:noProof/>
            <w:webHidden/>
          </w:rPr>
        </w:r>
        <w:r w:rsidR="00B45B0A">
          <w:rPr>
            <w:noProof/>
            <w:webHidden/>
          </w:rPr>
          <w:fldChar w:fldCharType="separate"/>
        </w:r>
        <w:r w:rsidR="00B45B0A">
          <w:rPr>
            <w:noProof/>
            <w:webHidden/>
          </w:rPr>
          <w:t>30</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8" w:history="1">
        <w:r w:rsidR="00B45B0A" w:rsidRPr="0066358E">
          <w:rPr>
            <w:rStyle w:val="Hipervnculo"/>
            <w:rFonts w:ascii="Times New Roman" w:hAnsi="Times New Roman" w:cs="Times New Roman"/>
            <w:noProof/>
          </w:rPr>
          <w:t>Figura 16 Serrano M. J. (fotógrafo) (1932) Niños y niñas en fiesta de disfraces. Cuenca. Titularidad: Instituto Nacional De Patrimonio Cultural Código: 13623. Inscripción: "Fot. Serrano 1932"</w:t>
        </w:r>
        <w:r w:rsidR="00B45B0A">
          <w:rPr>
            <w:noProof/>
            <w:webHidden/>
          </w:rPr>
          <w:tab/>
        </w:r>
        <w:r w:rsidR="00B45B0A">
          <w:rPr>
            <w:noProof/>
            <w:webHidden/>
          </w:rPr>
          <w:fldChar w:fldCharType="begin"/>
        </w:r>
        <w:r w:rsidR="00B45B0A">
          <w:rPr>
            <w:noProof/>
            <w:webHidden/>
          </w:rPr>
          <w:instrText xml:space="preserve"> PAGEREF _Toc1992088 \h </w:instrText>
        </w:r>
        <w:r w:rsidR="00B45B0A">
          <w:rPr>
            <w:noProof/>
            <w:webHidden/>
          </w:rPr>
        </w:r>
        <w:r w:rsidR="00B45B0A">
          <w:rPr>
            <w:noProof/>
            <w:webHidden/>
          </w:rPr>
          <w:fldChar w:fldCharType="separate"/>
        </w:r>
        <w:r w:rsidR="00B45B0A">
          <w:rPr>
            <w:noProof/>
            <w:webHidden/>
          </w:rPr>
          <w:t>31</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89" w:history="1">
        <w:r w:rsidR="00B45B0A" w:rsidRPr="0066358E">
          <w:rPr>
            <w:rStyle w:val="Hipervnculo"/>
            <w:rFonts w:ascii="Times New Roman" w:hAnsi="Times New Roman" w:cs="Times New Roman"/>
            <w:noProof/>
          </w:rPr>
          <w:t>Figura 17 Ehlers F.(Recopilador)  (1910) Mariposa. Riobamba. Titularidad: Ministerio de Cultura y Patrimonio. Código: 80. F0000.4253</w:t>
        </w:r>
        <w:r w:rsidR="00B45B0A">
          <w:rPr>
            <w:noProof/>
            <w:webHidden/>
          </w:rPr>
          <w:tab/>
        </w:r>
        <w:r w:rsidR="00B45B0A">
          <w:rPr>
            <w:noProof/>
            <w:webHidden/>
          </w:rPr>
          <w:fldChar w:fldCharType="begin"/>
        </w:r>
        <w:r w:rsidR="00B45B0A">
          <w:rPr>
            <w:noProof/>
            <w:webHidden/>
          </w:rPr>
          <w:instrText xml:space="preserve"> PAGEREF _Toc1992089 \h </w:instrText>
        </w:r>
        <w:r w:rsidR="00B45B0A">
          <w:rPr>
            <w:noProof/>
            <w:webHidden/>
          </w:rPr>
        </w:r>
        <w:r w:rsidR="00B45B0A">
          <w:rPr>
            <w:noProof/>
            <w:webHidden/>
          </w:rPr>
          <w:fldChar w:fldCharType="separate"/>
        </w:r>
        <w:r w:rsidR="00B45B0A">
          <w:rPr>
            <w:noProof/>
            <w:webHidden/>
          </w:rPr>
          <w:t>32</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90" w:history="1">
        <w:r w:rsidR="00B45B0A" w:rsidRPr="0066358E">
          <w:rPr>
            <w:rStyle w:val="Hipervnculo"/>
            <w:rFonts w:ascii="Times New Roman" w:hAnsi="Times New Roman" w:cs="Times New Roman"/>
            <w:noProof/>
          </w:rPr>
          <w:t>Figura 18 Sotomayor de Paredes N. (Proveedor). (1936) Niño disfrazado de Príncipe. Loja. Titularidad: Ministerio de Cultura y Patrimonio. Código: 83. F0013.01297</w:t>
        </w:r>
        <w:r w:rsidR="00B45B0A">
          <w:rPr>
            <w:noProof/>
            <w:webHidden/>
          </w:rPr>
          <w:tab/>
        </w:r>
        <w:r w:rsidR="00B45B0A">
          <w:rPr>
            <w:noProof/>
            <w:webHidden/>
          </w:rPr>
          <w:fldChar w:fldCharType="begin"/>
        </w:r>
        <w:r w:rsidR="00B45B0A">
          <w:rPr>
            <w:noProof/>
            <w:webHidden/>
          </w:rPr>
          <w:instrText xml:space="preserve"> PAGEREF _Toc1992090 \h </w:instrText>
        </w:r>
        <w:r w:rsidR="00B45B0A">
          <w:rPr>
            <w:noProof/>
            <w:webHidden/>
          </w:rPr>
        </w:r>
        <w:r w:rsidR="00B45B0A">
          <w:rPr>
            <w:noProof/>
            <w:webHidden/>
          </w:rPr>
          <w:fldChar w:fldCharType="separate"/>
        </w:r>
        <w:r w:rsidR="00B45B0A">
          <w:rPr>
            <w:noProof/>
            <w:webHidden/>
          </w:rPr>
          <w:t>33</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91" w:history="1">
        <w:r w:rsidR="00B45B0A" w:rsidRPr="0066358E">
          <w:rPr>
            <w:rStyle w:val="Hipervnculo"/>
            <w:rFonts w:ascii="Times New Roman" w:hAnsi="Times New Roman" w:cs="Times New Roman"/>
            <w:noProof/>
          </w:rPr>
          <w:t>Figura 19 Serrano M. J. (fotógrafo) (17/03/1935) Presentación Escolar Retrato de estudio de con perro.  Cuenca. Titularidad: Ministerio de Cultura y Patrimonio Código: 80.F0000.1880</w:t>
        </w:r>
        <w:r w:rsidR="00B45B0A">
          <w:rPr>
            <w:noProof/>
            <w:webHidden/>
          </w:rPr>
          <w:tab/>
        </w:r>
        <w:r w:rsidR="00B45B0A">
          <w:rPr>
            <w:noProof/>
            <w:webHidden/>
          </w:rPr>
          <w:fldChar w:fldCharType="begin"/>
        </w:r>
        <w:r w:rsidR="00B45B0A">
          <w:rPr>
            <w:noProof/>
            <w:webHidden/>
          </w:rPr>
          <w:instrText xml:space="preserve"> PAGEREF _Toc1992091 \h </w:instrText>
        </w:r>
        <w:r w:rsidR="00B45B0A">
          <w:rPr>
            <w:noProof/>
            <w:webHidden/>
          </w:rPr>
        </w:r>
        <w:r w:rsidR="00B45B0A">
          <w:rPr>
            <w:noProof/>
            <w:webHidden/>
          </w:rPr>
          <w:fldChar w:fldCharType="separate"/>
        </w:r>
        <w:r w:rsidR="00B45B0A">
          <w:rPr>
            <w:noProof/>
            <w:webHidden/>
          </w:rPr>
          <w:t>34</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92" w:history="1">
        <w:r w:rsidR="00B45B0A" w:rsidRPr="0066358E">
          <w:rPr>
            <w:rStyle w:val="Hipervnculo"/>
            <w:rFonts w:ascii="Times New Roman" w:hAnsi="Times New Roman" w:cs="Times New Roman"/>
            <w:noProof/>
          </w:rPr>
          <w:t>Figura 20  Sánchez S. (3/11/1932). Carro Alegórico ganador.  Cuenca. Titularidad: Ministerio de Cultura y Patrimonio. Código: 80. F0000.1479. Insc: Fot. Sánchez El ideal de la raza alegoría que se ganó el primer premio - Cuenca 3 de Nobre.</w:t>
        </w:r>
        <w:r w:rsidR="00B45B0A">
          <w:rPr>
            <w:noProof/>
            <w:webHidden/>
          </w:rPr>
          <w:tab/>
        </w:r>
        <w:r w:rsidR="00B45B0A">
          <w:rPr>
            <w:noProof/>
            <w:webHidden/>
          </w:rPr>
          <w:fldChar w:fldCharType="begin"/>
        </w:r>
        <w:r w:rsidR="00B45B0A">
          <w:rPr>
            <w:noProof/>
            <w:webHidden/>
          </w:rPr>
          <w:instrText xml:space="preserve"> PAGEREF _Toc1992092 \h </w:instrText>
        </w:r>
        <w:r w:rsidR="00B45B0A">
          <w:rPr>
            <w:noProof/>
            <w:webHidden/>
          </w:rPr>
        </w:r>
        <w:r w:rsidR="00B45B0A">
          <w:rPr>
            <w:noProof/>
            <w:webHidden/>
          </w:rPr>
          <w:fldChar w:fldCharType="separate"/>
        </w:r>
        <w:r w:rsidR="00B45B0A">
          <w:rPr>
            <w:noProof/>
            <w:webHidden/>
          </w:rPr>
          <w:t>35</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93" w:history="1">
        <w:r w:rsidR="00B45B0A" w:rsidRPr="0066358E">
          <w:rPr>
            <w:rStyle w:val="Hipervnculo"/>
            <w:rFonts w:ascii="Times New Roman" w:hAnsi="Times New Roman" w:cs="Times New Roman"/>
            <w:noProof/>
          </w:rPr>
          <w:t>Figura 21  Cruz de R. (Recopilador)  (1926). Colombina Sánchez T. Quito. Titularidad: Ministerio de Cultura y Patrimonio. Código: 82.F.0007.009</w:t>
        </w:r>
        <w:r w:rsidR="00B45B0A">
          <w:rPr>
            <w:noProof/>
            <w:webHidden/>
          </w:rPr>
          <w:tab/>
        </w:r>
        <w:r w:rsidR="00B45B0A">
          <w:rPr>
            <w:noProof/>
            <w:webHidden/>
          </w:rPr>
          <w:fldChar w:fldCharType="begin"/>
        </w:r>
        <w:r w:rsidR="00B45B0A">
          <w:rPr>
            <w:noProof/>
            <w:webHidden/>
          </w:rPr>
          <w:instrText xml:space="preserve"> PAGEREF _Toc1992093 \h </w:instrText>
        </w:r>
        <w:r w:rsidR="00B45B0A">
          <w:rPr>
            <w:noProof/>
            <w:webHidden/>
          </w:rPr>
        </w:r>
        <w:r w:rsidR="00B45B0A">
          <w:rPr>
            <w:noProof/>
            <w:webHidden/>
          </w:rPr>
          <w:fldChar w:fldCharType="separate"/>
        </w:r>
        <w:r w:rsidR="00B45B0A">
          <w:rPr>
            <w:noProof/>
            <w:webHidden/>
          </w:rPr>
          <w:t>39</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94" w:history="1">
        <w:r w:rsidR="00B45B0A" w:rsidRPr="0066358E">
          <w:rPr>
            <w:rStyle w:val="Hipervnculo"/>
            <w:rFonts w:ascii="Times New Roman" w:hAnsi="Times New Roman" w:cs="Times New Roman"/>
            <w:noProof/>
          </w:rPr>
          <w:t>Figura 22 Ehlers F. (Recopilador)  (1910) Niño en primera comunión. Riobamba. Titularidad: Ministerio de Cultura y Patrimonio. Código: 80. F0000.4254</w:t>
        </w:r>
        <w:r w:rsidR="00B45B0A">
          <w:rPr>
            <w:noProof/>
            <w:webHidden/>
          </w:rPr>
          <w:tab/>
        </w:r>
        <w:r w:rsidR="00B45B0A">
          <w:rPr>
            <w:noProof/>
            <w:webHidden/>
          </w:rPr>
          <w:fldChar w:fldCharType="begin"/>
        </w:r>
        <w:r w:rsidR="00B45B0A">
          <w:rPr>
            <w:noProof/>
            <w:webHidden/>
          </w:rPr>
          <w:instrText xml:space="preserve"> PAGEREF _Toc1992094 \h </w:instrText>
        </w:r>
        <w:r w:rsidR="00B45B0A">
          <w:rPr>
            <w:noProof/>
            <w:webHidden/>
          </w:rPr>
        </w:r>
        <w:r w:rsidR="00B45B0A">
          <w:rPr>
            <w:noProof/>
            <w:webHidden/>
          </w:rPr>
          <w:fldChar w:fldCharType="separate"/>
        </w:r>
        <w:r w:rsidR="00B45B0A">
          <w:rPr>
            <w:noProof/>
            <w:webHidden/>
          </w:rPr>
          <w:t>40</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95" w:history="1">
        <w:r w:rsidR="00B45B0A" w:rsidRPr="0066358E">
          <w:rPr>
            <w:rStyle w:val="Hipervnculo"/>
            <w:rFonts w:ascii="Times New Roman" w:hAnsi="Times New Roman" w:cs="Times New Roman"/>
            <w:noProof/>
          </w:rPr>
          <w:t>Figura 23  Archivo Histórico-Quito (Fondo) (192?) Primera Comunión. Tulcán. Titularidad: Ministerio de Cultura y Patrimonio. Código: 82. F0007B.119</w:t>
        </w:r>
        <w:r w:rsidR="00B45B0A">
          <w:rPr>
            <w:noProof/>
            <w:webHidden/>
          </w:rPr>
          <w:tab/>
        </w:r>
        <w:r w:rsidR="00B45B0A">
          <w:rPr>
            <w:noProof/>
            <w:webHidden/>
          </w:rPr>
          <w:fldChar w:fldCharType="begin"/>
        </w:r>
        <w:r w:rsidR="00B45B0A">
          <w:rPr>
            <w:noProof/>
            <w:webHidden/>
          </w:rPr>
          <w:instrText xml:space="preserve"> PAGEREF _Toc1992095 \h </w:instrText>
        </w:r>
        <w:r w:rsidR="00B45B0A">
          <w:rPr>
            <w:noProof/>
            <w:webHidden/>
          </w:rPr>
        </w:r>
        <w:r w:rsidR="00B45B0A">
          <w:rPr>
            <w:noProof/>
            <w:webHidden/>
          </w:rPr>
          <w:fldChar w:fldCharType="separate"/>
        </w:r>
        <w:r w:rsidR="00B45B0A">
          <w:rPr>
            <w:noProof/>
            <w:webHidden/>
          </w:rPr>
          <w:t>41</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96" w:history="1">
        <w:r w:rsidR="00B45B0A" w:rsidRPr="0066358E">
          <w:rPr>
            <w:rStyle w:val="Hipervnculo"/>
            <w:rFonts w:ascii="Times New Roman" w:hAnsi="Times New Roman" w:cs="Times New Roman"/>
            <w:noProof/>
          </w:rPr>
          <w:t>Figura 24 Sotomayor de Paredes N. (Proveedor). (1936) Retrato de una niña en su primera comunión. Loja. Titularidad: Ministerio de Cultura y Patrimonio Código: 83. F0013.00349</w:t>
        </w:r>
        <w:r w:rsidR="00B45B0A">
          <w:rPr>
            <w:noProof/>
            <w:webHidden/>
          </w:rPr>
          <w:tab/>
        </w:r>
        <w:r w:rsidR="00B45B0A">
          <w:rPr>
            <w:noProof/>
            <w:webHidden/>
          </w:rPr>
          <w:fldChar w:fldCharType="begin"/>
        </w:r>
        <w:r w:rsidR="00B45B0A">
          <w:rPr>
            <w:noProof/>
            <w:webHidden/>
          </w:rPr>
          <w:instrText xml:space="preserve"> PAGEREF _Toc1992096 \h </w:instrText>
        </w:r>
        <w:r w:rsidR="00B45B0A">
          <w:rPr>
            <w:noProof/>
            <w:webHidden/>
          </w:rPr>
        </w:r>
        <w:r w:rsidR="00B45B0A">
          <w:rPr>
            <w:noProof/>
            <w:webHidden/>
          </w:rPr>
          <w:fldChar w:fldCharType="separate"/>
        </w:r>
        <w:r w:rsidR="00B45B0A">
          <w:rPr>
            <w:noProof/>
            <w:webHidden/>
          </w:rPr>
          <w:t>42</w:t>
        </w:r>
        <w:r w:rsidR="00B45B0A">
          <w:rPr>
            <w:noProof/>
            <w:webHidden/>
          </w:rPr>
          <w:fldChar w:fldCharType="end"/>
        </w:r>
      </w:hyperlink>
    </w:p>
    <w:p w:rsidR="00B45B0A" w:rsidRDefault="009E636D" w:rsidP="00B45B0A">
      <w:pPr>
        <w:pStyle w:val="Tabladeilustraciones"/>
        <w:tabs>
          <w:tab w:val="right" w:leader="dot" w:pos="9016"/>
        </w:tabs>
        <w:spacing w:line="480" w:lineRule="auto"/>
        <w:rPr>
          <w:rStyle w:val="Hipervnculo"/>
          <w:noProof/>
        </w:rPr>
      </w:pPr>
      <w:hyperlink w:anchor="_Toc1992097" w:history="1">
        <w:r w:rsidR="00B45B0A" w:rsidRPr="0066358E">
          <w:rPr>
            <w:rStyle w:val="Hipervnculo"/>
            <w:rFonts w:ascii="Times New Roman" w:hAnsi="Times New Roman" w:cs="Times New Roman"/>
            <w:noProof/>
          </w:rPr>
          <w:t>Figura 25 Sotomayor de Paredes N. (Proveedor). (1936) Retrato de dos niñas en su primera comunión. Loja. Titularidad: Ministerio de Cultura y Patrimonio Código: 83. F0013.00314</w:t>
        </w:r>
        <w:r w:rsidR="00B45B0A">
          <w:rPr>
            <w:noProof/>
            <w:webHidden/>
          </w:rPr>
          <w:tab/>
        </w:r>
        <w:r w:rsidR="009C4AEC">
          <w:rPr>
            <w:noProof/>
            <w:webHidden/>
          </w:rPr>
          <w:t>……</w:t>
        </w:r>
        <w:r w:rsidR="00B45B0A">
          <w:rPr>
            <w:noProof/>
            <w:webHidden/>
          </w:rPr>
          <w:fldChar w:fldCharType="begin"/>
        </w:r>
        <w:r w:rsidR="00B45B0A">
          <w:rPr>
            <w:noProof/>
            <w:webHidden/>
          </w:rPr>
          <w:instrText xml:space="preserve"> PAGEREF _Toc1992097 \h </w:instrText>
        </w:r>
        <w:r w:rsidR="00B45B0A">
          <w:rPr>
            <w:noProof/>
            <w:webHidden/>
          </w:rPr>
        </w:r>
        <w:r w:rsidR="00B45B0A">
          <w:rPr>
            <w:noProof/>
            <w:webHidden/>
          </w:rPr>
          <w:fldChar w:fldCharType="separate"/>
        </w:r>
        <w:r w:rsidR="00B45B0A">
          <w:rPr>
            <w:noProof/>
            <w:webHidden/>
          </w:rPr>
          <w:t>43</w:t>
        </w:r>
        <w:r w:rsidR="00B45B0A">
          <w:rPr>
            <w:noProof/>
            <w:webHidden/>
          </w:rPr>
          <w:fldChar w:fldCharType="end"/>
        </w:r>
      </w:hyperlink>
    </w:p>
    <w:p w:rsidR="00D801FB" w:rsidRPr="00D801FB" w:rsidRDefault="00D801FB" w:rsidP="00D801FB">
      <w:pPr>
        <w:spacing w:line="480" w:lineRule="auto"/>
      </w:pPr>
      <w:r w:rsidRPr="00A779B9">
        <w:rPr>
          <w:rFonts w:ascii="Times New Roman" w:hAnsi="Times New Roman" w:cs="Times New Roman"/>
        </w:rPr>
        <w:t>Figura 26 José María González-Nandín y Paúl (Fotógrafo). (06/1927) Grupo de niños de Primera Comunión. Titularidad: laboratorio de Arte, Fototeca de Sevill</w:t>
      </w:r>
      <w:r w:rsidR="00A779B9">
        <w:rPr>
          <w:rFonts w:ascii="Times New Roman" w:hAnsi="Times New Roman" w:cs="Times New Roman"/>
        </w:rPr>
        <w:t>a…………...</w:t>
      </w:r>
      <w:r>
        <w:t>…………………………</w:t>
      </w:r>
      <w:r w:rsidR="009C4AEC">
        <w:t>…</w:t>
      </w:r>
      <w:r>
        <w:t>………</w:t>
      </w:r>
      <w:r w:rsidR="009C4AEC">
        <w:t>44</w:t>
      </w:r>
    </w:p>
    <w:p w:rsidR="00B45B0A" w:rsidRDefault="009E636D" w:rsidP="00B45B0A">
      <w:pPr>
        <w:pStyle w:val="Tabladeilustraciones"/>
        <w:tabs>
          <w:tab w:val="right" w:leader="dot" w:pos="9016"/>
        </w:tabs>
        <w:spacing w:line="480" w:lineRule="auto"/>
        <w:rPr>
          <w:noProof/>
        </w:rPr>
      </w:pPr>
      <w:hyperlink w:anchor="_Toc1992098" w:history="1">
        <w:r w:rsidR="00B45B0A" w:rsidRPr="0066358E">
          <w:rPr>
            <w:rStyle w:val="Hipervnculo"/>
            <w:rFonts w:ascii="Times New Roman" w:hAnsi="Times New Roman" w:cs="Times New Roman"/>
            <w:noProof/>
          </w:rPr>
          <w:t>Figura 27. Archivo Histórico-Quito (Fondo) (05/1946) Colegio Santa Mariana de Jesús. Loja. Titularidad: Ministerio de Cultura y Patrimonio. Código: 82. F0042.157</w:t>
        </w:r>
        <w:r w:rsidR="00B45B0A">
          <w:rPr>
            <w:noProof/>
            <w:webHidden/>
          </w:rPr>
          <w:tab/>
        </w:r>
        <w:r w:rsidR="00B45B0A">
          <w:rPr>
            <w:noProof/>
            <w:webHidden/>
          </w:rPr>
          <w:fldChar w:fldCharType="begin"/>
        </w:r>
        <w:r w:rsidR="00B45B0A">
          <w:rPr>
            <w:noProof/>
            <w:webHidden/>
          </w:rPr>
          <w:instrText xml:space="preserve"> PAGEREF _Toc1992098 \h </w:instrText>
        </w:r>
        <w:r w:rsidR="00B45B0A">
          <w:rPr>
            <w:noProof/>
            <w:webHidden/>
          </w:rPr>
        </w:r>
        <w:r w:rsidR="00B45B0A">
          <w:rPr>
            <w:noProof/>
            <w:webHidden/>
          </w:rPr>
          <w:fldChar w:fldCharType="separate"/>
        </w:r>
        <w:r w:rsidR="00B45B0A">
          <w:rPr>
            <w:noProof/>
            <w:webHidden/>
          </w:rPr>
          <w:t>47</w:t>
        </w:r>
        <w:r w:rsidR="00B45B0A">
          <w:rPr>
            <w:noProof/>
            <w:webHidden/>
          </w:rPr>
          <w:fldChar w:fldCharType="end"/>
        </w:r>
      </w:hyperlink>
    </w:p>
    <w:p w:rsidR="00B45B0A" w:rsidRDefault="009E636D" w:rsidP="00B45B0A">
      <w:pPr>
        <w:pStyle w:val="Tabladeilustraciones"/>
        <w:tabs>
          <w:tab w:val="right" w:leader="dot" w:pos="9016"/>
        </w:tabs>
        <w:spacing w:line="480" w:lineRule="auto"/>
        <w:rPr>
          <w:noProof/>
        </w:rPr>
      </w:pPr>
      <w:hyperlink w:anchor="_Toc1992099" w:history="1">
        <w:r w:rsidR="00B45B0A" w:rsidRPr="0066358E">
          <w:rPr>
            <w:rStyle w:val="Hipervnculo"/>
            <w:rFonts w:ascii="Times New Roman" w:hAnsi="Times New Roman" w:cs="Times New Roman"/>
            <w:noProof/>
          </w:rPr>
          <w:t>Figura 28. Archivo Histórico-Quito (Fondo) (1940) Princesita De Navidad. Loja. Titularidad: Ministerio de Cultura y Patrimonio. Código: 82.F.0042.119</w:t>
        </w:r>
        <w:r w:rsidR="00B45B0A">
          <w:rPr>
            <w:noProof/>
            <w:webHidden/>
          </w:rPr>
          <w:tab/>
        </w:r>
        <w:r w:rsidR="00B45B0A">
          <w:rPr>
            <w:noProof/>
            <w:webHidden/>
          </w:rPr>
          <w:fldChar w:fldCharType="begin"/>
        </w:r>
        <w:r w:rsidR="00B45B0A">
          <w:rPr>
            <w:noProof/>
            <w:webHidden/>
          </w:rPr>
          <w:instrText xml:space="preserve"> PAGEREF _Toc1992099 \h </w:instrText>
        </w:r>
        <w:r w:rsidR="00B45B0A">
          <w:rPr>
            <w:noProof/>
            <w:webHidden/>
          </w:rPr>
        </w:r>
        <w:r w:rsidR="00B45B0A">
          <w:rPr>
            <w:noProof/>
            <w:webHidden/>
          </w:rPr>
          <w:fldChar w:fldCharType="separate"/>
        </w:r>
        <w:r w:rsidR="00B45B0A">
          <w:rPr>
            <w:noProof/>
            <w:webHidden/>
          </w:rPr>
          <w:t>48</w:t>
        </w:r>
        <w:r w:rsidR="00B45B0A">
          <w:rPr>
            <w:noProof/>
            <w:webHidden/>
          </w:rPr>
          <w:fldChar w:fldCharType="end"/>
        </w:r>
      </w:hyperlink>
    </w:p>
    <w:p w:rsidR="00B45B0A" w:rsidRDefault="009E636D" w:rsidP="00B45B0A">
      <w:pPr>
        <w:pStyle w:val="Tabladeilustraciones"/>
        <w:tabs>
          <w:tab w:val="right" w:leader="dot" w:pos="9016"/>
        </w:tabs>
        <w:spacing w:line="480" w:lineRule="auto"/>
        <w:rPr>
          <w:rStyle w:val="Hipervnculo"/>
          <w:noProof/>
        </w:rPr>
      </w:pPr>
      <w:hyperlink w:anchor="_Toc1992100" w:history="1">
        <w:r w:rsidR="00B45B0A" w:rsidRPr="0066358E">
          <w:rPr>
            <w:rStyle w:val="Hipervnculo"/>
            <w:rFonts w:ascii="Times New Roman" w:hAnsi="Times New Roman" w:cs="Times New Roman"/>
            <w:noProof/>
          </w:rPr>
          <w:t>Figura 29 Ignacio Pazmiño (fotógrafo) (1930) Hermanas Toledo y Otros. Quito. Titularidad: Ministerio de Cultura y Patrimonio. Código 80.F0000.0424</w:t>
        </w:r>
        <w:r w:rsidR="00B45B0A">
          <w:rPr>
            <w:noProof/>
            <w:webHidden/>
          </w:rPr>
          <w:tab/>
        </w:r>
        <w:r w:rsidR="00B45B0A">
          <w:rPr>
            <w:noProof/>
            <w:webHidden/>
          </w:rPr>
          <w:fldChar w:fldCharType="begin"/>
        </w:r>
        <w:r w:rsidR="00B45B0A">
          <w:rPr>
            <w:noProof/>
            <w:webHidden/>
          </w:rPr>
          <w:instrText xml:space="preserve"> PAGEREF _Toc1992100 \h </w:instrText>
        </w:r>
        <w:r w:rsidR="00B45B0A">
          <w:rPr>
            <w:noProof/>
            <w:webHidden/>
          </w:rPr>
        </w:r>
        <w:r w:rsidR="00B45B0A">
          <w:rPr>
            <w:noProof/>
            <w:webHidden/>
          </w:rPr>
          <w:fldChar w:fldCharType="separate"/>
        </w:r>
        <w:r w:rsidR="00B45B0A">
          <w:rPr>
            <w:noProof/>
            <w:webHidden/>
          </w:rPr>
          <w:t>49</w:t>
        </w:r>
        <w:r w:rsidR="00B45B0A">
          <w:rPr>
            <w:noProof/>
            <w:webHidden/>
          </w:rPr>
          <w:fldChar w:fldCharType="end"/>
        </w:r>
      </w:hyperlink>
    </w:p>
    <w:p w:rsidR="00784CCF" w:rsidRPr="00784CCF" w:rsidRDefault="00784CCF" w:rsidP="00784CCF">
      <w:pPr>
        <w:spacing w:line="480" w:lineRule="auto"/>
        <w:rPr>
          <w:rFonts w:ascii="Times New Roman" w:hAnsi="Times New Roman" w:cs="Times New Roman"/>
        </w:rPr>
      </w:pPr>
      <w:r w:rsidRPr="00784CCF">
        <w:rPr>
          <w:rFonts w:ascii="Times New Roman" w:hAnsi="Times New Roman" w:cs="Times New Roman"/>
        </w:rPr>
        <w:t>Figura 30. Sotomayor de Paredes N. (Proveedor). (1949) Retrato de niñas. Loja. Titularidad: Ministerio de Cultura y Patrimonio Código: 83. F0013.02217</w:t>
      </w:r>
      <w:r w:rsidR="00FB79A8">
        <w:rPr>
          <w:rFonts w:ascii="Times New Roman" w:hAnsi="Times New Roman" w:cs="Times New Roman"/>
        </w:rPr>
        <w:t>...............................</w:t>
      </w:r>
      <w:r w:rsidR="001648C5">
        <w:rPr>
          <w:rFonts w:ascii="Times New Roman" w:hAnsi="Times New Roman" w:cs="Times New Roman"/>
        </w:rPr>
        <w:t>...........................</w:t>
      </w:r>
      <w:r w:rsidR="00117E92">
        <w:rPr>
          <w:rFonts w:ascii="Times New Roman" w:hAnsi="Times New Roman" w:cs="Times New Roman"/>
        </w:rPr>
        <w:t>..49</w:t>
      </w:r>
    </w:p>
    <w:p w:rsidR="00B45B0A" w:rsidRDefault="009E636D" w:rsidP="00B45B0A">
      <w:pPr>
        <w:pStyle w:val="Tabladeilustraciones"/>
        <w:tabs>
          <w:tab w:val="right" w:leader="dot" w:pos="9016"/>
        </w:tabs>
        <w:spacing w:line="480" w:lineRule="auto"/>
        <w:rPr>
          <w:noProof/>
        </w:rPr>
      </w:pPr>
      <w:hyperlink w:anchor="_Toc1992101" w:history="1">
        <w:r w:rsidR="00B45B0A" w:rsidRPr="0066358E">
          <w:rPr>
            <w:rStyle w:val="Hipervnculo"/>
            <w:rFonts w:ascii="Times New Roman" w:hAnsi="Times New Roman" w:cs="Times New Roman"/>
            <w:noProof/>
          </w:rPr>
          <w:t>Figura 31 Sotomayor de Paredes N. (Proveedor). (01/1938) Pase del Niño Jesús. Loja. Titularidad: Ministerio de Cultura y Patrimonio Código: 83. F0013.00732</w:t>
        </w:r>
        <w:r w:rsidR="00B45B0A">
          <w:rPr>
            <w:noProof/>
            <w:webHidden/>
          </w:rPr>
          <w:tab/>
        </w:r>
        <w:r w:rsidR="00B45B0A">
          <w:rPr>
            <w:noProof/>
            <w:webHidden/>
          </w:rPr>
          <w:fldChar w:fldCharType="begin"/>
        </w:r>
        <w:r w:rsidR="00B45B0A">
          <w:rPr>
            <w:noProof/>
            <w:webHidden/>
          </w:rPr>
          <w:instrText xml:space="preserve"> PAGEREF _Toc1992101 \h </w:instrText>
        </w:r>
        <w:r w:rsidR="00B45B0A">
          <w:rPr>
            <w:noProof/>
            <w:webHidden/>
          </w:rPr>
        </w:r>
        <w:r w:rsidR="00B45B0A">
          <w:rPr>
            <w:noProof/>
            <w:webHidden/>
          </w:rPr>
          <w:fldChar w:fldCharType="separate"/>
        </w:r>
        <w:r w:rsidR="00B45B0A">
          <w:rPr>
            <w:noProof/>
            <w:webHidden/>
          </w:rPr>
          <w:t>51</w:t>
        </w:r>
        <w:r w:rsidR="00B45B0A">
          <w:rPr>
            <w:noProof/>
            <w:webHidden/>
          </w:rPr>
          <w:fldChar w:fldCharType="end"/>
        </w:r>
      </w:hyperlink>
    </w:p>
    <w:p w:rsidR="00E673FD" w:rsidRPr="0010764D" w:rsidRDefault="00A171D8" w:rsidP="005D5914">
      <w:pPr>
        <w:jc w:val="center"/>
        <w:rPr>
          <w:rFonts w:ascii="Times New Roman" w:hAnsi="Times New Roman" w:cs="Times New Roman"/>
          <w:b/>
          <w:sz w:val="32"/>
          <w:szCs w:val="28"/>
        </w:rPr>
      </w:pPr>
      <w:r w:rsidRPr="00EA2DD5">
        <w:rPr>
          <w:rFonts w:ascii="Times New Roman" w:hAnsi="Times New Roman" w:cs="Times New Roman"/>
          <w:b/>
        </w:rPr>
        <w:fldChar w:fldCharType="end"/>
      </w:r>
      <w:r w:rsidRPr="0010764D">
        <w:rPr>
          <w:rFonts w:ascii="Times New Roman" w:hAnsi="Times New Roman" w:cs="Times New Roman"/>
          <w:b/>
          <w:sz w:val="28"/>
          <w:szCs w:val="28"/>
        </w:rPr>
        <w:br w:type="page"/>
      </w:r>
      <w:r w:rsidR="001017BB" w:rsidRPr="0010764D">
        <w:rPr>
          <w:rFonts w:ascii="Times New Roman" w:hAnsi="Times New Roman" w:cs="Times New Roman"/>
          <w:b/>
          <w:sz w:val="32"/>
          <w:szCs w:val="28"/>
        </w:rPr>
        <w:lastRenderedPageBreak/>
        <w:t>Bibliografía</w:t>
      </w:r>
      <w:bookmarkEnd w:id="43"/>
    </w:p>
    <w:p w:rsidR="00E673FD" w:rsidRPr="00EA2DD5" w:rsidRDefault="001017BB" w:rsidP="00E673FD">
      <w:pPr>
        <w:spacing w:line="480" w:lineRule="auto"/>
        <w:jc w:val="both"/>
        <w:rPr>
          <w:rFonts w:ascii="Times New Roman" w:hAnsi="Times New Roman" w:cs="Times New Roman"/>
          <w:b/>
          <w:sz w:val="28"/>
          <w:szCs w:val="28"/>
        </w:rPr>
      </w:pPr>
      <w:r w:rsidRPr="00EA2DD5">
        <w:rPr>
          <w:rFonts w:ascii="Times New Roman" w:hAnsi="Times New Roman" w:cs="Times New Roman"/>
          <w:b/>
          <w:sz w:val="28"/>
          <w:szCs w:val="28"/>
        </w:rPr>
        <w:t>Fuentes primarias:</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Andrade Marín, C. (1929). </w:t>
      </w:r>
      <w:r w:rsidRPr="00EA2DD5">
        <w:rPr>
          <w:rFonts w:ascii="Times New Roman" w:hAnsi="Times New Roman" w:cs="Times New Roman"/>
          <w:i/>
          <w:noProof/>
          <w:sz w:val="24"/>
          <w:szCs w:val="24"/>
          <w:lang w:val="es-ES"/>
        </w:rPr>
        <w:t xml:space="preserve">La Protección a la infancia en el Ecuador. </w:t>
      </w:r>
      <w:r w:rsidRPr="00EA2DD5">
        <w:rPr>
          <w:rFonts w:ascii="Times New Roman" w:hAnsi="Times New Roman" w:cs="Times New Roman"/>
          <w:noProof/>
          <w:sz w:val="24"/>
          <w:szCs w:val="24"/>
          <w:lang w:val="es-ES"/>
        </w:rPr>
        <w:t>Quito: Centro de Estudiantes de Medicina U.C.E.</w:t>
      </w:r>
    </w:p>
    <w:p w:rsidR="00E673FD" w:rsidRPr="00EA2DD5" w:rsidRDefault="001017BB" w:rsidP="00E673FD">
      <w:pPr>
        <w:spacing w:after="160" w:line="480" w:lineRule="auto"/>
        <w:ind w:left="720" w:hanging="720"/>
        <w:jc w:val="both"/>
        <w:rPr>
          <w:rFonts w:ascii="Times New Roman" w:hAnsi="Times New Roman" w:cs="Times New Roman"/>
          <w:sz w:val="24"/>
          <w:szCs w:val="24"/>
        </w:rPr>
      </w:pPr>
      <w:r w:rsidRPr="00EA2DD5">
        <w:rPr>
          <w:rFonts w:ascii="Times New Roman" w:hAnsi="Times New Roman" w:cs="Times New Roman"/>
          <w:sz w:val="24"/>
          <w:szCs w:val="24"/>
        </w:rPr>
        <w:t>Ferreres, J. S. (1911</w:t>
      </w:r>
      <w:r w:rsidRPr="00EA2DD5">
        <w:rPr>
          <w:rFonts w:ascii="Times New Roman" w:hAnsi="Times New Roman" w:cs="Times New Roman"/>
          <w:i/>
          <w:sz w:val="24"/>
          <w:szCs w:val="24"/>
        </w:rPr>
        <w:t>). La comunión frecuente y diaria y la primera comunión según las enseñanzas y prescripciones de Pío X.</w:t>
      </w:r>
      <w:r w:rsidRPr="00EA2DD5">
        <w:rPr>
          <w:rFonts w:ascii="Times New Roman" w:hAnsi="Times New Roman" w:cs="Times New Roman"/>
          <w:sz w:val="24"/>
          <w:szCs w:val="24"/>
        </w:rPr>
        <w:t xml:space="preserve"> Barcelona: Imprenta Moderna de Guinart y Pujolar.</w:t>
      </w:r>
    </w:p>
    <w:p w:rsidR="00E673FD" w:rsidRPr="00EA2DD5" w:rsidRDefault="001017BB" w:rsidP="00E673FD">
      <w:pPr>
        <w:spacing w:after="160" w:line="480" w:lineRule="auto"/>
        <w:ind w:left="1416" w:hanging="1416"/>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Mosquera de Rendón, Z. (1933). </w:t>
      </w:r>
      <w:r w:rsidRPr="00EA2DD5">
        <w:rPr>
          <w:rFonts w:ascii="Times New Roman" w:hAnsi="Times New Roman" w:cs="Times New Roman"/>
          <w:i/>
          <w:noProof/>
          <w:sz w:val="24"/>
          <w:szCs w:val="24"/>
          <w:lang w:val="es-ES"/>
        </w:rPr>
        <w:t>La mujer en el hogar y en la sociedad.</w:t>
      </w:r>
      <w:r w:rsidRPr="00EA2DD5">
        <w:rPr>
          <w:rFonts w:ascii="Times New Roman" w:hAnsi="Times New Roman" w:cs="Times New Roman"/>
          <w:noProof/>
          <w:sz w:val="24"/>
          <w:szCs w:val="24"/>
          <w:lang w:val="es-ES"/>
        </w:rPr>
        <w:t xml:space="preserve"> Quito: Imprenta nacional.</w:t>
      </w:r>
    </w:p>
    <w:p w:rsidR="00E673FD" w:rsidRPr="00EA2DD5" w:rsidRDefault="001017BB" w:rsidP="00E673FD">
      <w:pPr>
        <w:spacing w:line="480" w:lineRule="auto"/>
        <w:jc w:val="both"/>
        <w:rPr>
          <w:rFonts w:ascii="Times New Roman" w:hAnsi="Times New Roman" w:cs="Times New Roman"/>
          <w:b/>
          <w:sz w:val="28"/>
          <w:szCs w:val="24"/>
        </w:rPr>
      </w:pPr>
      <w:r w:rsidRPr="00EA2DD5">
        <w:rPr>
          <w:rFonts w:ascii="Times New Roman" w:hAnsi="Times New Roman" w:cs="Times New Roman"/>
          <w:b/>
          <w:sz w:val="28"/>
          <w:szCs w:val="24"/>
        </w:rPr>
        <w:t xml:space="preserve">Fuentes secundarias: </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Abram, M., Carcelen, X., &amp; Cevallos, I. C. (2016). </w:t>
      </w:r>
      <w:r w:rsidRPr="00EA2DD5">
        <w:rPr>
          <w:rFonts w:ascii="Times New Roman" w:hAnsi="Times New Roman" w:cs="Times New Roman"/>
          <w:i/>
          <w:noProof/>
          <w:sz w:val="24"/>
          <w:szCs w:val="24"/>
          <w:lang w:val="es-ES"/>
        </w:rPr>
        <w:t>De presencias y evocaciones.</w:t>
      </w:r>
      <w:r w:rsidRPr="00EA2DD5">
        <w:rPr>
          <w:rFonts w:ascii="Times New Roman" w:hAnsi="Times New Roman" w:cs="Times New Roman"/>
          <w:noProof/>
          <w:sz w:val="24"/>
          <w:szCs w:val="24"/>
          <w:lang w:val="es-ES"/>
        </w:rPr>
        <w:t xml:space="preserve"> Quito: Imprenta Mariscal. </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Andrade Marín, L. (2003). </w:t>
      </w:r>
      <w:r w:rsidRPr="00EA2DD5">
        <w:rPr>
          <w:rFonts w:ascii="Times New Roman" w:hAnsi="Times New Roman" w:cs="Times New Roman"/>
          <w:i/>
          <w:noProof/>
          <w:sz w:val="24"/>
          <w:szCs w:val="24"/>
          <w:lang w:val="es-ES"/>
        </w:rPr>
        <w:t>La lagartija que abrió la calle Mejía: historietas de Quito.</w:t>
      </w:r>
      <w:r w:rsidRPr="00EA2DD5">
        <w:rPr>
          <w:rFonts w:ascii="Times New Roman" w:hAnsi="Times New Roman" w:cs="Times New Roman"/>
          <w:noProof/>
          <w:sz w:val="24"/>
          <w:szCs w:val="24"/>
          <w:lang w:val="es-ES"/>
        </w:rPr>
        <w:t xml:space="preserve"> Quito: FONSAL.</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Aries, P. (1973). </w:t>
      </w:r>
      <w:r w:rsidRPr="00EA2DD5">
        <w:rPr>
          <w:rFonts w:ascii="Times New Roman" w:hAnsi="Times New Roman" w:cs="Times New Roman"/>
          <w:i/>
          <w:noProof/>
          <w:sz w:val="24"/>
          <w:szCs w:val="24"/>
          <w:lang w:val="es-ES"/>
        </w:rPr>
        <w:t>El niño y la vida familiar en el antiguo régimen.</w:t>
      </w:r>
      <w:r w:rsidRPr="00EA2DD5">
        <w:rPr>
          <w:rFonts w:ascii="Times New Roman" w:hAnsi="Times New Roman" w:cs="Times New Roman"/>
          <w:noProof/>
          <w:sz w:val="24"/>
          <w:szCs w:val="24"/>
          <w:lang w:val="es-ES"/>
        </w:rPr>
        <w:t xml:space="preserve"> Paris:  Editions du Paris: Seuil.</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sz w:val="24"/>
          <w:szCs w:val="24"/>
        </w:rPr>
        <w:t xml:space="preserve">Aries, P. (1979). </w:t>
      </w:r>
      <w:r w:rsidRPr="00EA2DD5">
        <w:rPr>
          <w:rFonts w:ascii="Times New Roman" w:hAnsi="Times New Roman" w:cs="Times New Roman"/>
          <w:i/>
          <w:sz w:val="24"/>
          <w:szCs w:val="24"/>
        </w:rPr>
        <w:t>La infancia.</w:t>
      </w:r>
      <w:r w:rsidRPr="00EA2DD5">
        <w:rPr>
          <w:rFonts w:ascii="Times New Roman" w:hAnsi="Times New Roman" w:cs="Times New Roman"/>
          <w:sz w:val="24"/>
          <w:szCs w:val="24"/>
        </w:rPr>
        <w:t xml:space="preserve"> Paris: Revista de Educación</w:t>
      </w:r>
      <w:r w:rsidRPr="00EA2DD5">
        <w:rPr>
          <w:rFonts w:ascii="Times New Roman" w:hAnsi="Times New Roman" w:cs="Times New Roman"/>
          <w:noProof/>
          <w:sz w:val="24"/>
          <w:szCs w:val="24"/>
          <w:lang w:val="es-ES"/>
        </w:rPr>
        <w:t>.</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Barthes, R., &amp; Sarduy, S. (1982). </w:t>
      </w:r>
      <w:r w:rsidRPr="00EA2DD5">
        <w:rPr>
          <w:rFonts w:ascii="Times New Roman" w:hAnsi="Times New Roman" w:cs="Times New Roman"/>
          <w:i/>
          <w:noProof/>
          <w:sz w:val="24"/>
          <w:szCs w:val="24"/>
          <w:lang w:val="es-ES"/>
        </w:rPr>
        <w:t>La cámara clara: nota sobre la fotografía.</w:t>
      </w:r>
      <w:r w:rsidRPr="00EA2DD5">
        <w:rPr>
          <w:rFonts w:ascii="Times New Roman" w:hAnsi="Times New Roman" w:cs="Times New Roman"/>
          <w:sz w:val="24"/>
          <w:szCs w:val="24"/>
        </w:rPr>
        <w:t xml:space="preserve"> </w:t>
      </w:r>
      <w:r w:rsidRPr="00EA2DD5">
        <w:rPr>
          <w:rFonts w:ascii="Times New Roman" w:hAnsi="Times New Roman" w:cs="Times New Roman"/>
          <w:noProof/>
          <w:sz w:val="24"/>
          <w:szCs w:val="24"/>
          <w:lang w:val="es-ES"/>
        </w:rPr>
        <w:t>Barcelona: Gustavo Gili.</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Bedoya, M. E., &amp; Salazar Ponce, B. (2008). </w:t>
      </w:r>
      <w:r w:rsidRPr="00EA2DD5">
        <w:rPr>
          <w:rFonts w:ascii="Times New Roman" w:hAnsi="Times New Roman" w:cs="Times New Roman"/>
          <w:i/>
          <w:noProof/>
          <w:sz w:val="24"/>
          <w:szCs w:val="24"/>
          <w:lang w:val="es-ES"/>
        </w:rPr>
        <w:t>"Tri-ciclos": espacios lúdicos y objetos culturales de la infancia en el Ecuador (1890-1940).</w:t>
      </w:r>
      <w:r w:rsidRPr="00EA2DD5">
        <w:rPr>
          <w:rFonts w:ascii="Times New Roman" w:hAnsi="Times New Roman" w:cs="Times New Roman"/>
          <w:noProof/>
          <w:sz w:val="24"/>
          <w:szCs w:val="24"/>
          <w:lang w:val="es-ES"/>
        </w:rPr>
        <w:t xml:space="preserve"> Quito: Imprenta Flores.</w:t>
      </w:r>
    </w:p>
    <w:p w:rsidR="00E673FD" w:rsidRPr="00EA2DD5" w:rsidRDefault="001017BB" w:rsidP="00E673FD">
      <w:pPr>
        <w:spacing w:after="160" w:line="480" w:lineRule="auto"/>
        <w:ind w:left="1416" w:hanging="1416"/>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lastRenderedPageBreak/>
        <w:t xml:space="preserve">Benjamin, W. (1997). “Breve historia de la fotografía”. </w:t>
      </w:r>
      <w:r w:rsidRPr="00EA2DD5">
        <w:rPr>
          <w:rFonts w:ascii="Times New Roman" w:hAnsi="Times New Roman" w:cs="Times New Roman"/>
          <w:i/>
          <w:noProof/>
          <w:sz w:val="24"/>
          <w:szCs w:val="24"/>
          <w:lang w:val="es-ES"/>
        </w:rPr>
        <w:t>Archivos de la fotografía</w:t>
      </w:r>
      <w:r w:rsidRPr="00EA2DD5">
        <w:rPr>
          <w:rFonts w:ascii="Times New Roman" w:hAnsi="Times New Roman" w:cs="Times New Roman"/>
          <w:noProof/>
          <w:sz w:val="24"/>
          <w:szCs w:val="24"/>
          <w:lang w:val="es-ES"/>
        </w:rPr>
        <w:t xml:space="preserve"> (pp. 45-70). Madrid: Editorial Casimiro.</w:t>
      </w:r>
    </w:p>
    <w:p w:rsidR="00E673FD" w:rsidRPr="00EA2DD5" w:rsidRDefault="001017BB" w:rsidP="00E673FD">
      <w:pPr>
        <w:spacing w:after="160" w:line="480" w:lineRule="auto"/>
        <w:ind w:left="720" w:hanging="720"/>
        <w:jc w:val="both"/>
        <w:rPr>
          <w:rFonts w:ascii="Times New Roman" w:hAnsi="Times New Roman" w:cs="Times New Roman"/>
          <w:sz w:val="24"/>
          <w:szCs w:val="24"/>
        </w:rPr>
      </w:pPr>
      <w:r w:rsidRPr="00EA2DD5">
        <w:rPr>
          <w:rFonts w:ascii="Times New Roman" w:hAnsi="Times New Roman" w:cs="Times New Roman"/>
          <w:sz w:val="24"/>
          <w:szCs w:val="24"/>
        </w:rPr>
        <w:t xml:space="preserve">Berger, J. (2006). </w:t>
      </w:r>
      <w:r w:rsidRPr="00EA2DD5">
        <w:rPr>
          <w:rFonts w:ascii="Times New Roman" w:hAnsi="Times New Roman" w:cs="Times New Roman"/>
          <w:i/>
          <w:sz w:val="24"/>
          <w:szCs w:val="24"/>
        </w:rPr>
        <w:t>Sobre las propiedades del retrato fotográfico</w:t>
      </w:r>
      <w:r w:rsidRPr="00EA2DD5">
        <w:rPr>
          <w:rFonts w:ascii="Times New Roman" w:hAnsi="Times New Roman" w:cs="Times New Roman"/>
          <w:sz w:val="24"/>
          <w:szCs w:val="24"/>
        </w:rPr>
        <w:t>. Barcelona: Editorial Gustavo Gili.</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Calle, M. (2013). </w:t>
      </w:r>
      <w:r w:rsidRPr="00EA2DD5">
        <w:rPr>
          <w:rFonts w:ascii="Times New Roman" w:hAnsi="Times New Roman" w:cs="Times New Roman"/>
          <w:i/>
          <w:noProof/>
          <w:sz w:val="24"/>
          <w:szCs w:val="24"/>
          <w:lang w:val="es-ES"/>
        </w:rPr>
        <w:t>La infancia, la mujer y el hombre en la representación fotográfica de Benjamín de la Calle y Melitón Rodríguez (Medellín-últimas dos décadas del siglo XIX e inicios del siglo XX).</w:t>
      </w:r>
      <w:r w:rsidRPr="00EA2DD5">
        <w:rPr>
          <w:rFonts w:ascii="Times New Roman" w:hAnsi="Times New Roman" w:cs="Times New Roman"/>
          <w:noProof/>
          <w:sz w:val="24"/>
          <w:szCs w:val="24"/>
          <w:lang w:val="es-ES"/>
        </w:rPr>
        <w:t xml:space="preserve"> Medellín: Universidad del Valle.</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Carli, S. (1999). “La Infancia como Construcción Social”. En Sandra Carli (comp.) </w:t>
      </w:r>
      <w:r w:rsidRPr="00EA2DD5">
        <w:rPr>
          <w:rFonts w:ascii="Times New Roman" w:hAnsi="Times New Roman" w:cs="Times New Roman"/>
          <w:i/>
          <w:noProof/>
          <w:sz w:val="24"/>
          <w:szCs w:val="24"/>
          <w:lang w:val="es-ES"/>
        </w:rPr>
        <w:t>De</w:t>
      </w:r>
      <w:r w:rsidRPr="00EA2DD5">
        <w:rPr>
          <w:rFonts w:ascii="Times New Roman" w:hAnsi="Times New Roman" w:cs="Times New Roman"/>
          <w:noProof/>
          <w:sz w:val="24"/>
          <w:szCs w:val="24"/>
          <w:lang w:val="es-ES"/>
        </w:rPr>
        <w:t xml:space="preserve"> l</w:t>
      </w:r>
      <w:r w:rsidRPr="00EA2DD5">
        <w:rPr>
          <w:rFonts w:ascii="Times New Roman" w:hAnsi="Times New Roman" w:cs="Times New Roman"/>
          <w:i/>
          <w:noProof/>
          <w:sz w:val="24"/>
          <w:szCs w:val="24"/>
          <w:lang w:val="es-ES"/>
        </w:rPr>
        <w:t>a Familia a la Escuela: Infancia Socialización y Subjetividad</w:t>
      </w:r>
      <w:r w:rsidRPr="00EA2DD5">
        <w:rPr>
          <w:rFonts w:ascii="Times New Roman" w:hAnsi="Times New Roman" w:cs="Times New Roman"/>
          <w:noProof/>
          <w:sz w:val="24"/>
          <w:szCs w:val="24"/>
          <w:lang w:val="es-ES"/>
        </w:rPr>
        <w:t>, (pp. 11-39). Buenos Aires: Santillana.</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Chiriboga, L., &amp; Caparrini, S. (2005). </w:t>
      </w:r>
      <w:r w:rsidRPr="00EA2DD5">
        <w:rPr>
          <w:rFonts w:ascii="Times New Roman" w:hAnsi="Times New Roman" w:cs="Times New Roman"/>
          <w:i/>
          <w:noProof/>
          <w:sz w:val="24"/>
          <w:szCs w:val="24"/>
          <w:lang w:val="es-ES"/>
        </w:rPr>
        <w:t>El retrato iluminado: fotografía y república en el siglo XIX.</w:t>
      </w:r>
      <w:r w:rsidRPr="00EA2DD5">
        <w:rPr>
          <w:rFonts w:ascii="Times New Roman" w:hAnsi="Times New Roman" w:cs="Times New Roman"/>
          <w:noProof/>
          <w:sz w:val="24"/>
          <w:szCs w:val="24"/>
          <w:lang w:val="es-ES"/>
        </w:rPr>
        <w:t xml:space="preserve"> Quito: Taller Visual.</w:t>
      </w:r>
    </w:p>
    <w:sdt>
      <w:sdtPr>
        <w:rPr>
          <w:rFonts w:ascii="Times New Roman" w:hAnsi="Times New Roman" w:cs="Times New Roman"/>
          <w:sz w:val="24"/>
          <w:szCs w:val="24"/>
        </w:rPr>
        <w:id w:val="111145805"/>
        <w:bibliography/>
      </w:sdtPr>
      <w:sdtEndPr/>
      <w:sdtContent>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Clark, K. (2001). “Género, raza y nación: la protección a la infancia en Ecuador (1910-1945)”. En Gioconda Herrera Mosquera (comp.), </w:t>
          </w:r>
          <w:r w:rsidRPr="00EA2DD5">
            <w:rPr>
              <w:rFonts w:ascii="Times New Roman" w:hAnsi="Times New Roman" w:cs="Times New Roman"/>
              <w:i/>
              <w:noProof/>
              <w:sz w:val="24"/>
              <w:szCs w:val="24"/>
              <w:lang w:val="es-ES"/>
            </w:rPr>
            <w:t>Antología Género</w:t>
          </w:r>
          <w:r w:rsidRPr="00EA2DD5">
            <w:rPr>
              <w:rFonts w:ascii="Times New Roman" w:hAnsi="Times New Roman" w:cs="Times New Roman"/>
              <w:noProof/>
              <w:sz w:val="24"/>
              <w:szCs w:val="24"/>
              <w:lang w:val="es-ES"/>
            </w:rPr>
            <w:t xml:space="preserve"> (pp. 184-210). Quito: FLACSO, Sede Ecuador.</w:t>
          </w:r>
        </w:p>
        <w:p w:rsidR="00E673FD" w:rsidRPr="00EA2DD5" w:rsidRDefault="001017BB" w:rsidP="00E673FD">
          <w:pPr>
            <w:spacing w:after="160" w:line="480" w:lineRule="auto"/>
            <w:ind w:left="720" w:hanging="720"/>
            <w:jc w:val="both"/>
            <w:rPr>
              <w:rFonts w:ascii="Times New Roman" w:hAnsi="Times New Roman" w:cs="Times New Roman"/>
              <w:sz w:val="24"/>
              <w:szCs w:val="24"/>
            </w:rPr>
          </w:pPr>
          <w:r w:rsidRPr="00EA2DD5">
            <w:rPr>
              <w:rFonts w:ascii="Times New Roman" w:hAnsi="Times New Roman" w:cs="Times New Roman"/>
              <w:sz w:val="24"/>
              <w:szCs w:val="24"/>
            </w:rPr>
            <w:t xml:space="preserve">Didi-Huberman, G. (1997). </w:t>
          </w:r>
          <w:r w:rsidRPr="00EA2DD5">
            <w:rPr>
              <w:rFonts w:ascii="Times New Roman" w:hAnsi="Times New Roman" w:cs="Times New Roman"/>
              <w:i/>
              <w:sz w:val="24"/>
              <w:szCs w:val="24"/>
            </w:rPr>
            <w:t>Lo que vemos, lo que nos mira</w:t>
          </w:r>
          <w:r w:rsidRPr="00EA2DD5">
            <w:rPr>
              <w:rFonts w:ascii="Times New Roman" w:hAnsi="Times New Roman" w:cs="Times New Roman"/>
              <w:sz w:val="24"/>
              <w:szCs w:val="24"/>
            </w:rPr>
            <w:t>. Buenos Aires: Manantial.</w:t>
          </w:r>
        </w:p>
        <w:p w:rsidR="00940BE4" w:rsidRPr="00EA2DD5" w:rsidRDefault="00940BE4" w:rsidP="00E673FD">
          <w:pPr>
            <w:spacing w:after="160" w:line="480" w:lineRule="auto"/>
            <w:ind w:left="720" w:hanging="720"/>
            <w:jc w:val="both"/>
            <w:rPr>
              <w:rFonts w:ascii="Times New Roman" w:hAnsi="Times New Roman" w:cs="Times New Roman"/>
              <w:sz w:val="24"/>
              <w:szCs w:val="24"/>
            </w:rPr>
          </w:pPr>
          <w:r w:rsidRPr="00EA2DD5">
            <w:rPr>
              <w:rFonts w:ascii="Times New Roman" w:hAnsi="Times New Roman" w:cs="Times New Roman"/>
              <w:sz w:val="24"/>
              <w:szCs w:val="24"/>
            </w:rPr>
            <w:t>Domínguez Vega. M. V. (</w:t>
          </w:r>
          <w:r w:rsidR="00EA2D61" w:rsidRPr="00EA2DD5">
            <w:rPr>
              <w:rFonts w:ascii="Times New Roman" w:hAnsi="Times New Roman" w:cs="Times New Roman"/>
              <w:sz w:val="24"/>
              <w:szCs w:val="24"/>
            </w:rPr>
            <w:t xml:space="preserve">2014). “La moda infantil en el Siglo XIX”. Granada. Encontrado en: http://casademuñecasgarnata.es. </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sz w:val="24"/>
              <w:szCs w:val="24"/>
            </w:rPr>
            <w:fldChar w:fldCharType="begin"/>
          </w:r>
          <w:r w:rsidRPr="00EA2DD5">
            <w:rPr>
              <w:rFonts w:ascii="Times New Roman" w:hAnsi="Times New Roman" w:cs="Times New Roman"/>
              <w:sz w:val="24"/>
              <w:szCs w:val="24"/>
            </w:rPr>
            <w:instrText>BIBLIOGRAPHY</w:instrText>
          </w:r>
          <w:r w:rsidRPr="00EA2DD5">
            <w:rPr>
              <w:rFonts w:ascii="Times New Roman" w:hAnsi="Times New Roman" w:cs="Times New Roman"/>
              <w:sz w:val="24"/>
              <w:szCs w:val="24"/>
            </w:rPr>
            <w:fldChar w:fldCharType="separate"/>
          </w:r>
          <w:r w:rsidRPr="00EA2DD5">
            <w:rPr>
              <w:rFonts w:ascii="Times New Roman" w:hAnsi="Times New Roman" w:cs="Times New Roman"/>
              <w:noProof/>
              <w:sz w:val="24"/>
              <w:szCs w:val="24"/>
              <w:lang w:val="es-ES"/>
            </w:rPr>
            <w:t xml:space="preserve">Dubois, P. (1990). </w:t>
          </w:r>
          <w:r w:rsidRPr="00EA2DD5">
            <w:rPr>
              <w:rFonts w:ascii="Times New Roman" w:hAnsi="Times New Roman" w:cs="Times New Roman"/>
              <w:i/>
              <w:iCs/>
              <w:noProof/>
              <w:sz w:val="24"/>
              <w:szCs w:val="24"/>
              <w:lang w:val="es-ES"/>
            </w:rPr>
            <w:t>El acto fotográfico y otros ensayos.</w:t>
          </w:r>
          <w:r w:rsidRPr="00EA2DD5">
            <w:rPr>
              <w:rFonts w:ascii="Times New Roman" w:hAnsi="Times New Roman" w:cs="Times New Roman"/>
              <w:noProof/>
              <w:sz w:val="24"/>
              <w:szCs w:val="24"/>
              <w:lang w:val="es-ES"/>
            </w:rPr>
            <w:t xml:space="preserve"> Buenos Aires: La Marca Editora.</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Eroles, Fazzio y Scandizzo. (2002) </w:t>
          </w:r>
          <w:r w:rsidRPr="00EA2DD5">
            <w:rPr>
              <w:rFonts w:ascii="Times New Roman" w:hAnsi="Times New Roman" w:cs="Times New Roman"/>
              <w:i/>
              <w:noProof/>
              <w:sz w:val="24"/>
              <w:szCs w:val="24"/>
              <w:lang w:val="es-ES"/>
            </w:rPr>
            <w:t>Políticas públicas en la infancia</w:t>
          </w:r>
          <w:r w:rsidRPr="00EA2DD5">
            <w:rPr>
              <w:rFonts w:ascii="Times New Roman" w:hAnsi="Times New Roman" w:cs="Times New Roman"/>
              <w:noProof/>
              <w:sz w:val="24"/>
              <w:szCs w:val="24"/>
              <w:lang w:val="es-ES"/>
            </w:rPr>
            <w:t xml:space="preserve">: </w:t>
          </w:r>
          <w:r w:rsidRPr="00EA2DD5">
            <w:rPr>
              <w:rFonts w:ascii="Times New Roman" w:hAnsi="Times New Roman" w:cs="Times New Roman"/>
              <w:i/>
              <w:noProof/>
              <w:sz w:val="24"/>
              <w:szCs w:val="24"/>
              <w:lang w:val="es-ES"/>
            </w:rPr>
            <w:t>una mirada desde los derechos.</w:t>
          </w:r>
          <w:r w:rsidRPr="00EA2DD5">
            <w:rPr>
              <w:rFonts w:ascii="Times New Roman" w:hAnsi="Times New Roman" w:cs="Times New Roman"/>
              <w:noProof/>
              <w:sz w:val="24"/>
              <w:szCs w:val="24"/>
              <w:lang w:val="es-ES"/>
            </w:rPr>
            <w:t xml:space="preserve"> Buenos Aires: Editorial Espacio.</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lastRenderedPageBreak/>
            <w:t xml:space="preserve">Fondo de Salvamento del Patrimonio Cultural (2003). </w:t>
          </w:r>
          <w:r w:rsidRPr="00EA2DD5">
            <w:rPr>
              <w:rFonts w:ascii="Times New Roman" w:hAnsi="Times New Roman" w:cs="Times New Roman"/>
              <w:i/>
              <w:noProof/>
              <w:sz w:val="24"/>
              <w:szCs w:val="24"/>
              <w:lang w:val="es-ES"/>
            </w:rPr>
            <w:t>Un siglo de imágenes: El Quito que se fue I,</w:t>
          </w:r>
          <w:r w:rsidRPr="00EA2DD5">
            <w:rPr>
              <w:rFonts w:ascii="Times New Roman" w:hAnsi="Times New Roman" w:cs="Times New Roman"/>
              <w:noProof/>
              <w:sz w:val="24"/>
              <w:szCs w:val="24"/>
              <w:lang w:val="es-ES"/>
            </w:rPr>
            <w:t xml:space="preserve"> 1850-1912. Quito: FONSAL.</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Fondo de Salvamento del Patrimonio Cultural (2004).</w:t>
          </w:r>
          <w:r w:rsidRPr="00EA2DD5">
            <w:rPr>
              <w:rFonts w:ascii="Times New Roman" w:hAnsi="Times New Roman" w:cs="Times New Roman"/>
              <w:i/>
              <w:noProof/>
              <w:sz w:val="24"/>
              <w:szCs w:val="24"/>
              <w:lang w:val="es-ES"/>
            </w:rPr>
            <w:t xml:space="preserve"> Un siglo de imágene</w:t>
          </w:r>
          <w:r w:rsidRPr="00EA2DD5">
            <w:rPr>
              <w:rFonts w:ascii="Times New Roman" w:hAnsi="Times New Roman" w:cs="Times New Roman"/>
              <w:noProof/>
              <w:sz w:val="24"/>
              <w:szCs w:val="24"/>
              <w:lang w:val="es-ES"/>
            </w:rPr>
            <w:t xml:space="preserve">: El Quito </w:t>
          </w:r>
          <w:r w:rsidRPr="00EA2DD5">
            <w:rPr>
              <w:rFonts w:ascii="Times New Roman" w:hAnsi="Times New Roman" w:cs="Times New Roman"/>
              <w:i/>
              <w:noProof/>
              <w:sz w:val="24"/>
              <w:szCs w:val="24"/>
              <w:lang w:val="es-ES"/>
            </w:rPr>
            <w:t>que se fue II</w:t>
          </w:r>
          <w:r w:rsidRPr="00EA2DD5">
            <w:rPr>
              <w:rFonts w:ascii="Times New Roman" w:hAnsi="Times New Roman" w:cs="Times New Roman"/>
              <w:noProof/>
              <w:sz w:val="24"/>
              <w:szCs w:val="24"/>
              <w:lang w:val="es-ES"/>
            </w:rPr>
            <w:t>, 1860-1960. Quito: FONSAL.</w:t>
          </w:r>
        </w:p>
        <w:p w:rsidR="00E673FD" w:rsidRPr="00EA2DD5" w:rsidRDefault="001017BB" w:rsidP="00E673FD">
          <w:pPr>
            <w:spacing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González, S. (1981). </w:t>
          </w:r>
          <w:r w:rsidRPr="00EA2DD5">
            <w:rPr>
              <w:rFonts w:ascii="Times New Roman" w:hAnsi="Times New Roman" w:cs="Times New Roman"/>
              <w:i/>
              <w:noProof/>
              <w:sz w:val="24"/>
              <w:szCs w:val="24"/>
              <w:lang w:val="es-ES"/>
            </w:rPr>
            <w:t>El pase del Niño</w:t>
          </w:r>
          <w:r w:rsidRPr="00EA2DD5">
            <w:rPr>
              <w:rFonts w:ascii="Times New Roman" w:hAnsi="Times New Roman" w:cs="Times New Roman"/>
              <w:noProof/>
              <w:sz w:val="24"/>
              <w:szCs w:val="24"/>
              <w:lang w:val="es-ES"/>
            </w:rPr>
            <w:t>. Cuenca: Departamento de Difusión Cultural de la Universidad de Cuenca.</w:t>
          </w:r>
        </w:p>
        <w:p w:rsidR="00E673FD" w:rsidRPr="00EA2DD5" w:rsidRDefault="001017BB" w:rsidP="00E673FD">
          <w:pPr>
            <w:spacing w:before="240" w:line="480" w:lineRule="auto"/>
            <w:ind w:left="1416" w:hanging="1416"/>
            <w:jc w:val="both"/>
            <w:rPr>
              <w:rFonts w:ascii="Times New Roman" w:hAnsi="Times New Roman" w:cs="Times New Roman"/>
              <w:sz w:val="24"/>
              <w:szCs w:val="24"/>
            </w:rPr>
          </w:pPr>
          <w:r w:rsidRPr="00EA2DD5">
            <w:rPr>
              <w:rFonts w:ascii="Times New Roman" w:hAnsi="Times New Roman" w:cs="Times New Roman"/>
              <w:sz w:val="24"/>
              <w:szCs w:val="24"/>
            </w:rPr>
            <w:t xml:space="preserve">González Muñoz, S. (2010). "Tradición y cambio en las fiestas religiosas del Azuay". </w:t>
          </w:r>
          <w:r w:rsidRPr="00EA2DD5">
            <w:rPr>
              <w:rFonts w:ascii="Times New Roman" w:hAnsi="Times New Roman" w:cs="Times New Roman"/>
              <w:i/>
              <w:sz w:val="24"/>
              <w:szCs w:val="24"/>
            </w:rPr>
            <w:t>Revista Artesanías de América; Nº. 70</w:t>
          </w:r>
          <w:r w:rsidRPr="00EA2DD5">
            <w:rPr>
              <w:rFonts w:ascii="Times New Roman" w:hAnsi="Times New Roman" w:cs="Times New Roman"/>
              <w:sz w:val="24"/>
              <w:szCs w:val="24"/>
            </w:rPr>
            <w:t>. (pp. 67-90) Cuenca: CIDAP</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sz w:val="24"/>
              <w:szCs w:val="24"/>
            </w:rPr>
            <w:t xml:space="preserve">Götz, P. (2008). </w:t>
          </w:r>
          <w:r w:rsidRPr="00EA2DD5">
            <w:rPr>
              <w:rFonts w:ascii="Times New Roman" w:hAnsi="Times New Roman" w:cs="Times New Roman"/>
              <w:i/>
              <w:sz w:val="24"/>
              <w:szCs w:val="24"/>
            </w:rPr>
            <w:t>Historia de la estética y la teoría del arte. De la Antigüedad al siglo XIX</w:t>
          </w:r>
          <w:r w:rsidRPr="00EA2DD5">
            <w:rPr>
              <w:rFonts w:ascii="Times New Roman" w:hAnsi="Times New Roman" w:cs="Times New Roman"/>
              <w:sz w:val="24"/>
              <w:szCs w:val="24"/>
            </w:rPr>
            <w:t>. Madrid: Akal</w:t>
          </w:r>
          <w:r w:rsidRPr="00EA2DD5">
            <w:rPr>
              <w:rFonts w:ascii="Times New Roman" w:hAnsi="Times New Roman" w:cs="Times New Roman"/>
              <w:noProof/>
              <w:sz w:val="24"/>
              <w:szCs w:val="24"/>
              <w:lang w:val="es-ES"/>
            </w:rPr>
            <w:t>.</w:t>
          </w:r>
        </w:p>
        <w:p w:rsidR="00E673FD" w:rsidRPr="00EA2DD5" w:rsidRDefault="001017BB" w:rsidP="00E673FD">
          <w:pPr>
            <w:spacing w:after="16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Gubern, R. (1987). </w:t>
          </w:r>
          <w:r w:rsidRPr="00EA2DD5">
            <w:rPr>
              <w:rFonts w:ascii="Times New Roman" w:hAnsi="Times New Roman" w:cs="Times New Roman"/>
              <w:i/>
              <w:noProof/>
              <w:sz w:val="24"/>
              <w:szCs w:val="24"/>
              <w:lang w:val="es-ES"/>
            </w:rPr>
            <w:t>La mirada opulenta: exploración de la iconosfera contemporánea</w:t>
          </w:r>
          <w:r w:rsidRPr="00EA2DD5">
            <w:rPr>
              <w:rFonts w:ascii="Times New Roman" w:hAnsi="Times New Roman" w:cs="Times New Roman"/>
              <w:noProof/>
              <w:sz w:val="24"/>
              <w:szCs w:val="24"/>
              <w:lang w:val="es-ES"/>
            </w:rPr>
            <w:t>. Barcelona: Ediciones Gustavo Gili.</w:t>
          </w:r>
        </w:p>
        <w:p w:rsidR="00E673FD" w:rsidRPr="00EA2DD5" w:rsidRDefault="001017BB" w:rsidP="00E673FD">
          <w:pPr>
            <w:spacing w:before="240" w:after="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sz w:val="24"/>
              <w:szCs w:val="24"/>
            </w:rPr>
            <w:t xml:space="preserve">Jiménez, J. (2002). </w:t>
          </w:r>
          <w:r w:rsidRPr="00EA2DD5">
            <w:rPr>
              <w:rFonts w:ascii="Times New Roman" w:hAnsi="Times New Roman" w:cs="Times New Roman"/>
              <w:i/>
              <w:sz w:val="24"/>
              <w:szCs w:val="24"/>
            </w:rPr>
            <w:t>Teoría del arte</w:t>
          </w:r>
          <w:r w:rsidRPr="00EA2DD5">
            <w:rPr>
              <w:rFonts w:ascii="Times New Roman" w:hAnsi="Times New Roman" w:cs="Times New Roman"/>
              <w:sz w:val="24"/>
              <w:szCs w:val="24"/>
            </w:rPr>
            <w:t>. Madrid: Editorial Tecnos.</w:t>
          </w:r>
        </w:p>
        <w:p w:rsidR="00E673FD" w:rsidRPr="00EA2DD5" w:rsidRDefault="001017BB" w:rsidP="00E673FD">
          <w:pPr>
            <w:spacing w:before="240" w:after="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Lara López, E. L. (2005). “La Fotografía como Documento Histórico-artístico: una epistemología” en R</w:t>
          </w:r>
          <w:r w:rsidRPr="00EA2DD5">
            <w:rPr>
              <w:rFonts w:ascii="Times New Roman" w:hAnsi="Times New Roman" w:cs="Times New Roman"/>
              <w:i/>
              <w:noProof/>
              <w:sz w:val="24"/>
              <w:szCs w:val="24"/>
              <w:lang w:val="es-ES"/>
            </w:rPr>
            <w:t xml:space="preserve">evista de Antropología Experimental n5 </w:t>
          </w:r>
          <w:r w:rsidRPr="00EA2DD5">
            <w:rPr>
              <w:rFonts w:ascii="Times New Roman" w:hAnsi="Times New Roman" w:cs="Times New Roman"/>
              <w:noProof/>
              <w:sz w:val="24"/>
              <w:szCs w:val="24"/>
              <w:lang w:val="es-ES"/>
            </w:rPr>
            <w:t xml:space="preserve"> (pp. 1-28) Andalucía: Univerdidad de Jaen.</w:t>
          </w:r>
        </w:p>
        <w:p w:rsidR="00E673FD" w:rsidRPr="00EA2DD5" w:rsidRDefault="001017BB" w:rsidP="00E673FD">
          <w:pPr>
            <w:spacing w:before="240" w:after="0" w:line="480" w:lineRule="auto"/>
            <w:ind w:left="720" w:hanging="720"/>
            <w:jc w:val="both"/>
            <w:rPr>
              <w:rFonts w:ascii="Times New Roman" w:hAnsi="Times New Roman" w:cs="Times New Roman"/>
              <w:noProof/>
              <w:sz w:val="24"/>
              <w:szCs w:val="24"/>
              <w:lang w:val="es-ES"/>
            </w:rPr>
          </w:pPr>
          <w:r w:rsidRPr="00EA2DD5">
            <w:rPr>
              <w:rFonts w:ascii="Times New Roman" w:hAnsi="Times New Roman" w:cs="Times New Roman"/>
              <w:noProof/>
              <w:sz w:val="24"/>
              <w:szCs w:val="24"/>
              <w:lang w:val="es-ES"/>
            </w:rPr>
            <w:t xml:space="preserve">León, N. &amp; Méndez, C. (2004) "Poder y amor articulaciones e instituciones familiares en la larga duración, Ecuador". En Pablo Rodríguez (coord.) </w:t>
          </w:r>
          <w:r w:rsidRPr="00EA2DD5">
            <w:rPr>
              <w:rFonts w:ascii="Times New Roman" w:hAnsi="Times New Roman" w:cs="Times New Roman"/>
              <w:i/>
              <w:iCs/>
              <w:noProof/>
              <w:sz w:val="24"/>
              <w:szCs w:val="24"/>
              <w:lang w:val="es-ES"/>
            </w:rPr>
            <w:t>La familia en Iberoamérica (1550-1980)</w:t>
          </w:r>
          <w:r w:rsidRPr="00EA2DD5">
            <w:rPr>
              <w:rFonts w:ascii="Times New Roman" w:hAnsi="Times New Roman" w:cs="Times New Roman"/>
              <w:noProof/>
              <w:sz w:val="24"/>
              <w:szCs w:val="24"/>
              <w:lang w:val="es-ES"/>
            </w:rPr>
            <w:t xml:space="preserve"> (pp. 291-327) Bogotá: Convenio Andrés Bello.</w:t>
          </w:r>
        </w:p>
        <w:p w:rsidR="00E673FD" w:rsidRPr="00EA2DD5" w:rsidRDefault="001017BB"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t>Lewinsky, J. &amp; Magnus, M. (1983). E</w:t>
          </w:r>
          <w:r w:rsidRPr="00EA2DD5">
            <w:rPr>
              <w:rFonts w:ascii="Times New Roman" w:eastAsia="Calibri" w:hAnsi="Times New Roman" w:cs="Times New Roman"/>
              <w:i/>
              <w:iCs/>
              <w:noProof/>
              <w:sz w:val="24"/>
              <w:szCs w:val="24"/>
            </w:rPr>
            <w:t>l retrato en fotografía.</w:t>
          </w:r>
          <w:r w:rsidRPr="00EA2DD5">
            <w:rPr>
              <w:rFonts w:ascii="Times New Roman" w:eastAsia="Calibri" w:hAnsi="Times New Roman" w:cs="Times New Roman"/>
              <w:noProof/>
              <w:sz w:val="24"/>
              <w:szCs w:val="24"/>
            </w:rPr>
            <w:t xml:space="preserve"> Barcelona: Imprenta Marin.</w:t>
          </w:r>
        </w:p>
        <w:p w:rsidR="00B5777A" w:rsidRPr="00EA2DD5" w:rsidRDefault="00795A13"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lastRenderedPageBreak/>
            <w:t>Marcos, S. (2016). "Como se vestian en la decada de 1930". Fuente: tuttipazziperlabore.com. Visitado: 15 de enero de 2019. http</w:t>
          </w:r>
          <w:r w:rsidR="003B3B0E" w:rsidRPr="00EA2DD5">
            <w:rPr>
              <w:rFonts w:ascii="Times New Roman" w:eastAsia="Calibri" w:hAnsi="Times New Roman" w:cs="Times New Roman"/>
              <w:noProof/>
              <w:sz w:val="24"/>
              <w:szCs w:val="24"/>
            </w:rPr>
            <w:t>s://www.tuttipazziperlabore.com</w:t>
          </w:r>
        </w:p>
        <w:p w:rsidR="00E673FD" w:rsidRPr="00EA2DD5" w:rsidRDefault="00B5777A"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t xml:space="preserve"> </w:t>
          </w:r>
          <w:r w:rsidR="001017BB" w:rsidRPr="00EA2DD5">
            <w:rPr>
              <w:rFonts w:ascii="Times New Roman" w:eastAsia="Calibri" w:hAnsi="Times New Roman" w:cs="Times New Roman"/>
              <w:noProof/>
              <w:sz w:val="24"/>
              <w:szCs w:val="24"/>
            </w:rPr>
            <w:t xml:space="preserve">Martin López, A. M. (2008). "Fotografía de niños: evolución y algunas propuestas a lo largo de su historia" en </w:t>
          </w:r>
          <w:r w:rsidR="001017BB" w:rsidRPr="00EA2DD5">
            <w:rPr>
              <w:rFonts w:ascii="Times New Roman" w:eastAsia="Calibri" w:hAnsi="Times New Roman" w:cs="Times New Roman"/>
              <w:i/>
              <w:noProof/>
              <w:sz w:val="24"/>
              <w:szCs w:val="24"/>
            </w:rPr>
            <w:t>Revista de Ciencias Sociales y de la comunicación</w:t>
          </w:r>
          <w:r w:rsidR="001017BB" w:rsidRPr="00EA2DD5">
            <w:rPr>
              <w:rFonts w:ascii="Times New Roman" w:eastAsia="Calibri" w:hAnsi="Times New Roman" w:cs="Times New Roman"/>
              <w:noProof/>
              <w:sz w:val="24"/>
              <w:szCs w:val="24"/>
            </w:rPr>
            <w:t>. (pp. 133-143) Segovia: Sphera Pública.</w:t>
          </w:r>
        </w:p>
        <w:p w:rsidR="00E673FD" w:rsidRPr="00EA2DD5" w:rsidRDefault="001017BB"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t xml:space="preserve">Malo González, C. (2002). </w:t>
          </w:r>
          <w:r w:rsidRPr="00EA2DD5">
            <w:rPr>
              <w:rFonts w:ascii="Times New Roman" w:eastAsia="Calibri" w:hAnsi="Times New Roman" w:cs="Times New Roman"/>
              <w:i/>
              <w:noProof/>
              <w:sz w:val="24"/>
              <w:szCs w:val="24"/>
            </w:rPr>
            <w:t>Religiosidad y fiestas populares.</w:t>
          </w:r>
          <w:r w:rsidRPr="00EA2DD5">
            <w:rPr>
              <w:rFonts w:ascii="Times New Roman" w:hAnsi="Times New Roman" w:cs="Times New Roman"/>
              <w:sz w:val="24"/>
              <w:szCs w:val="24"/>
            </w:rPr>
            <w:t xml:space="preserve"> </w:t>
          </w:r>
          <w:r w:rsidRPr="00EA2DD5">
            <w:rPr>
              <w:rFonts w:ascii="Times New Roman" w:eastAsia="Calibri" w:hAnsi="Times New Roman" w:cs="Times New Roman"/>
              <w:noProof/>
              <w:sz w:val="24"/>
              <w:szCs w:val="24"/>
            </w:rPr>
            <w:t>Optenido en: http://documentacion.cidap.gob.ec:8080/bitstream/cidap/372/1/Religiosidad%20y%20fiestas%20populares-Claudio%20Malo.pdf</w:t>
          </w:r>
        </w:p>
        <w:p w:rsidR="00E673FD" w:rsidRPr="00EA2DD5" w:rsidRDefault="001017BB"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t>Newhall, B., &amp; McCauley, A. (2002).</w:t>
          </w:r>
          <w:r w:rsidRPr="00EA2DD5">
            <w:rPr>
              <w:rFonts w:ascii="Times New Roman" w:eastAsia="Calibri" w:hAnsi="Times New Roman" w:cs="Times New Roman"/>
              <w:i/>
              <w:noProof/>
              <w:sz w:val="24"/>
              <w:szCs w:val="24"/>
            </w:rPr>
            <w:t xml:space="preserve"> Historia de la fotografía.</w:t>
          </w:r>
          <w:r w:rsidRPr="00EA2DD5">
            <w:rPr>
              <w:rFonts w:ascii="Times New Roman" w:eastAsia="Calibri" w:hAnsi="Times New Roman" w:cs="Times New Roman"/>
              <w:noProof/>
              <w:sz w:val="24"/>
              <w:szCs w:val="24"/>
            </w:rPr>
            <w:t xml:space="preserve"> Barcelona: Gustavo Gili.</w:t>
          </w:r>
        </w:p>
        <w:p w:rsidR="009F1C86" w:rsidRPr="00EA2DD5" w:rsidRDefault="009F1C86"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t>Padilla, R</w:t>
          </w:r>
          <w:r w:rsidR="00981C20" w:rsidRPr="00EA2DD5">
            <w:rPr>
              <w:rFonts w:ascii="Times New Roman" w:eastAsia="Calibri" w:hAnsi="Times New Roman" w:cs="Times New Roman"/>
              <w:noProof/>
              <w:sz w:val="24"/>
              <w:szCs w:val="24"/>
            </w:rPr>
            <w:t>. I. (2014). “Cuando se muere la carne el alma se queda obscura” Fotografía post mortem infantil en la ciudad de loja (1925-1930)</w:t>
          </w:r>
          <w:r w:rsidR="009F69E2" w:rsidRPr="00EA2DD5">
            <w:rPr>
              <w:rFonts w:ascii="Times New Roman" w:eastAsia="Calibri" w:hAnsi="Times New Roman" w:cs="Times New Roman"/>
              <w:noProof/>
              <w:sz w:val="24"/>
              <w:szCs w:val="24"/>
            </w:rPr>
            <w:t>. Quito: FLACSO</w:t>
          </w:r>
        </w:p>
        <w:p w:rsidR="00E673FD" w:rsidRPr="00EA2DD5" w:rsidRDefault="001017BB"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t>Pena, N. "La niñez en la Historia" Fuente: educacioninicial.com. Visitado 28 de octubre de 2018 Mexico: http://www.educacioninicail.com</w:t>
          </w:r>
        </w:p>
        <w:p w:rsidR="00E673FD" w:rsidRPr="00EA2DD5" w:rsidRDefault="001017BB"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t xml:space="preserve">Piaget, J. (1982). </w:t>
          </w:r>
          <w:r w:rsidRPr="00EA2DD5">
            <w:rPr>
              <w:rFonts w:ascii="Times New Roman" w:eastAsia="Calibri" w:hAnsi="Times New Roman" w:cs="Times New Roman"/>
              <w:i/>
              <w:noProof/>
              <w:sz w:val="24"/>
              <w:szCs w:val="24"/>
            </w:rPr>
            <w:t>La formación del símbolo en el niño.</w:t>
          </w:r>
          <w:r w:rsidRPr="00EA2DD5">
            <w:rPr>
              <w:rFonts w:ascii="Times New Roman" w:eastAsia="Calibri" w:hAnsi="Times New Roman" w:cs="Times New Roman"/>
              <w:noProof/>
              <w:sz w:val="24"/>
              <w:szCs w:val="24"/>
            </w:rPr>
            <w:t xml:space="preserve"> México: Editorial Fondo de cultura económica. </w:t>
          </w:r>
        </w:p>
        <w:p w:rsidR="002C1635" w:rsidRPr="00EA2DD5" w:rsidRDefault="002C1635"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t xml:space="preserve">Protocolo. </w:t>
          </w:r>
          <w:r w:rsidR="00F52ACB" w:rsidRPr="00EA2DD5">
            <w:rPr>
              <w:rFonts w:ascii="Times New Roman" w:eastAsia="Calibri" w:hAnsi="Times New Roman" w:cs="Times New Roman"/>
              <w:noProof/>
              <w:sz w:val="24"/>
              <w:szCs w:val="24"/>
            </w:rPr>
            <w:t>"</w:t>
          </w:r>
          <w:r w:rsidRPr="00EA2DD5">
            <w:rPr>
              <w:rFonts w:ascii="Times New Roman" w:eastAsia="Calibri" w:hAnsi="Times New Roman" w:cs="Times New Roman"/>
              <w:noProof/>
              <w:sz w:val="24"/>
              <w:szCs w:val="24"/>
            </w:rPr>
            <w:t>Sin mi sombrero, ¡no!</w:t>
          </w:r>
          <w:r w:rsidR="00F52ACB" w:rsidRPr="00EA2DD5">
            <w:rPr>
              <w:rFonts w:ascii="Times New Roman" w:eastAsia="Calibri" w:hAnsi="Times New Roman" w:cs="Times New Roman"/>
              <w:noProof/>
              <w:sz w:val="24"/>
              <w:szCs w:val="24"/>
            </w:rPr>
            <w:t>"</w:t>
          </w:r>
          <w:r w:rsidRPr="00EA2DD5">
            <w:rPr>
              <w:rFonts w:ascii="Times New Roman" w:eastAsia="Calibri" w:hAnsi="Times New Roman" w:cs="Times New Roman"/>
              <w:noProof/>
              <w:sz w:val="24"/>
              <w:szCs w:val="24"/>
            </w:rPr>
            <w:t xml:space="preserve"> Fuente</w:t>
          </w:r>
          <w:r w:rsidR="004B147D" w:rsidRPr="00EA2DD5">
            <w:rPr>
              <w:rFonts w:ascii="Times New Roman" w:eastAsia="Calibri" w:hAnsi="Times New Roman" w:cs="Times New Roman"/>
              <w:noProof/>
              <w:sz w:val="24"/>
              <w:szCs w:val="24"/>
            </w:rPr>
            <w:t>:</w:t>
          </w:r>
          <w:r w:rsidRPr="00EA2DD5">
            <w:rPr>
              <w:rFonts w:ascii="Times New Roman" w:eastAsia="Calibri" w:hAnsi="Times New Roman" w:cs="Times New Roman"/>
              <w:noProof/>
              <w:sz w:val="24"/>
              <w:szCs w:val="24"/>
            </w:rPr>
            <w:t xml:space="preserve"> gastonman.com. Visitado 15 de enero de 2018. </w:t>
          </w:r>
          <w:r w:rsidR="00F458AE" w:rsidRPr="00EA2DD5">
            <w:rPr>
              <w:rFonts w:ascii="Times New Roman" w:eastAsia="Calibri" w:hAnsi="Times New Roman" w:cs="Times New Roman"/>
              <w:noProof/>
              <w:sz w:val="24"/>
              <w:szCs w:val="24"/>
            </w:rPr>
            <w:t>https://gastonman.com</w:t>
          </w:r>
          <w:r w:rsidR="004B147D" w:rsidRPr="00EA2DD5">
            <w:rPr>
              <w:rFonts w:ascii="Times New Roman" w:eastAsia="Calibri" w:hAnsi="Times New Roman" w:cs="Times New Roman"/>
              <w:noProof/>
              <w:sz w:val="24"/>
              <w:szCs w:val="24"/>
            </w:rPr>
            <w:t>/protocolo-historia-protocolo-material-sombrero/</w:t>
          </w:r>
        </w:p>
        <w:p w:rsidR="00E673FD" w:rsidRPr="00EA2DD5" w:rsidRDefault="001017BB"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t>Rego de Planas L. "Vestido y ornamentos" Fuente: catholic.net. Visitado 25 de octubre de 2018. Recuperado de: http://es.catholic.net</w:t>
          </w:r>
        </w:p>
        <w:p w:rsidR="00E673FD" w:rsidRPr="00EA2DD5" w:rsidRDefault="001017BB" w:rsidP="00E673FD">
          <w:pPr>
            <w:spacing w:before="240" w:after="0" w:line="480" w:lineRule="auto"/>
            <w:ind w:left="720" w:hanging="720"/>
            <w:jc w:val="both"/>
            <w:rPr>
              <w:rFonts w:ascii="Times New Roman" w:eastAsia="Calibri" w:hAnsi="Times New Roman" w:cs="Times New Roman"/>
              <w:noProof/>
              <w:sz w:val="24"/>
              <w:szCs w:val="24"/>
            </w:rPr>
          </w:pPr>
          <w:r w:rsidRPr="00EA2DD5">
            <w:rPr>
              <w:rFonts w:ascii="Times New Roman" w:eastAsia="Calibri" w:hAnsi="Times New Roman" w:cs="Times New Roman"/>
              <w:noProof/>
              <w:sz w:val="24"/>
              <w:szCs w:val="24"/>
            </w:rPr>
            <w:lastRenderedPageBreak/>
            <w:t>Rodríguez Lois N. "La edad de la primera comunión según la Iglesia" Funte: religionenlibertad.com Visitado 25 de octubre 2018. Recuperado de: http://es.catholic.net</w:t>
          </w:r>
        </w:p>
        <w:p w:rsidR="00E673FD" w:rsidRPr="00EA2DD5" w:rsidRDefault="001017BB" w:rsidP="00E673FD">
          <w:pPr>
            <w:spacing w:before="240" w:line="480" w:lineRule="auto"/>
            <w:jc w:val="both"/>
            <w:rPr>
              <w:rFonts w:ascii="Times New Roman" w:hAnsi="Times New Roman" w:cs="Times New Roman"/>
              <w:sz w:val="24"/>
              <w:szCs w:val="24"/>
            </w:rPr>
          </w:pPr>
          <w:r w:rsidRPr="00EA2DD5">
            <w:rPr>
              <w:rFonts w:ascii="Times New Roman" w:hAnsi="Times New Roman" w:cs="Times New Roman"/>
              <w:noProof/>
              <w:sz w:val="24"/>
              <w:szCs w:val="24"/>
              <w:lang w:val="es-ES"/>
            </w:rPr>
            <w:t xml:space="preserve">Suárez, H. J. (2008). </w:t>
          </w:r>
          <w:r w:rsidRPr="00EA2DD5">
            <w:rPr>
              <w:rFonts w:ascii="Times New Roman" w:hAnsi="Times New Roman" w:cs="Times New Roman"/>
              <w:i/>
              <w:noProof/>
              <w:sz w:val="24"/>
              <w:szCs w:val="24"/>
              <w:lang w:val="es-ES"/>
            </w:rPr>
            <w:t>La fotografía como fuente de sentidos</w:t>
          </w:r>
          <w:r w:rsidR="002E7981" w:rsidRPr="00EA2DD5">
            <w:rPr>
              <w:rFonts w:ascii="Times New Roman" w:hAnsi="Times New Roman" w:cs="Times New Roman"/>
              <w:noProof/>
              <w:sz w:val="24"/>
              <w:szCs w:val="24"/>
              <w:lang w:val="es-ES"/>
            </w:rPr>
            <w:t>. Quito: FLA</w:t>
          </w:r>
          <w:r w:rsidRPr="00EA2DD5">
            <w:rPr>
              <w:rFonts w:ascii="Times New Roman" w:hAnsi="Times New Roman" w:cs="Times New Roman"/>
              <w:noProof/>
              <w:sz w:val="24"/>
              <w:szCs w:val="24"/>
              <w:lang w:val="es-ES"/>
            </w:rPr>
            <w:t>C</w:t>
          </w:r>
          <w:r w:rsidR="002E7981" w:rsidRPr="00EA2DD5">
            <w:rPr>
              <w:rFonts w:ascii="Times New Roman" w:hAnsi="Times New Roman" w:cs="Times New Roman"/>
              <w:noProof/>
              <w:sz w:val="24"/>
              <w:szCs w:val="24"/>
              <w:lang w:val="es-ES"/>
            </w:rPr>
            <w:t>S</w:t>
          </w:r>
          <w:r w:rsidRPr="00EA2DD5">
            <w:rPr>
              <w:rFonts w:ascii="Times New Roman" w:hAnsi="Times New Roman" w:cs="Times New Roman"/>
              <w:noProof/>
              <w:sz w:val="24"/>
              <w:szCs w:val="24"/>
              <w:lang w:val="es-ES"/>
            </w:rPr>
            <w:t>O.</w:t>
          </w:r>
          <w:r w:rsidRPr="00EA2DD5">
            <w:rPr>
              <w:rFonts w:ascii="Times New Roman" w:hAnsi="Times New Roman" w:cs="Times New Roman"/>
              <w:b/>
              <w:bCs/>
              <w:sz w:val="24"/>
              <w:szCs w:val="24"/>
            </w:rPr>
            <w:fldChar w:fldCharType="end"/>
          </w:r>
        </w:p>
      </w:sdtContent>
    </w:sdt>
    <w:sectPr w:rsidR="00E673FD" w:rsidRPr="00EA2DD5" w:rsidSect="00E673FD">
      <w:headerReference w:type="default" r:id="rId39"/>
      <w:footerReference w:type="default" r:id="rId4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636D" w:rsidRDefault="009E636D">
      <w:pPr>
        <w:spacing w:after="0" w:line="240" w:lineRule="auto"/>
      </w:pPr>
      <w:r>
        <w:separator/>
      </w:r>
    </w:p>
  </w:endnote>
  <w:endnote w:type="continuationSeparator" w:id="0">
    <w:p w:rsidR="009E636D" w:rsidRDefault="009E63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4AD5" w:rsidRDefault="00234AD5">
    <w:pPr>
      <w:jc w:val="center"/>
    </w:pPr>
  </w:p>
  <w:p w:rsidR="00234AD5" w:rsidRDefault="00234AD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636D" w:rsidRDefault="009E636D">
      <w:pPr>
        <w:spacing w:after="0" w:line="240" w:lineRule="auto"/>
      </w:pPr>
      <w:r>
        <w:separator/>
      </w:r>
    </w:p>
  </w:footnote>
  <w:footnote w:type="continuationSeparator" w:id="0">
    <w:p w:rsidR="009E636D" w:rsidRDefault="009E636D">
      <w:pPr>
        <w:spacing w:after="0" w:line="240" w:lineRule="auto"/>
      </w:pPr>
      <w:r>
        <w:continuationSeparator/>
      </w:r>
    </w:p>
  </w:footnote>
  <w:footnote w:id="1">
    <w:p w:rsidR="00234AD5" w:rsidRPr="00645707" w:rsidRDefault="00234AD5" w:rsidP="00B62D48">
      <w:pPr>
        <w:pStyle w:val="Textonotapie"/>
        <w:rPr>
          <w:rFonts w:asciiTheme="majorHAnsi" w:hAnsiTheme="majorHAnsi" w:cs="Times New Roman"/>
          <w:sz w:val="18"/>
          <w:szCs w:val="18"/>
        </w:rPr>
      </w:pPr>
      <w:r w:rsidRPr="00645707">
        <w:rPr>
          <w:rStyle w:val="Refdenotaalpie"/>
          <w:rFonts w:asciiTheme="majorHAnsi" w:hAnsiTheme="majorHAnsi" w:cs="Times New Roman"/>
          <w:sz w:val="18"/>
          <w:szCs w:val="18"/>
        </w:rPr>
        <w:footnoteRef/>
      </w:r>
      <w:r w:rsidRPr="00645707">
        <w:rPr>
          <w:rFonts w:asciiTheme="majorHAnsi" w:hAnsiTheme="majorHAnsi" w:cs="Times New Roman"/>
          <w:sz w:val="18"/>
          <w:szCs w:val="18"/>
        </w:rPr>
        <w:t xml:space="preserve"> En sus inicios parecía muy ligada a la litografía, sin embargo, luego pudo separarse.</w:t>
      </w:r>
    </w:p>
  </w:footnote>
  <w:footnote w:id="2">
    <w:p w:rsidR="00234AD5" w:rsidRPr="00645707" w:rsidRDefault="00234AD5" w:rsidP="00E673FD">
      <w:pPr>
        <w:rPr>
          <w:rFonts w:asciiTheme="majorHAnsi" w:hAnsiTheme="majorHAnsi" w:cs="Times New Roman"/>
          <w:sz w:val="18"/>
          <w:szCs w:val="18"/>
        </w:rPr>
      </w:pPr>
      <w:r w:rsidRPr="00645707">
        <w:rPr>
          <w:rFonts w:asciiTheme="majorHAnsi" w:hAnsiTheme="majorHAnsi" w:cs="Times New Roman"/>
          <w:sz w:val="18"/>
          <w:szCs w:val="18"/>
        </w:rPr>
        <w:footnoteRef/>
      </w:r>
      <w:r w:rsidRPr="00645707">
        <w:rPr>
          <w:rFonts w:asciiTheme="majorHAnsi" w:hAnsiTheme="majorHAnsi" w:cs="Times New Roman"/>
          <w:sz w:val="18"/>
          <w:szCs w:val="18"/>
        </w:rPr>
        <w:t xml:space="preserve"> Se tuvieron acceso a mejores equipos y escenarios más reales.</w:t>
      </w:r>
    </w:p>
  </w:footnote>
  <w:footnote w:id="3">
    <w:p w:rsidR="00234AD5" w:rsidRPr="00645707" w:rsidRDefault="00234AD5" w:rsidP="00E673FD">
      <w:pPr>
        <w:rPr>
          <w:rFonts w:asciiTheme="majorHAnsi" w:hAnsiTheme="majorHAnsi" w:cs="Times New Roman"/>
          <w:sz w:val="18"/>
          <w:szCs w:val="18"/>
        </w:rPr>
      </w:pPr>
      <w:r w:rsidRPr="00645707">
        <w:rPr>
          <w:rFonts w:asciiTheme="majorHAnsi" w:hAnsiTheme="majorHAnsi" w:cs="Times New Roman"/>
          <w:sz w:val="18"/>
          <w:szCs w:val="18"/>
        </w:rPr>
        <w:footnoteRef/>
      </w:r>
      <w:r w:rsidRPr="00645707">
        <w:rPr>
          <w:rFonts w:asciiTheme="majorHAnsi" w:hAnsiTheme="majorHAnsi" w:cs="Times New Roman"/>
          <w:sz w:val="18"/>
          <w:szCs w:val="18"/>
        </w:rPr>
        <w:t xml:space="preserve"> Los nuevos fotógrafos eran aficionados a la ciencia o la pintura y usaron las imágenes como recursos</w:t>
      </w:r>
    </w:p>
  </w:footnote>
  <w:footnote w:id="4">
    <w:p w:rsidR="00234AD5" w:rsidRPr="00645707" w:rsidRDefault="00234AD5" w:rsidP="00E673FD">
      <w:pPr>
        <w:rPr>
          <w:rFonts w:asciiTheme="majorHAnsi" w:hAnsiTheme="majorHAnsi" w:cs="Times New Roman"/>
          <w:sz w:val="18"/>
          <w:szCs w:val="18"/>
        </w:rPr>
      </w:pPr>
      <w:r w:rsidRPr="00645707">
        <w:rPr>
          <w:rFonts w:asciiTheme="majorHAnsi" w:hAnsiTheme="majorHAnsi" w:cs="Times New Roman"/>
          <w:sz w:val="18"/>
          <w:szCs w:val="18"/>
        </w:rPr>
        <w:footnoteRef/>
      </w:r>
      <w:r w:rsidRPr="00645707">
        <w:rPr>
          <w:rFonts w:asciiTheme="majorHAnsi" w:hAnsiTheme="majorHAnsi" w:cs="Times New Roman"/>
          <w:sz w:val="18"/>
          <w:szCs w:val="18"/>
        </w:rPr>
        <w:t xml:space="preserve"> Fotógrafo de la construcción del Empire State en 1931</w:t>
      </w:r>
    </w:p>
  </w:footnote>
  <w:footnote w:id="5">
    <w:p w:rsidR="00234AD5" w:rsidRPr="00645707" w:rsidRDefault="00234AD5" w:rsidP="00E673FD">
      <w:pPr>
        <w:rPr>
          <w:rFonts w:asciiTheme="majorHAnsi" w:hAnsiTheme="majorHAnsi" w:cs="Times New Roman"/>
          <w:sz w:val="18"/>
          <w:szCs w:val="18"/>
        </w:rPr>
      </w:pPr>
      <w:r w:rsidRPr="00645707">
        <w:rPr>
          <w:rFonts w:asciiTheme="majorHAnsi" w:hAnsiTheme="majorHAnsi" w:cs="Times New Roman"/>
          <w:sz w:val="18"/>
          <w:szCs w:val="18"/>
        </w:rPr>
        <w:footnoteRef/>
      </w:r>
      <w:r w:rsidRPr="00645707">
        <w:rPr>
          <w:rFonts w:asciiTheme="majorHAnsi" w:hAnsiTheme="majorHAnsi" w:cs="Times New Roman"/>
          <w:sz w:val="18"/>
          <w:szCs w:val="18"/>
        </w:rPr>
        <w:t xml:space="preserve">  Algunos textos dicen que pudo llegar en 1841 a Guayaquil, gracias al pedido de Vicente Rocafuerte.</w:t>
      </w:r>
    </w:p>
  </w:footnote>
  <w:footnote w:id="6">
    <w:p w:rsidR="00234AD5" w:rsidRPr="00645707" w:rsidRDefault="00234AD5" w:rsidP="00E673FD">
      <w:pPr>
        <w:rPr>
          <w:rFonts w:asciiTheme="majorHAnsi" w:hAnsiTheme="majorHAnsi" w:cs="Times New Roman"/>
          <w:sz w:val="18"/>
          <w:szCs w:val="18"/>
        </w:rPr>
      </w:pPr>
      <w:r w:rsidRPr="00645707">
        <w:rPr>
          <w:rFonts w:asciiTheme="majorHAnsi" w:hAnsiTheme="majorHAnsi" w:cs="Times New Roman"/>
          <w:sz w:val="18"/>
          <w:szCs w:val="18"/>
        </w:rPr>
        <w:footnoteRef/>
      </w:r>
      <w:r w:rsidRPr="00645707">
        <w:rPr>
          <w:rFonts w:asciiTheme="majorHAnsi" w:hAnsiTheme="majorHAnsi" w:cs="Times New Roman"/>
          <w:sz w:val="18"/>
          <w:szCs w:val="18"/>
        </w:rPr>
        <w:t xml:space="preserve"> La postal era tan popular que una de Juan Montalvo hacia un amigo en 1880 terminó en el Museo Jacinto Jijón de la PUCE</w:t>
      </w:r>
    </w:p>
  </w:footnote>
  <w:footnote w:id="7">
    <w:p w:rsidR="00234AD5" w:rsidRPr="00645707" w:rsidRDefault="00234AD5" w:rsidP="00E673FD">
      <w:pPr>
        <w:rPr>
          <w:rFonts w:asciiTheme="majorHAnsi" w:hAnsiTheme="majorHAnsi" w:cs="Times New Roman"/>
          <w:sz w:val="18"/>
          <w:szCs w:val="18"/>
        </w:rPr>
      </w:pPr>
      <w:r w:rsidRPr="00645707">
        <w:rPr>
          <w:rFonts w:asciiTheme="majorHAnsi" w:hAnsiTheme="majorHAnsi" w:cs="Times New Roman"/>
          <w:sz w:val="18"/>
          <w:szCs w:val="18"/>
        </w:rPr>
        <w:footnoteRef/>
      </w:r>
      <w:r w:rsidRPr="00645707">
        <w:rPr>
          <w:rFonts w:asciiTheme="majorHAnsi" w:hAnsiTheme="majorHAnsi" w:cs="Times New Roman"/>
          <w:sz w:val="18"/>
          <w:szCs w:val="18"/>
        </w:rPr>
        <w:t xml:space="preserve"> Quien hizo la fotografía post mórtem de Gabriel García Moreno</w:t>
      </w:r>
    </w:p>
  </w:footnote>
  <w:footnote w:id="8">
    <w:p w:rsidR="00234AD5" w:rsidRPr="00645707" w:rsidRDefault="00234AD5" w:rsidP="00E673FD">
      <w:pPr>
        <w:rPr>
          <w:rFonts w:asciiTheme="majorHAnsi" w:hAnsiTheme="majorHAnsi" w:cs="Times New Roman"/>
          <w:sz w:val="18"/>
          <w:szCs w:val="18"/>
        </w:rPr>
      </w:pPr>
      <w:r w:rsidRPr="00645707">
        <w:rPr>
          <w:rFonts w:asciiTheme="majorHAnsi" w:hAnsiTheme="majorHAnsi" w:cs="Times New Roman"/>
          <w:sz w:val="18"/>
          <w:szCs w:val="18"/>
        </w:rPr>
        <w:footnoteRef/>
      </w:r>
      <w:r w:rsidRPr="00645707">
        <w:rPr>
          <w:rFonts w:asciiTheme="majorHAnsi" w:hAnsiTheme="majorHAnsi" w:cs="Times New Roman"/>
          <w:sz w:val="18"/>
          <w:szCs w:val="18"/>
        </w:rPr>
        <w:t xml:space="preserve"> Los talleres exponían retratos de personajes célebres como publicidad y los aristócratas se daban a conocer así. </w:t>
      </w:r>
    </w:p>
  </w:footnote>
  <w:footnote w:id="9">
    <w:p w:rsidR="00234AD5" w:rsidRPr="00645707" w:rsidRDefault="00234AD5" w:rsidP="00AD62A8">
      <w:pPr>
        <w:rPr>
          <w:rFonts w:asciiTheme="majorHAnsi" w:hAnsiTheme="majorHAnsi" w:cs="Times New Roman"/>
          <w:sz w:val="18"/>
          <w:szCs w:val="18"/>
        </w:rPr>
      </w:pPr>
      <w:r w:rsidRPr="00645707">
        <w:rPr>
          <w:rFonts w:asciiTheme="majorHAnsi" w:hAnsiTheme="majorHAnsi" w:cs="Times New Roman"/>
          <w:sz w:val="18"/>
          <w:szCs w:val="18"/>
        </w:rPr>
        <w:footnoteRef/>
      </w:r>
      <w:r w:rsidRPr="00645707">
        <w:rPr>
          <w:rFonts w:asciiTheme="majorHAnsi" w:hAnsiTheme="majorHAnsi" w:cs="Times New Roman"/>
          <w:sz w:val="18"/>
          <w:szCs w:val="18"/>
        </w:rPr>
        <w:t xml:space="preserve"> Por ejemplo, el retrato fotográfico tomo inspiración del retrato decimonónico.</w:t>
      </w:r>
    </w:p>
  </w:footnote>
  <w:footnote w:id="10">
    <w:p w:rsidR="00234AD5" w:rsidRPr="00152067" w:rsidRDefault="00234AD5" w:rsidP="00152067">
      <w:pPr>
        <w:rPr>
          <w:rFonts w:asciiTheme="majorHAnsi" w:hAnsiTheme="majorHAnsi" w:cs="Times New Roman"/>
          <w:sz w:val="18"/>
          <w:szCs w:val="18"/>
        </w:rPr>
      </w:pPr>
      <w:r w:rsidRPr="00645707">
        <w:rPr>
          <w:rFonts w:cs="Times New Roman"/>
          <w:sz w:val="18"/>
          <w:szCs w:val="18"/>
        </w:rPr>
        <w:footnoteRef/>
      </w:r>
      <w:r w:rsidRPr="00645707">
        <w:rPr>
          <w:rFonts w:cs="Times New Roman"/>
          <w:sz w:val="18"/>
          <w:szCs w:val="18"/>
        </w:rPr>
        <w:t xml:space="preserve"> </w:t>
      </w:r>
      <w:r w:rsidRPr="00152067">
        <w:rPr>
          <w:rFonts w:asciiTheme="majorHAnsi" w:hAnsiTheme="majorHAnsi" w:cs="Times New Roman"/>
          <w:sz w:val="18"/>
          <w:szCs w:val="18"/>
        </w:rPr>
        <w:t>Primera infancia: desde el nacimiento a los 2 años. Causas sociales: Falta de alimento, higiene, poco conocimiento de las madres. Causas patológicas: enfermedades del aparato respiratorio, digestivo, intoxicaciones, y trastornos gastrointestinales.</w:t>
      </w:r>
    </w:p>
  </w:footnote>
  <w:footnote w:id="11">
    <w:p w:rsidR="00234AD5" w:rsidRPr="000B4449" w:rsidRDefault="00234AD5" w:rsidP="0091224F">
      <w:pPr>
        <w:pStyle w:val="Textonotapie"/>
        <w:jc w:val="both"/>
        <w:rPr>
          <w:sz w:val="18"/>
        </w:rPr>
      </w:pPr>
      <w:r>
        <w:rPr>
          <w:rStyle w:val="Refdenotaalpie"/>
        </w:rPr>
        <w:footnoteRef/>
      </w:r>
      <w:r>
        <w:t xml:space="preserve"> </w:t>
      </w:r>
      <w:r w:rsidRPr="000B4449">
        <w:rPr>
          <w:sz w:val="18"/>
        </w:rPr>
        <w:t xml:space="preserve">La vestimenta que correspondía a los infantes en la época eran los pantalones </w:t>
      </w:r>
      <w:r w:rsidR="009E7D0F" w:rsidRPr="000B4449">
        <w:rPr>
          <w:sz w:val="18"/>
        </w:rPr>
        <w:t>cortos, camisas</w:t>
      </w:r>
      <w:r w:rsidRPr="000B4449">
        <w:rPr>
          <w:sz w:val="18"/>
        </w:rPr>
        <w:t xml:space="preserve"> y medias altas, por lo que la mayoría de niños retratados tendrán este vestuario.   </w:t>
      </w:r>
    </w:p>
  </w:footnote>
  <w:footnote w:id="12">
    <w:p w:rsidR="00234AD5" w:rsidRDefault="00234AD5">
      <w:pPr>
        <w:pStyle w:val="Textonotapie"/>
      </w:pPr>
      <w:r>
        <w:rPr>
          <w:rStyle w:val="Refdenotaalpie"/>
        </w:rPr>
        <w:footnoteRef/>
      </w:r>
      <w:r>
        <w:t xml:space="preserve"> Este tipo de sombrero era relacionado con la música Jazz y la Ska, popularizados por la cultura jamaiquina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6213390"/>
      <w:docPartObj>
        <w:docPartGallery w:val="Page Numbers (Top of Page)"/>
        <w:docPartUnique/>
      </w:docPartObj>
    </w:sdtPr>
    <w:sdtEndPr/>
    <w:sdtContent>
      <w:p w:rsidR="00234AD5" w:rsidRDefault="00234AD5">
        <w:pPr>
          <w:jc w:val="right"/>
        </w:pPr>
        <w:r>
          <w:fldChar w:fldCharType="begin"/>
        </w:r>
        <w:r>
          <w:instrText>PAGE   \* MERGEFORMAT</w:instrText>
        </w:r>
        <w:r>
          <w:fldChar w:fldCharType="separate"/>
        </w:r>
        <w:r w:rsidR="009E7D0F" w:rsidRPr="009E7D0F">
          <w:rPr>
            <w:noProof/>
            <w:lang w:val="es-ES"/>
          </w:rPr>
          <w:t>42</w:t>
        </w:r>
        <w:r>
          <w:fldChar w:fldCharType="end"/>
        </w:r>
      </w:p>
    </w:sdtContent>
  </w:sdt>
  <w:p w:rsidR="00234AD5" w:rsidRDefault="00234AD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066EC"/>
    <w:multiLevelType w:val="multilevel"/>
    <w:tmpl w:val="779AB0EA"/>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BF116BD"/>
    <w:multiLevelType w:val="hybridMultilevel"/>
    <w:tmpl w:val="1B7E0B4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49D83A9A"/>
    <w:multiLevelType w:val="multilevel"/>
    <w:tmpl w:val="DC5E887A"/>
    <w:lvl w:ilvl="0">
      <w:start w:val="1"/>
      <w:numFmt w:val="decimal"/>
      <w:lvlText w:val="%1."/>
      <w:lvlJc w:val="left"/>
      <w:pPr>
        <w:tabs>
          <w:tab w:val="num" w:pos="720"/>
        </w:tabs>
        <w:ind w:left="720" w:hanging="720"/>
      </w:pPr>
    </w:lvl>
    <w:lvl w:ilvl="1">
      <w:start w:val="1"/>
      <w:numFmt w:val="decimal"/>
      <w:lvlText w:val="%2."/>
      <w:lvlJc w:val="left"/>
      <w:pPr>
        <w:tabs>
          <w:tab w:val="num" w:pos="720"/>
        </w:tabs>
        <w:ind w:left="72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2B647DB"/>
    <w:multiLevelType w:val="hybridMultilevel"/>
    <w:tmpl w:val="7E7A8E44"/>
    <w:lvl w:ilvl="0" w:tplc="896A27A4">
      <w:start w:val="1"/>
      <w:numFmt w:val="decimal"/>
      <w:lvlText w:val="%1."/>
      <w:lvlJc w:val="left"/>
      <w:pPr>
        <w:ind w:left="720" w:hanging="360"/>
      </w:pPr>
      <w:rPr>
        <w:rFonts w:hint="default"/>
        <w:sz w:val="28"/>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54A91B6B"/>
    <w:multiLevelType w:val="multilevel"/>
    <w:tmpl w:val="26BC3ED6"/>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3048" w:hanging="720"/>
      </w:pPr>
      <w:rPr>
        <w:rFonts w:hint="default"/>
      </w:rPr>
    </w:lvl>
    <w:lvl w:ilvl="3">
      <w:start w:val="1"/>
      <w:numFmt w:val="decimal"/>
      <w:lvlText w:val="%1.%2.%3.%4"/>
      <w:lvlJc w:val="left"/>
      <w:pPr>
        <w:ind w:left="4572" w:hanging="1080"/>
      </w:pPr>
      <w:rPr>
        <w:rFonts w:hint="default"/>
      </w:rPr>
    </w:lvl>
    <w:lvl w:ilvl="4">
      <w:start w:val="1"/>
      <w:numFmt w:val="decimal"/>
      <w:lvlText w:val="%1.%2.%3.%4.%5"/>
      <w:lvlJc w:val="left"/>
      <w:pPr>
        <w:ind w:left="5736" w:hanging="1080"/>
      </w:pPr>
      <w:rPr>
        <w:rFonts w:hint="default"/>
      </w:rPr>
    </w:lvl>
    <w:lvl w:ilvl="5">
      <w:start w:val="1"/>
      <w:numFmt w:val="decimal"/>
      <w:lvlText w:val="%1.%2.%3.%4.%5.%6"/>
      <w:lvlJc w:val="left"/>
      <w:pPr>
        <w:ind w:left="7260" w:hanging="1440"/>
      </w:pPr>
      <w:rPr>
        <w:rFonts w:hint="default"/>
      </w:rPr>
    </w:lvl>
    <w:lvl w:ilvl="6">
      <w:start w:val="1"/>
      <w:numFmt w:val="decimal"/>
      <w:lvlText w:val="%1.%2.%3.%4.%5.%6.%7"/>
      <w:lvlJc w:val="left"/>
      <w:pPr>
        <w:ind w:left="8424" w:hanging="1440"/>
      </w:pPr>
      <w:rPr>
        <w:rFonts w:hint="default"/>
      </w:rPr>
    </w:lvl>
    <w:lvl w:ilvl="7">
      <w:start w:val="1"/>
      <w:numFmt w:val="decimal"/>
      <w:lvlText w:val="%1.%2.%3.%4.%5.%6.%7.%8"/>
      <w:lvlJc w:val="left"/>
      <w:pPr>
        <w:ind w:left="9948" w:hanging="1800"/>
      </w:pPr>
      <w:rPr>
        <w:rFonts w:hint="default"/>
      </w:rPr>
    </w:lvl>
    <w:lvl w:ilvl="8">
      <w:start w:val="1"/>
      <w:numFmt w:val="decimal"/>
      <w:lvlText w:val="%1.%2.%3.%4.%5.%6.%7.%8.%9"/>
      <w:lvlJc w:val="left"/>
      <w:pPr>
        <w:ind w:left="11472" w:hanging="2160"/>
      </w:pPr>
      <w:rPr>
        <w:rFonts w:hint="default"/>
      </w:rPr>
    </w:lvl>
  </w:abstractNum>
  <w:abstractNum w:abstractNumId="5" w15:restartNumberingAfterBreak="0">
    <w:nsid w:val="58AC1694"/>
    <w:multiLevelType w:val="hybridMultilevel"/>
    <w:tmpl w:val="A358D644"/>
    <w:lvl w:ilvl="0" w:tplc="300A000F">
      <w:start w:val="1"/>
      <w:numFmt w:val="decimal"/>
      <w:lvlText w:val="%1."/>
      <w:lvlJc w:val="left"/>
      <w:pPr>
        <w:ind w:left="1524" w:hanging="360"/>
      </w:pPr>
    </w:lvl>
    <w:lvl w:ilvl="1" w:tplc="300A0019" w:tentative="1">
      <w:start w:val="1"/>
      <w:numFmt w:val="lowerLetter"/>
      <w:lvlText w:val="%2."/>
      <w:lvlJc w:val="left"/>
      <w:pPr>
        <w:ind w:left="2244" w:hanging="360"/>
      </w:pPr>
    </w:lvl>
    <w:lvl w:ilvl="2" w:tplc="300A001B" w:tentative="1">
      <w:start w:val="1"/>
      <w:numFmt w:val="lowerRoman"/>
      <w:lvlText w:val="%3."/>
      <w:lvlJc w:val="right"/>
      <w:pPr>
        <w:ind w:left="2964" w:hanging="180"/>
      </w:pPr>
    </w:lvl>
    <w:lvl w:ilvl="3" w:tplc="300A000F" w:tentative="1">
      <w:start w:val="1"/>
      <w:numFmt w:val="decimal"/>
      <w:lvlText w:val="%4."/>
      <w:lvlJc w:val="left"/>
      <w:pPr>
        <w:ind w:left="3684" w:hanging="360"/>
      </w:pPr>
    </w:lvl>
    <w:lvl w:ilvl="4" w:tplc="300A0019" w:tentative="1">
      <w:start w:val="1"/>
      <w:numFmt w:val="lowerLetter"/>
      <w:lvlText w:val="%5."/>
      <w:lvlJc w:val="left"/>
      <w:pPr>
        <w:ind w:left="4404" w:hanging="360"/>
      </w:pPr>
    </w:lvl>
    <w:lvl w:ilvl="5" w:tplc="300A001B" w:tentative="1">
      <w:start w:val="1"/>
      <w:numFmt w:val="lowerRoman"/>
      <w:lvlText w:val="%6."/>
      <w:lvlJc w:val="right"/>
      <w:pPr>
        <w:ind w:left="5124" w:hanging="180"/>
      </w:pPr>
    </w:lvl>
    <w:lvl w:ilvl="6" w:tplc="300A000F" w:tentative="1">
      <w:start w:val="1"/>
      <w:numFmt w:val="decimal"/>
      <w:lvlText w:val="%7."/>
      <w:lvlJc w:val="left"/>
      <w:pPr>
        <w:ind w:left="5844" w:hanging="360"/>
      </w:pPr>
    </w:lvl>
    <w:lvl w:ilvl="7" w:tplc="300A0019" w:tentative="1">
      <w:start w:val="1"/>
      <w:numFmt w:val="lowerLetter"/>
      <w:lvlText w:val="%8."/>
      <w:lvlJc w:val="left"/>
      <w:pPr>
        <w:ind w:left="6564" w:hanging="360"/>
      </w:pPr>
    </w:lvl>
    <w:lvl w:ilvl="8" w:tplc="300A001B" w:tentative="1">
      <w:start w:val="1"/>
      <w:numFmt w:val="lowerRoman"/>
      <w:lvlText w:val="%9."/>
      <w:lvlJc w:val="right"/>
      <w:pPr>
        <w:ind w:left="7284" w:hanging="180"/>
      </w:pPr>
    </w:lvl>
  </w:abstractNum>
  <w:abstractNum w:abstractNumId="6" w15:restartNumberingAfterBreak="0">
    <w:nsid w:val="601D0BF3"/>
    <w:multiLevelType w:val="multilevel"/>
    <w:tmpl w:val="0FFA5E30"/>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7DE33AA7"/>
    <w:multiLevelType w:val="multilevel"/>
    <w:tmpl w:val="790098D8"/>
    <w:lvl w:ilvl="0">
      <w:start w:val="4"/>
      <w:numFmt w:val="decimal"/>
      <w:lvlText w:val="%1"/>
      <w:lvlJc w:val="left"/>
      <w:pPr>
        <w:ind w:left="375" w:hanging="375"/>
      </w:pPr>
      <w:rPr>
        <w:rFonts w:hint="default"/>
        <w:sz w:val="28"/>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num w:numId="1">
    <w:abstractNumId w:val="2"/>
  </w:num>
  <w:num w:numId="2">
    <w:abstractNumId w:val="1"/>
  </w:num>
  <w:num w:numId="3">
    <w:abstractNumId w:val="7"/>
  </w:num>
  <w:num w:numId="4">
    <w:abstractNumId w:val="0"/>
  </w:num>
  <w:num w:numId="5">
    <w:abstractNumId w:val="5"/>
  </w:num>
  <w:num w:numId="6">
    <w:abstractNumId w:val="4"/>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63D"/>
    <w:rsid w:val="00001FA3"/>
    <w:rsid w:val="000021F7"/>
    <w:rsid w:val="00005A0C"/>
    <w:rsid w:val="00005CF0"/>
    <w:rsid w:val="00006ECE"/>
    <w:rsid w:val="0000797F"/>
    <w:rsid w:val="000112A0"/>
    <w:rsid w:val="00013DA1"/>
    <w:rsid w:val="00015C79"/>
    <w:rsid w:val="00020579"/>
    <w:rsid w:val="00022F83"/>
    <w:rsid w:val="00023049"/>
    <w:rsid w:val="00024653"/>
    <w:rsid w:val="000250D8"/>
    <w:rsid w:val="000264D9"/>
    <w:rsid w:val="00027F69"/>
    <w:rsid w:val="00031483"/>
    <w:rsid w:val="00031960"/>
    <w:rsid w:val="00031ECA"/>
    <w:rsid w:val="000347B5"/>
    <w:rsid w:val="00035CA8"/>
    <w:rsid w:val="00040157"/>
    <w:rsid w:val="000453DA"/>
    <w:rsid w:val="00051774"/>
    <w:rsid w:val="00051AF8"/>
    <w:rsid w:val="00055F16"/>
    <w:rsid w:val="0006071B"/>
    <w:rsid w:val="00060868"/>
    <w:rsid w:val="00060886"/>
    <w:rsid w:val="00063832"/>
    <w:rsid w:val="000639AA"/>
    <w:rsid w:val="00063AF3"/>
    <w:rsid w:val="00063CC5"/>
    <w:rsid w:val="00064276"/>
    <w:rsid w:val="00067D4B"/>
    <w:rsid w:val="00067EBD"/>
    <w:rsid w:val="00070041"/>
    <w:rsid w:val="000722F4"/>
    <w:rsid w:val="0007304E"/>
    <w:rsid w:val="00074D08"/>
    <w:rsid w:val="00075877"/>
    <w:rsid w:val="00076D60"/>
    <w:rsid w:val="00084431"/>
    <w:rsid w:val="000847C4"/>
    <w:rsid w:val="000867F3"/>
    <w:rsid w:val="00087D58"/>
    <w:rsid w:val="00093BA3"/>
    <w:rsid w:val="00093F61"/>
    <w:rsid w:val="000962AB"/>
    <w:rsid w:val="0009711C"/>
    <w:rsid w:val="000A13D2"/>
    <w:rsid w:val="000A32D4"/>
    <w:rsid w:val="000A3A46"/>
    <w:rsid w:val="000A775F"/>
    <w:rsid w:val="000B1083"/>
    <w:rsid w:val="000B3136"/>
    <w:rsid w:val="000B372E"/>
    <w:rsid w:val="000B4449"/>
    <w:rsid w:val="000B6C98"/>
    <w:rsid w:val="000C0AB4"/>
    <w:rsid w:val="000C2C2C"/>
    <w:rsid w:val="000C45DD"/>
    <w:rsid w:val="000C5214"/>
    <w:rsid w:val="000C6107"/>
    <w:rsid w:val="000D0877"/>
    <w:rsid w:val="000D0891"/>
    <w:rsid w:val="000E4D78"/>
    <w:rsid w:val="000E585B"/>
    <w:rsid w:val="000F28A6"/>
    <w:rsid w:val="000F402C"/>
    <w:rsid w:val="000F5E18"/>
    <w:rsid w:val="0010023E"/>
    <w:rsid w:val="00100AEB"/>
    <w:rsid w:val="00100E91"/>
    <w:rsid w:val="001017BB"/>
    <w:rsid w:val="00103481"/>
    <w:rsid w:val="001036A4"/>
    <w:rsid w:val="00105D66"/>
    <w:rsid w:val="0010754F"/>
    <w:rsid w:val="0010764D"/>
    <w:rsid w:val="001101BD"/>
    <w:rsid w:val="0011304C"/>
    <w:rsid w:val="0011360A"/>
    <w:rsid w:val="00113E9B"/>
    <w:rsid w:val="00114C6E"/>
    <w:rsid w:val="00117B26"/>
    <w:rsid w:val="00117E92"/>
    <w:rsid w:val="001236FE"/>
    <w:rsid w:val="00125425"/>
    <w:rsid w:val="00130934"/>
    <w:rsid w:val="0013130C"/>
    <w:rsid w:val="00132FB1"/>
    <w:rsid w:val="001351C2"/>
    <w:rsid w:val="00142452"/>
    <w:rsid w:val="001453B0"/>
    <w:rsid w:val="00147AFC"/>
    <w:rsid w:val="001512A4"/>
    <w:rsid w:val="00152067"/>
    <w:rsid w:val="001530B4"/>
    <w:rsid w:val="0015336B"/>
    <w:rsid w:val="0015526F"/>
    <w:rsid w:val="00155286"/>
    <w:rsid w:val="0015584C"/>
    <w:rsid w:val="00155A97"/>
    <w:rsid w:val="00161A92"/>
    <w:rsid w:val="0016410A"/>
    <w:rsid w:val="001647C3"/>
    <w:rsid w:val="001648C5"/>
    <w:rsid w:val="0016571B"/>
    <w:rsid w:val="001660BA"/>
    <w:rsid w:val="00166637"/>
    <w:rsid w:val="00167A78"/>
    <w:rsid w:val="0017029C"/>
    <w:rsid w:val="00170C5E"/>
    <w:rsid w:val="001729AD"/>
    <w:rsid w:val="00172A47"/>
    <w:rsid w:val="00175CDA"/>
    <w:rsid w:val="001813CB"/>
    <w:rsid w:val="0018368F"/>
    <w:rsid w:val="00183AE5"/>
    <w:rsid w:val="001871A0"/>
    <w:rsid w:val="00192273"/>
    <w:rsid w:val="001948AB"/>
    <w:rsid w:val="0019517B"/>
    <w:rsid w:val="001953C9"/>
    <w:rsid w:val="0019717B"/>
    <w:rsid w:val="001A1F63"/>
    <w:rsid w:val="001A2224"/>
    <w:rsid w:val="001A2D12"/>
    <w:rsid w:val="001A6DE3"/>
    <w:rsid w:val="001B52FE"/>
    <w:rsid w:val="001B5767"/>
    <w:rsid w:val="001B59FC"/>
    <w:rsid w:val="001B6ED4"/>
    <w:rsid w:val="001C0E54"/>
    <w:rsid w:val="001C22E9"/>
    <w:rsid w:val="001C23CC"/>
    <w:rsid w:val="001C266A"/>
    <w:rsid w:val="001C3F41"/>
    <w:rsid w:val="001C4BF5"/>
    <w:rsid w:val="001C6EAF"/>
    <w:rsid w:val="001C7F18"/>
    <w:rsid w:val="001D1790"/>
    <w:rsid w:val="001D18A5"/>
    <w:rsid w:val="001D4247"/>
    <w:rsid w:val="001D5CEA"/>
    <w:rsid w:val="001D6D46"/>
    <w:rsid w:val="001D6DD6"/>
    <w:rsid w:val="001E7B2B"/>
    <w:rsid w:val="001F06E7"/>
    <w:rsid w:val="001F35E0"/>
    <w:rsid w:val="001F4AC4"/>
    <w:rsid w:val="001F7CCB"/>
    <w:rsid w:val="001F7F69"/>
    <w:rsid w:val="0020211D"/>
    <w:rsid w:val="00204167"/>
    <w:rsid w:val="00207C54"/>
    <w:rsid w:val="0021189A"/>
    <w:rsid w:val="0021433B"/>
    <w:rsid w:val="00214CD8"/>
    <w:rsid w:val="00215CB7"/>
    <w:rsid w:val="00216A43"/>
    <w:rsid w:val="00216C4E"/>
    <w:rsid w:val="0022073D"/>
    <w:rsid w:val="00220B90"/>
    <w:rsid w:val="00222480"/>
    <w:rsid w:val="002256DB"/>
    <w:rsid w:val="002314AF"/>
    <w:rsid w:val="00231AF5"/>
    <w:rsid w:val="00234AD5"/>
    <w:rsid w:val="00234ED3"/>
    <w:rsid w:val="00235E2A"/>
    <w:rsid w:val="0023711E"/>
    <w:rsid w:val="00247D56"/>
    <w:rsid w:val="00252BAD"/>
    <w:rsid w:val="0025473F"/>
    <w:rsid w:val="002559B2"/>
    <w:rsid w:val="002570B9"/>
    <w:rsid w:val="0026211F"/>
    <w:rsid w:val="00262E76"/>
    <w:rsid w:val="0026408D"/>
    <w:rsid w:val="00264F99"/>
    <w:rsid w:val="002652D7"/>
    <w:rsid w:val="002673A3"/>
    <w:rsid w:val="00271777"/>
    <w:rsid w:val="00272E07"/>
    <w:rsid w:val="002737AD"/>
    <w:rsid w:val="00273E95"/>
    <w:rsid w:val="00277180"/>
    <w:rsid w:val="0028074A"/>
    <w:rsid w:val="002821CF"/>
    <w:rsid w:val="002843A9"/>
    <w:rsid w:val="0028780D"/>
    <w:rsid w:val="002903B3"/>
    <w:rsid w:val="0029102D"/>
    <w:rsid w:val="002917D2"/>
    <w:rsid w:val="002917FE"/>
    <w:rsid w:val="00291FDF"/>
    <w:rsid w:val="002922DB"/>
    <w:rsid w:val="00292D62"/>
    <w:rsid w:val="002A0FA8"/>
    <w:rsid w:val="002A27C1"/>
    <w:rsid w:val="002A41B5"/>
    <w:rsid w:val="002A5A19"/>
    <w:rsid w:val="002A60ED"/>
    <w:rsid w:val="002A7F16"/>
    <w:rsid w:val="002B4E89"/>
    <w:rsid w:val="002B57EB"/>
    <w:rsid w:val="002B5C2A"/>
    <w:rsid w:val="002C146C"/>
    <w:rsid w:val="002C1635"/>
    <w:rsid w:val="002C16A2"/>
    <w:rsid w:val="002C2EC4"/>
    <w:rsid w:val="002C35E4"/>
    <w:rsid w:val="002C4553"/>
    <w:rsid w:val="002C529E"/>
    <w:rsid w:val="002C59B1"/>
    <w:rsid w:val="002C63A8"/>
    <w:rsid w:val="002D66A5"/>
    <w:rsid w:val="002D6AC9"/>
    <w:rsid w:val="002E03B8"/>
    <w:rsid w:val="002E3DCB"/>
    <w:rsid w:val="002E3DFA"/>
    <w:rsid w:val="002E4530"/>
    <w:rsid w:val="002E52AB"/>
    <w:rsid w:val="002E57B2"/>
    <w:rsid w:val="002E5AF5"/>
    <w:rsid w:val="002E5EDC"/>
    <w:rsid w:val="002E7981"/>
    <w:rsid w:val="002F009F"/>
    <w:rsid w:val="002F6575"/>
    <w:rsid w:val="002F6B12"/>
    <w:rsid w:val="002F7460"/>
    <w:rsid w:val="00302720"/>
    <w:rsid w:val="00302D8B"/>
    <w:rsid w:val="00303AC1"/>
    <w:rsid w:val="00304A56"/>
    <w:rsid w:val="00306203"/>
    <w:rsid w:val="00312AFC"/>
    <w:rsid w:val="0031427A"/>
    <w:rsid w:val="00315D1C"/>
    <w:rsid w:val="0031655F"/>
    <w:rsid w:val="00317E16"/>
    <w:rsid w:val="003205D1"/>
    <w:rsid w:val="00320D14"/>
    <w:rsid w:val="0032204A"/>
    <w:rsid w:val="003335C4"/>
    <w:rsid w:val="00335422"/>
    <w:rsid w:val="00336483"/>
    <w:rsid w:val="00337DA5"/>
    <w:rsid w:val="00343E57"/>
    <w:rsid w:val="00345741"/>
    <w:rsid w:val="003470BB"/>
    <w:rsid w:val="00353C84"/>
    <w:rsid w:val="003545DC"/>
    <w:rsid w:val="003576AB"/>
    <w:rsid w:val="0036105C"/>
    <w:rsid w:val="00374388"/>
    <w:rsid w:val="00374594"/>
    <w:rsid w:val="0037563B"/>
    <w:rsid w:val="00377A15"/>
    <w:rsid w:val="003801BD"/>
    <w:rsid w:val="0038139B"/>
    <w:rsid w:val="00381769"/>
    <w:rsid w:val="0038188B"/>
    <w:rsid w:val="00381995"/>
    <w:rsid w:val="00382C38"/>
    <w:rsid w:val="003843D6"/>
    <w:rsid w:val="00384C1C"/>
    <w:rsid w:val="0038632F"/>
    <w:rsid w:val="00386518"/>
    <w:rsid w:val="00386C26"/>
    <w:rsid w:val="00390806"/>
    <w:rsid w:val="0039164C"/>
    <w:rsid w:val="003930BE"/>
    <w:rsid w:val="00397DE2"/>
    <w:rsid w:val="003A0000"/>
    <w:rsid w:val="003A085D"/>
    <w:rsid w:val="003A37F6"/>
    <w:rsid w:val="003A652D"/>
    <w:rsid w:val="003B01C9"/>
    <w:rsid w:val="003B19CB"/>
    <w:rsid w:val="003B1B7D"/>
    <w:rsid w:val="003B256F"/>
    <w:rsid w:val="003B3B0E"/>
    <w:rsid w:val="003B75D7"/>
    <w:rsid w:val="003B7D7A"/>
    <w:rsid w:val="003C029E"/>
    <w:rsid w:val="003C05DF"/>
    <w:rsid w:val="003C205B"/>
    <w:rsid w:val="003C26CC"/>
    <w:rsid w:val="003C35F3"/>
    <w:rsid w:val="003C3B06"/>
    <w:rsid w:val="003C5293"/>
    <w:rsid w:val="003D066D"/>
    <w:rsid w:val="003D244C"/>
    <w:rsid w:val="003D248A"/>
    <w:rsid w:val="003D498D"/>
    <w:rsid w:val="003D764E"/>
    <w:rsid w:val="003E2F8E"/>
    <w:rsid w:val="003E668E"/>
    <w:rsid w:val="003E6A02"/>
    <w:rsid w:val="003E76D6"/>
    <w:rsid w:val="003F29DB"/>
    <w:rsid w:val="003F34E1"/>
    <w:rsid w:val="003F4C64"/>
    <w:rsid w:val="0040141D"/>
    <w:rsid w:val="00403987"/>
    <w:rsid w:val="00404471"/>
    <w:rsid w:val="00406CFA"/>
    <w:rsid w:val="00413289"/>
    <w:rsid w:val="00421342"/>
    <w:rsid w:val="00424491"/>
    <w:rsid w:val="00424C99"/>
    <w:rsid w:val="00425A3E"/>
    <w:rsid w:val="00425C42"/>
    <w:rsid w:val="00430CEF"/>
    <w:rsid w:val="00431041"/>
    <w:rsid w:val="00431291"/>
    <w:rsid w:val="004313DD"/>
    <w:rsid w:val="00433941"/>
    <w:rsid w:val="00433964"/>
    <w:rsid w:val="004355D0"/>
    <w:rsid w:val="00435BA7"/>
    <w:rsid w:val="00436F8A"/>
    <w:rsid w:val="00437FBA"/>
    <w:rsid w:val="004404E7"/>
    <w:rsid w:val="00442448"/>
    <w:rsid w:val="00442EDE"/>
    <w:rsid w:val="00446CB9"/>
    <w:rsid w:val="004472E5"/>
    <w:rsid w:val="004478C7"/>
    <w:rsid w:val="0045254A"/>
    <w:rsid w:val="00452813"/>
    <w:rsid w:val="00452EB0"/>
    <w:rsid w:val="004566E6"/>
    <w:rsid w:val="0045723D"/>
    <w:rsid w:val="00457A91"/>
    <w:rsid w:val="0046190A"/>
    <w:rsid w:val="004622E6"/>
    <w:rsid w:val="00467A9F"/>
    <w:rsid w:val="00467C84"/>
    <w:rsid w:val="004711F6"/>
    <w:rsid w:val="00471949"/>
    <w:rsid w:val="004727D6"/>
    <w:rsid w:val="00472EC0"/>
    <w:rsid w:val="00473116"/>
    <w:rsid w:val="00473A02"/>
    <w:rsid w:val="00474ABD"/>
    <w:rsid w:val="00474B92"/>
    <w:rsid w:val="00476235"/>
    <w:rsid w:val="00480064"/>
    <w:rsid w:val="00483525"/>
    <w:rsid w:val="00483CF2"/>
    <w:rsid w:val="00484B7A"/>
    <w:rsid w:val="00487E00"/>
    <w:rsid w:val="004901BB"/>
    <w:rsid w:val="0049113F"/>
    <w:rsid w:val="00491ADA"/>
    <w:rsid w:val="00491B41"/>
    <w:rsid w:val="004920A5"/>
    <w:rsid w:val="00493421"/>
    <w:rsid w:val="00495EF1"/>
    <w:rsid w:val="0049607A"/>
    <w:rsid w:val="00496FA5"/>
    <w:rsid w:val="00497C59"/>
    <w:rsid w:val="004A15A0"/>
    <w:rsid w:val="004A70FE"/>
    <w:rsid w:val="004A71C6"/>
    <w:rsid w:val="004B147D"/>
    <w:rsid w:val="004B1BE2"/>
    <w:rsid w:val="004B1C91"/>
    <w:rsid w:val="004B703E"/>
    <w:rsid w:val="004B79F8"/>
    <w:rsid w:val="004C4A7A"/>
    <w:rsid w:val="004D01F5"/>
    <w:rsid w:val="004D1279"/>
    <w:rsid w:val="004D248F"/>
    <w:rsid w:val="004D5F7F"/>
    <w:rsid w:val="004E4D86"/>
    <w:rsid w:val="004F455C"/>
    <w:rsid w:val="005013CD"/>
    <w:rsid w:val="00501482"/>
    <w:rsid w:val="005023C1"/>
    <w:rsid w:val="005039C8"/>
    <w:rsid w:val="00504FB0"/>
    <w:rsid w:val="005061F8"/>
    <w:rsid w:val="00507A89"/>
    <w:rsid w:val="00513031"/>
    <w:rsid w:val="0051393D"/>
    <w:rsid w:val="005162F9"/>
    <w:rsid w:val="00517699"/>
    <w:rsid w:val="00521424"/>
    <w:rsid w:val="00523685"/>
    <w:rsid w:val="005242EA"/>
    <w:rsid w:val="00525EEF"/>
    <w:rsid w:val="00526842"/>
    <w:rsid w:val="00526E9B"/>
    <w:rsid w:val="00531790"/>
    <w:rsid w:val="00534AEA"/>
    <w:rsid w:val="005376D7"/>
    <w:rsid w:val="005454A8"/>
    <w:rsid w:val="00546C17"/>
    <w:rsid w:val="0055092B"/>
    <w:rsid w:val="0055285F"/>
    <w:rsid w:val="005633B3"/>
    <w:rsid w:val="00564123"/>
    <w:rsid w:val="0056530C"/>
    <w:rsid w:val="00566D4A"/>
    <w:rsid w:val="00571133"/>
    <w:rsid w:val="00571B1A"/>
    <w:rsid w:val="00574741"/>
    <w:rsid w:val="00581363"/>
    <w:rsid w:val="0058694D"/>
    <w:rsid w:val="0058699E"/>
    <w:rsid w:val="00586B03"/>
    <w:rsid w:val="00591FB6"/>
    <w:rsid w:val="005935ED"/>
    <w:rsid w:val="00593D7E"/>
    <w:rsid w:val="00594D8E"/>
    <w:rsid w:val="00595F97"/>
    <w:rsid w:val="005962F2"/>
    <w:rsid w:val="005A046A"/>
    <w:rsid w:val="005A09D8"/>
    <w:rsid w:val="005A0D97"/>
    <w:rsid w:val="005A2272"/>
    <w:rsid w:val="005A3443"/>
    <w:rsid w:val="005A6524"/>
    <w:rsid w:val="005A7223"/>
    <w:rsid w:val="005B063D"/>
    <w:rsid w:val="005B36B9"/>
    <w:rsid w:val="005C0C67"/>
    <w:rsid w:val="005C14BF"/>
    <w:rsid w:val="005C2070"/>
    <w:rsid w:val="005C2725"/>
    <w:rsid w:val="005C2A87"/>
    <w:rsid w:val="005C36F5"/>
    <w:rsid w:val="005C445B"/>
    <w:rsid w:val="005C6DC6"/>
    <w:rsid w:val="005C7F6F"/>
    <w:rsid w:val="005D232D"/>
    <w:rsid w:val="005D41B1"/>
    <w:rsid w:val="005D5914"/>
    <w:rsid w:val="005D5B2B"/>
    <w:rsid w:val="005D7A7A"/>
    <w:rsid w:val="005D7D80"/>
    <w:rsid w:val="005E067D"/>
    <w:rsid w:val="005E2214"/>
    <w:rsid w:val="005E2581"/>
    <w:rsid w:val="005E472A"/>
    <w:rsid w:val="005E782A"/>
    <w:rsid w:val="005F0A03"/>
    <w:rsid w:val="005F1DC7"/>
    <w:rsid w:val="005F26F4"/>
    <w:rsid w:val="005F3AFA"/>
    <w:rsid w:val="005F4058"/>
    <w:rsid w:val="005F40CA"/>
    <w:rsid w:val="006006EC"/>
    <w:rsid w:val="00601DF7"/>
    <w:rsid w:val="00602B04"/>
    <w:rsid w:val="006069C9"/>
    <w:rsid w:val="00606B2D"/>
    <w:rsid w:val="0060742C"/>
    <w:rsid w:val="00611140"/>
    <w:rsid w:val="00612B34"/>
    <w:rsid w:val="00613865"/>
    <w:rsid w:val="00614348"/>
    <w:rsid w:val="00616550"/>
    <w:rsid w:val="0061686C"/>
    <w:rsid w:val="0062303D"/>
    <w:rsid w:val="0062375D"/>
    <w:rsid w:val="00623C61"/>
    <w:rsid w:val="006242E0"/>
    <w:rsid w:val="00624B14"/>
    <w:rsid w:val="00631B62"/>
    <w:rsid w:val="0063223B"/>
    <w:rsid w:val="00635682"/>
    <w:rsid w:val="00635794"/>
    <w:rsid w:val="00636B3F"/>
    <w:rsid w:val="006401E9"/>
    <w:rsid w:val="00640E1C"/>
    <w:rsid w:val="00643DE0"/>
    <w:rsid w:val="00643EEB"/>
    <w:rsid w:val="00645707"/>
    <w:rsid w:val="00645808"/>
    <w:rsid w:val="00646350"/>
    <w:rsid w:val="00647C70"/>
    <w:rsid w:val="006500A0"/>
    <w:rsid w:val="00651F7B"/>
    <w:rsid w:val="00653620"/>
    <w:rsid w:val="00654CEF"/>
    <w:rsid w:val="006565F9"/>
    <w:rsid w:val="00656BCC"/>
    <w:rsid w:val="00660789"/>
    <w:rsid w:val="00661AF8"/>
    <w:rsid w:val="00665CA0"/>
    <w:rsid w:val="00666EE2"/>
    <w:rsid w:val="0066798A"/>
    <w:rsid w:val="00672115"/>
    <w:rsid w:val="0067318B"/>
    <w:rsid w:val="00673C52"/>
    <w:rsid w:val="006743B1"/>
    <w:rsid w:val="00674603"/>
    <w:rsid w:val="00675CBD"/>
    <w:rsid w:val="00675DB5"/>
    <w:rsid w:val="006768AF"/>
    <w:rsid w:val="00677BC5"/>
    <w:rsid w:val="00680643"/>
    <w:rsid w:val="00681255"/>
    <w:rsid w:val="00681AAD"/>
    <w:rsid w:val="00683287"/>
    <w:rsid w:val="006839AA"/>
    <w:rsid w:val="006875FC"/>
    <w:rsid w:val="00687D6D"/>
    <w:rsid w:val="006920AE"/>
    <w:rsid w:val="006936B0"/>
    <w:rsid w:val="00694258"/>
    <w:rsid w:val="006A1341"/>
    <w:rsid w:val="006A19E4"/>
    <w:rsid w:val="006A1E7C"/>
    <w:rsid w:val="006A2C0E"/>
    <w:rsid w:val="006A4F5C"/>
    <w:rsid w:val="006A6D8B"/>
    <w:rsid w:val="006B13FD"/>
    <w:rsid w:val="006B3C2A"/>
    <w:rsid w:val="006B6640"/>
    <w:rsid w:val="006B6E19"/>
    <w:rsid w:val="006C137B"/>
    <w:rsid w:val="006C2A4D"/>
    <w:rsid w:val="006C3A2E"/>
    <w:rsid w:val="006C524E"/>
    <w:rsid w:val="006C6782"/>
    <w:rsid w:val="006C68B7"/>
    <w:rsid w:val="006C772B"/>
    <w:rsid w:val="006D090F"/>
    <w:rsid w:val="006D0DAA"/>
    <w:rsid w:val="006D11D0"/>
    <w:rsid w:val="006D1572"/>
    <w:rsid w:val="006D20B0"/>
    <w:rsid w:val="006D39B9"/>
    <w:rsid w:val="006D568E"/>
    <w:rsid w:val="006D6708"/>
    <w:rsid w:val="006E1594"/>
    <w:rsid w:val="006E18A6"/>
    <w:rsid w:val="006E190F"/>
    <w:rsid w:val="006E1EB4"/>
    <w:rsid w:val="006E41A9"/>
    <w:rsid w:val="006E443F"/>
    <w:rsid w:val="006E472C"/>
    <w:rsid w:val="006E4F0E"/>
    <w:rsid w:val="006E72C2"/>
    <w:rsid w:val="006E76DB"/>
    <w:rsid w:val="006F5805"/>
    <w:rsid w:val="006F5E66"/>
    <w:rsid w:val="006F6307"/>
    <w:rsid w:val="006F70FD"/>
    <w:rsid w:val="006F7C31"/>
    <w:rsid w:val="00700D28"/>
    <w:rsid w:val="00702BF5"/>
    <w:rsid w:val="007054B8"/>
    <w:rsid w:val="00705D09"/>
    <w:rsid w:val="00706C35"/>
    <w:rsid w:val="00710A0A"/>
    <w:rsid w:val="00712630"/>
    <w:rsid w:val="00712AD5"/>
    <w:rsid w:val="00715D33"/>
    <w:rsid w:val="007207E7"/>
    <w:rsid w:val="00725AEA"/>
    <w:rsid w:val="00727C49"/>
    <w:rsid w:val="00727E49"/>
    <w:rsid w:val="0073243E"/>
    <w:rsid w:val="007326BF"/>
    <w:rsid w:val="007337EB"/>
    <w:rsid w:val="00734107"/>
    <w:rsid w:val="0073594B"/>
    <w:rsid w:val="00735FC2"/>
    <w:rsid w:val="00736A89"/>
    <w:rsid w:val="00737399"/>
    <w:rsid w:val="00741004"/>
    <w:rsid w:val="00741372"/>
    <w:rsid w:val="007426F7"/>
    <w:rsid w:val="007428FE"/>
    <w:rsid w:val="007436D1"/>
    <w:rsid w:val="00743EC7"/>
    <w:rsid w:val="00745AE4"/>
    <w:rsid w:val="00752AFE"/>
    <w:rsid w:val="00753006"/>
    <w:rsid w:val="00753BFA"/>
    <w:rsid w:val="00761586"/>
    <w:rsid w:val="00761882"/>
    <w:rsid w:val="00765859"/>
    <w:rsid w:val="00765DE4"/>
    <w:rsid w:val="007705B7"/>
    <w:rsid w:val="0077139C"/>
    <w:rsid w:val="00771A3D"/>
    <w:rsid w:val="00772C95"/>
    <w:rsid w:val="00772D9A"/>
    <w:rsid w:val="00773B93"/>
    <w:rsid w:val="007741C8"/>
    <w:rsid w:val="007762BA"/>
    <w:rsid w:val="0077739E"/>
    <w:rsid w:val="00777D7E"/>
    <w:rsid w:val="007834A2"/>
    <w:rsid w:val="00784CCF"/>
    <w:rsid w:val="00785096"/>
    <w:rsid w:val="007850D0"/>
    <w:rsid w:val="00793554"/>
    <w:rsid w:val="00795A13"/>
    <w:rsid w:val="007961AB"/>
    <w:rsid w:val="0079644E"/>
    <w:rsid w:val="00797EC8"/>
    <w:rsid w:val="007A0485"/>
    <w:rsid w:val="007A05F5"/>
    <w:rsid w:val="007A12BF"/>
    <w:rsid w:val="007A135D"/>
    <w:rsid w:val="007A1ECD"/>
    <w:rsid w:val="007A2B71"/>
    <w:rsid w:val="007A334D"/>
    <w:rsid w:val="007A4903"/>
    <w:rsid w:val="007B5009"/>
    <w:rsid w:val="007B66F9"/>
    <w:rsid w:val="007B734F"/>
    <w:rsid w:val="007C0B97"/>
    <w:rsid w:val="007C1A35"/>
    <w:rsid w:val="007C29BC"/>
    <w:rsid w:val="007C2F9D"/>
    <w:rsid w:val="007C4746"/>
    <w:rsid w:val="007C5B38"/>
    <w:rsid w:val="007D0C29"/>
    <w:rsid w:val="007D196B"/>
    <w:rsid w:val="007D3C70"/>
    <w:rsid w:val="007D696B"/>
    <w:rsid w:val="007D77FE"/>
    <w:rsid w:val="007E268B"/>
    <w:rsid w:val="007E2AB0"/>
    <w:rsid w:val="007E441E"/>
    <w:rsid w:val="007E56E9"/>
    <w:rsid w:val="007E5C96"/>
    <w:rsid w:val="007E699C"/>
    <w:rsid w:val="007E6D62"/>
    <w:rsid w:val="007F0D53"/>
    <w:rsid w:val="007F1BA7"/>
    <w:rsid w:val="007F236D"/>
    <w:rsid w:val="007F3941"/>
    <w:rsid w:val="007F4A89"/>
    <w:rsid w:val="007F69B3"/>
    <w:rsid w:val="007F6C8C"/>
    <w:rsid w:val="007F719C"/>
    <w:rsid w:val="0080247A"/>
    <w:rsid w:val="0080326D"/>
    <w:rsid w:val="0080584F"/>
    <w:rsid w:val="0080689B"/>
    <w:rsid w:val="00810408"/>
    <w:rsid w:val="00810452"/>
    <w:rsid w:val="00811EAB"/>
    <w:rsid w:val="0081214C"/>
    <w:rsid w:val="008129DA"/>
    <w:rsid w:val="0081318C"/>
    <w:rsid w:val="0081331F"/>
    <w:rsid w:val="008152CF"/>
    <w:rsid w:val="0081574A"/>
    <w:rsid w:val="00816B9A"/>
    <w:rsid w:val="00816F55"/>
    <w:rsid w:val="00820963"/>
    <w:rsid w:val="0082256C"/>
    <w:rsid w:val="00823D5A"/>
    <w:rsid w:val="00825147"/>
    <w:rsid w:val="008257A4"/>
    <w:rsid w:val="00827864"/>
    <w:rsid w:val="0083164C"/>
    <w:rsid w:val="0083173D"/>
    <w:rsid w:val="00833F73"/>
    <w:rsid w:val="00834722"/>
    <w:rsid w:val="00837F96"/>
    <w:rsid w:val="00840F19"/>
    <w:rsid w:val="008417F9"/>
    <w:rsid w:val="00843007"/>
    <w:rsid w:val="008432C7"/>
    <w:rsid w:val="00843B57"/>
    <w:rsid w:val="008441E1"/>
    <w:rsid w:val="008462D5"/>
    <w:rsid w:val="00853E5B"/>
    <w:rsid w:val="00854B68"/>
    <w:rsid w:val="008550D7"/>
    <w:rsid w:val="0085652A"/>
    <w:rsid w:val="00857AB3"/>
    <w:rsid w:val="00861945"/>
    <w:rsid w:val="0086365F"/>
    <w:rsid w:val="008655FC"/>
    <w:rsid w:val="008668A4"/>
    <w:rsid w:val="00866C97"/>
    <w:rsid w:val="00872BD8"/>
    <w:rsid w:val="0087593C"/>
    <w:rsid w:val="00876220"/>
    <w:rsid w:val="00877EC9"/>
    <w:rsid w:val="00880A56"/>
    <w:rsid w:val="00881585"/>
    <w:rsid w:val="008844A0"/>
    <w:rsid w:val="00884766"/>
    <w:rsid w:val="00885D1A"/>
    <w:rsid w:val="008904AA"/>
    <w:rsid w:val="0089085F"/>
    <w:rsid w:val="00890D97"/>
    <w:rsid w:val="00891A25"/>
    <w:rsid w:val="008A17B2"/>
    <w:rsid w:val="008A22BF"/>
    <w:rsid w:val="008A3CBA"/>
    <w:rsid w:val="008A4422"/>
    <w:rsid w:val="008A5A92"/>
    <w:rsid w:val="008B153F"/>
    <w:rsid w:val="008B2BCC"/>
    <w:rsid w:val="008B39FE"/>
    <w:rsid w:val="008B5FB0"/>
    <w:rsid w:val="008C32C2"/>
    <w:rsid w:val="008C546C"/>
    <w:rsid w:val="008C6461"/>
    <w:rsid w:val="008C673F"/>
    <w:rsid w:val="008D0010"/>
    <w:rsid w:val="008D4677"/>
    <w:rsid w:val="008D5E96"/>
    <w:rsid w:val="008D720B"/>
    <w:rsid w:val="008E118E"/>
    <w:rsid w:val="008E168C"/>
    <w:rsid w:val="008E19FF"/>
    <w:rsid w:val="008E1E58"/>
    <w:rsid w:val="008E36E7"/>
    <w:rsid w:val="008E3799"/>
    <w:rsid w:val="008E41D8"/>
    <w:rsid w:val="008E4752"/>
    <w:rsid w:val="008E595B"/>
    <w:rsid w:val="008E795D"/>
    <w:rsid w:val="008F03B8"/>
    <w:rsid w:val="008F2093"/>
    <w:rsid w:val="008F64FE"/>
    <w:rsid w:val="009076FA"/>
    <w:rsid w:val="00911B6F"/>
    <w:rsid w:val="0091224F"/>
    <w:rsid w:val="00912EEC"/>
    <w:rsid w:val="009133B5"/>
    <w:rsid w:val="00915A54"/>
    <w:rsid w:val="009167B5"/>
    <w:rsid w:val="00920E9A"/>
    <w:rsid w:val="00920FB8"/>
    <w:rsid w:val="00921153"/>
    <w:rsid w:val="009238AA"/>
    <w:rsid w:val="00927C29"/>
    <w:rsid w:val="009313DB"/>
    <w:rsid w:val="009318B7"/>
    <w:rsid w:val="0093265F"/>
    <w:rsid w:val="009346B1"/>
    <w:rsid w:val="00937854"/>
    <w:rsid w:val="00940BE4"/>
    <w:rsid w:val="00941C40"/>
    <w:rsid w:val="00942CD2"/>
    <w:rsid w:val="00943DAA"/>
    <w:rsid w:val="009454B2"/>
    <w:rsid w:val="00946F16"/>
    <w:rsid w:val="00947922"/>
    <w:rsid w:val="00947F16"/>
    <w:rsid w:val="00951A92"/>
    <w:rsid w:val="00952846"/>
    <w:rsid w:val="00953ED8"/>
    <w:rsid w:val="00954B15"/>
    <w:rsid w:val="00964976"/>
    <w:rsid w:val="00972B95"/>
    <w:rsid w:val="00975602"/>
    <w:rsid w:val="00977EE2"/>
    <w:rsid w:val="009803AA"/>
    <w:rsid w:val="009805D1"/>
    <w:rsid w:val="00981C20"/>
    <w:rsid w:val="00983897"/>
    <w:rsid w:val="00983E77"/>
    <w:rsid w:val="0099447D"/>
    <w:rsid w:val="00994EEC"/>
    <w:rsid w:val="009A05B9"/>
    <w:rsid w:val="009A0AF1"/>
    <w:rsid w:val="009A140D"/>
    <w:rsid w:val="009A47B9"/>
    <w:rsid w:val="009A6214"/>
    <w:rsid w:val="009A7860"/>
    <w:rsid w:val="009B16F4"/>
    <w:rsid w:val="009B171B"/>
    <w:rsid w:val="009B4794"/>
    <w:rsid w:val="009B61D8"/>
    <w:rsid w:val="009C29CF"/>
    <w:rsid w:val="009C4AEC"/>
    <w:rsid w:val="009C748E"/>
    <w:rsid w:val="009C791B"/>
    <w:rsid w:val="009D2DD7"/>
    <w:rsid w:val="009D351E"/>
    <w:rsid w:val="009D469A"/>
    <w:rsid w:val="009D59E0"/>
    <w:rsid w:val="009D765A"/>
    <w:rsid w:val="009D78F8"/>
    <w:rsid w:val="009D7F9B"/>
    <w:rsid w:val="009E13B7"/>
    <w:rsid w:val="009E1DB7"/>
    <w:rsid w:val="009E1DBB"/>
    <w:rsid w:val="009E61AB"/>
    <w:rsid w:val="009E636D"/>
    <w:rsid w:val="009E7CC6"/>
    <w:rsid w:val="009E7D0F"/>
    <w:rsid w:val="009F1C86"/>
    <w:rsid w:val="009F4D10"/>
    <w:rsid w:val="009F69E2"/>
    <w:rsid w:val="009F78BB"/>
    <w:rsid w:val="00A000E6"/>
    <w:rsid w:val="00A02DB4"/>
    <w:rsid w:val="00A047A1"/>
    <w:rsid w:val="00A064FA"/>
    <w:rsid w:val="00A077A3"/>
    <w:rsid w:val="00A1125C"/>
    <w:rsid w:val="00A11C24"/>
    <w:rsid w:val="00A1238E"/>
    <w:rsid w:val="00A167E2"/>
    <w:rsid w:val="00A16A93"/>
    <w:rsid w:val="00A171D8"/>
    <w:rsid w:val="00A236B1"/>
    <w:rsid w:val="00A23F4A"/>
    <w:rsid w:val="00A246CC"/>
    <w:rsid w:val="00A3053A"/>
    <w:rsid w:val="00A32F28"/>
    <w:rsid w:val="00A36F56"/>
    <w:rsid w:val="00A40D28"/>
    <w:rsid w:val="00A4160A"/>
    <w:rsid w:val="00A4500B"/>
    <w:rsid w:val="00A50390"/>
    <w:rsid w:val="00A50D39"/>
    <w:rsid w:val="00A5455C"/>
    <w:rsid w:val="00A63409"/>
    <w:rsid w:val="00A63BA1"/>
    <w:rsid w:val="00A63F99"/>
    <w:rsid w:val="00A64CFD"/>
    <w:rsid w:val="00A6559D"/>
    <w:rsid w:val="00A65CAD"/>
    <w:rsid w:val="00A66642"/>
    <w:rsid w:val="00A6783B"/>
    <w:rsid w:val="00A67E6A"/>
    <w:rsid w:val="00A72A5B"/>
    <w:rsid w:val="00A74959"/>
    <w:rsid w:val="00A75A9F"/>
    <w:rsid w:val="00A779B9"/>
    <w:rsid w:val="00A81290"/>
    <w:rsid w:val="00A81EB1"/>
    <w:rsid w:val="00A8205C"/>
    <w:rsid w:val="00A8305C"/>
    <w:rsid w:val="00A8421A"/>
    <w:rsid w:val="00A86FAD"/>
    <w:rsid w:val="00A9431A"/>
    <w:rsid w:val="00A945D6"/>
    <w:rsid w:val="00A95917"/>
    <w:rsid w:val="00A96192"/>
    <w:rsid w:val="00A965FC"/>
    <w:rsid w:val="00AA0756"/>
    <w:rsid w:val="00AA3306"/>
    <w:rsid w:val="00AA6DF0"/>
    <w:rsid w:val="00AB01AA"/>
    <w:rsid w:val="00AB71F9"/>
    <w:rsid w:val="00AC0C3C"/>
    <w:rsid w:val="00AC192D"/>
    <w:rsid w:val="00AC23A8"/>
    <w:rsid w:val="00AC49C2"/>
    <w:rsid w:val="00AC68FD"/>
    <w:rsid w:val="00AC7225"/>
    <w:rsid w:val="00AD1BCA"/>
    <w:rsid w:val="00AD3F36"/>
    <w:rsid w:val="00AD5290"/>
    <w:rsid w:val="00AD62A8"/>
    <w:rsid w:val="00AE2771"/>
    <w:rsid w:val="00AE2B45"/>
    <w:rsid w:val="00AE3129"/>
    <w:rsid w:val="00AE63BD"/>
    <w:rsid w:val="00AE7517"/>
    <w:rsid w:val="00AE7639"/>
    <w:rsid w:val="00AF0D0E"/>
    <w:rsid w:val="00AF57EA"/>
    <w:rsid w:val="00B03370"/>
    <w:rsid w:val="00B03E70"/>
    <w:rsid w:val="00B0630C"/>
    <w:rsid w:val="00B072B9"/>
    <w:rsid w:val="00B10D51"/>
    <w:rsid w:val="00B10EF1"/>
    <w:rsid w:val="00B119CE"/>
    <w:rsid w:val="00B144A3"/>
    <w:rsid w:val="00B153F6"/>
    <w:rsid w:val="00B17984"/>
    <w:rsid w:val="00B2412B"/>
    <w:rsid w:val="00B24C1A"/>
    <w:rsid w:val="00B24DCE"/>
    <w:rsid w:val="00B266B2"/>
    <w:rsid w:val="00B27B42"/>
    <w:rsid w:val="00B32816"/>
    <w:rsid w:val="00B32BC8"/>
    <w:rsid w:val="00B338FA"/>
    <w:rsid w:val="00B3418D"/>
    <w:rsid w:val="00B36415"/>
    <w:rsid w:val="00B37088"/>
    <w:rsid w:val="00B41C8C"/>
    <w:rsid w:val="00B42A70"/>
    <w:rsid w:val="00B44DB2"/>
    <w:rsid w:val="00B45B0A"/>
    <w:rsid w:val="00B47B8E"/>
    <w:rsid w:val="00B53230"/>
    <w:rsid w:val="00B55072"/>
    <w:rsid w:val="00B5777A"/>
    <w:rsid w:val="00B6216C"/>
    <w:rsid w:val="00B62D48"/>
    <w:rsid w:val="00B7064B"/>
    <w:rsid w:val="00B731D8"/>
    <w:rsid w:val="00B73405"/>
    <w:rsid w:val="00B73C8E"/>
    <w:rsid w:val="00B747D7"/>
    <w:rsid w:val="00B85310"/>
    <w:rsid w:val="00B87846"/>
    <w:rsid w:val="00B90CFA"/>
    <w:rsid w:val="00B91E1F"/>
    <w:rsid w:val="00B92696"/>
    <w:rsid w:val="00B93E8E"/>
    <w:rsid w:val="00B9420B"/>
    <w:rsid w:val="00B951AB"/>
    <w:rsid w:val="00B95B13"/>
    <w:rsid w:val="00B964DE"/>
    <w:rsid w:val="00B96626"/>
    <w:rsid w:val="00BA01F6"/>
    <w:rsid w:val="00BA094D"/>
    <w:rsid w:val="00BA2F5F"/>
    <w:rsid w:val="00BB033F"/>
    <w:rsid w:val="00BB06E9"/>
    <w:rsid w:val="00BB2125"/>
    <w:rsid w:val="00BB3D15"/>
    <w:rsid w:val="00BB4392"/>
    <w:rsid w:val="00BB4584"/>
    <w:rsid w:val="00BB51CC"/>
    <w:rsid w:val="00BB6790"/>
    <w:rsid w:val="00BB71F1"/>
    <w:rsid w:val="00BC00A8"/>
    <w:rsid w:val="00BC0591"/>
    <w:rsid w:val="00BC1832"/>
    <w:rsid w:val="00BC304B"/>
    <w:rsid w:val="00BC78C3"/>
    <w:rsid w:val="00BC7BBA"/>
    <w:rsid w:val="00BD0452"/>
    <w:rsid w:val="00BD0ACE"/>
    <w:rsid w:val="00BD2AC9"/>
    <w:rsid w:val="00BD3599"/>
    <w:rsid w:val="00BD48ED"/>
    <w:rsid w:val="00BD6733"/>
    <w:rsid w:val="00BD6A61"/>
    <w:rsid w:val="00BD7C3A"/>
    <w:rsid w:val="00BE4ADA"/>
    <w:rsid w:val="00BF0082"/>
    <w:rsid w:val="00BF1008"/>
    <w:rsid w:val="00BF2B26"/>
    <w:rsid w:val="00BF38E1"/>
    <w:rsid w:val="00BF3FFE"/>
    <w:rsid w:val="00BF4250"/>
    <w:rsid w:val="00BF55D7"/>
    <w:rsid w:val="00BF576A"/>
    <w:rsid w:val="00BF6AF4"/>
    <w:rsid w:val="00BF6E37"/>
    <w:rsid w:val="00BF7AFC"/>
    <w:rsid w:val="00BF7B23"/>
    <w:rsid w:val="00C04253"/>
    <w:rsid w:val="00C053D0"/>
    <w:rsid w:val="00C10CC3"/>
    <w:rsid w:val="00C11629"/>
    <w:rsid w:val="00C125F2"/>
    <w:rsid w:val="00C158C4"/>
    <w:rsid w:val="00C207B6"/>
    <w:rsid w:val="00C211D4"/>
    <w:rsid w:val="00C248DF"/>
    <w:rsid w:val="00C251C0"/>
    <w:rsid w:val="00C303F2"/>
    <w:rsid w:val="00C33E83"/>
    <w:rsid w:val="00C354D1"/>
    <w:rsid w:val="00C35B9E"/>
    <w:rsid w:val="00C35E31"/>
    <w:rsid w:val="00C36FAC"/>
    <w:rsid w:val="00C41183"/>
    <w:rsid w:val="00C522B8"/>
    <w:rsid w:val="00C52D4A"/>
    <w:rsid w:val="00C53858"/>
    <w:rsid w:val="00C550A1"/>
    <w:rsid w:val="00C604D2"/>
    <w:rsid w:val="00C61CD9"/>
    <w:rsid w:val="00C624A9"/>
    <w:rsid w:val="00C63FE5"/>
    <w:rsid w:val="00C644D3"/>
    <w:rsid w:val="00C64AF0"/>
    <w:rsid w:val="00C7243E"/>
    <w:rsid w:val="00C73994"/>
    <w:rsid w:val="00C74D5A"/>
    <w:rsid w:val="00C75134"/>
    <w:rsid w:val="00C757B2"/>
    <w:rsid w:val="00C77B3C"/>
    <w:rsid w:val="00C77D23"/>
    <w:rsid w:val="00C81C05"/>
    <w:rsid w:val="00C82D97"/>
    <w:rsid w:val="00C8427B"/>
    <w:rsid w:val="00C876BC"/>
    <w:rsid w:val="00C903CC"/>
    <w:rsid w:val="00C90620"/>
    <w:rsid w:val="00C91925"/>
    <w:rsid w:val="00C94846"/>
    <w:rsid w:val="00CA235A"/>
    <w:rsid w:val="00CA3EFD"/>
    <w:rsid w:val="00CA5094"/>
    <w:rsid w:val="00CA55CA"/>
    <w:rsid w:val="00CA5855"/>
    <w:rsid w:val="00CA6582"/>
    <w:rsid w:val="00CA7CE8"/>
    <w:rsid w:val="00CB0105"/>
    <w:rsid w:val="00CB10C8"/>
    <w:rsid w:val="00CB115C"/>
    <w:rsid w:val="00CB33DB"/>
    <w:rsid w:val="00CB6101"/>
    <w:rsid w:val="00CB7149"/>
    <w:rsid w:val="00CC0BA2"/>
    <w:rsid w:val="00CC0CBB"/>
    <w:rsid w:val="00CC1844"/>
    <w:rsid w:val="00CC2083"/>
    <w:rsid w:val="00CD2963"/>
    <w:rsid w:val="00CD29B5"/>
    <w:rsid w:val="00CD4D3C"/>
    <w:rsid w:val="00CE12B8"/>
    <w:rsid w:val="00CE1336"/>
    <w:rsid w:val="00CE242C"/>
    <w:rsid w:val="00CE697F"/>
    <w:rsid w:val="00CF10BA"/>
    <w:rsid w:val="00CF2742"/>
    <w:rsid w:val="00CF2EB2"/>
    <w:rsid w:val="00CF32CC"/>
    <w:rsid w:val="00CF5B34"/>
    <w:rsid w:val="00CF5DA2"/>
    <w:rsid w:val="00D0112D"/>
    <w:rsid w:val="00D02F5A"/>
    <w:rsid w:val="00D12215"/>
    <w:rsid w:val="00D13823"/>
    <w:rsid w:val="00D150BB"/>
    <w:rsid w:val="00D150C0"/>
    <w:rsid w:val="00D15398"/>
    <w:rsid w:val="00D16E94"/>
    <w:rsid w:val="00D17056"/>
    <w:rsid w:val="00D178F3"/>
    <w:rsid w:val="00D17AF1"/>
    <w:rsid w:val="00D22987"/>
    <w:rsid w:val="00D24792"/>
    <w:rsid w:val="00D25BED"/>
    <w:rsid w:val="00D26AB5"/>
    <w:rsid w:val="00D31ABB"/>
    <w:rsid w:val="00D32FB9"/>
    <w:rsid w:val="00D33ED7"/>
    <w:rsid w:val="00D3461F"/>
    <w:rsid w:val="00D36864"/>
    <w:rsid w:val="00D37F33"/>
    <w:rsid w:val="00D41755"/>
    <w:rsid w:val="00D47942"/>
    <w:rsid w:val="00D47BE2"/>
    <w:rsid w:val="00D519C9"/>
    <w:rsid w:val="00D53AE8"/>
    <w:rsid w:val="00D62D5E"/>
    <w:rsid w:val="00D6351F"/>
    <w:rsid w:val="00D65D82"/>
    <w:rsid w:val="00D66704"/>
    <w:rsid w:val="00D714AC"/>
    <w:rsid w:val="00D71E45"/>
    <w:rsid w:val="00D72EF4"/>
    <w:rsid w:val="00D73F52"/>
    <w:rsid w:val="00D762D6"/>
    <w:rsid w:val="00D76495"/>
    <w:rsid w:val="00D801FB"/>
    <w:rsid w:val="00D80733"/>
    <w:rsid w:val="00D8128D"/>
    <w:rsid w:val="00D828A2"/>
    <w:rsid w:val="00D855EA"/>
    <w:rsid w:val="00D87CE8"/>
    <w:rsid w:val="00D909DB"/>
    <w:rsid w:val="00D924F6"/>
    <w:rsid w:val="00D930C7"/>
    <w:rsid w:val="00D93925"/>
    <w:rsid w:val="00D94497"/>
    <w:rsid w:val="00D94784"/>
    <w:rsid w:val="00D94BBE"/>
    <w:rsid w:val="00D95267"/>
    <w:rsid w:val="00D96575"/>
    <w:rsid w:val="00D96F43"/>
    <w:rsid w:val="00D97557"/>
    <w:rsid w:val="00DA1227"/>
    <w:rsid w:val="00DA22F5"/>
    <w:rsid w:val="00DA24F8"/>
    <w:rsid w:val="00DA53ED"/>
    <w:rsid w:val="00DA60C2"/>
    <w:rsid w:val="00DB186E"/>
    <w:rsid w:val="00DB4C25"/>
    <w:rsid w:val="00DB506D"/>
    <w:rsid w:val="00DB6561"/>
    <w:rsid w:val="00DC291B"/>
    <w:rsid w:val="00DC31F1"/>
    <w:rsid w:val="00DC4011"/>
    <w:rsid w:val="00DC6168"/>
    <w:rsid w:val="00DC72BF"/>
    <w:rsid w:val="00DC7634"/>
    <w:rsid w:val="00DD1360"/>
    <w:rsid w:val="00DD4EC9"/>
    <w:rsid w:val="00DE06A7"/>
    <w:rsid w:val="00DE0946"/>
    <w:rsid w:val="00DE7A73"/>
    <w:rsid w:val="00DF003E"/>
    <w:rsid w:val="00DF1129"/>
    <w:rsid w:val="00DF195F"/>
    <w:rsid w:val="00DF2EEE"/>
    <w:rsid w:val="00DF35BD"/>
    <w:rsid w:val="00DF6B92"/>
    <w:rsid w:val="00DF7F81"/>
    <w:rsid w:val="00E0122B"/>
    <w:rsid w:val="00E018B1"/>
    <w:rsid w:val="00E01EB4"/>
    <w:rsid w:val="00E03137"/>
    <w:rsid w:val="00E03732"/>
    <w:rsid w:val="00E04B4F"/>
    <w:rsid w:val="00E074B0"/>
    <w:rsid w:val="00E07591"/>
    <w:rsid w:val="00E11A1C"/>
    <w:rsid w:val="00E11EEF"/>
    <w:rsid w:val="00E16AB4"/>
    <w:rsid w:val="00E21482"/>
    <w:rsid w:val="00E2149F"/>
    <w:rsid w:val="00E23B04"/>
    <w:rsid w:val="00E252FC"/>
    <w:rsid w:val="00E26109"/>
    <w:rsid w:val="00E2624E"/>
    <w:rsid w:val="00E32D28"/>
    <w:rsid w:val="00E36F2A"/>
    <w:rsid w:val="00E374C9"/>
    <w:rsid w:val="00E3750D"/>
    <w:rsid w:val="00E41855"/>
    <w:rsid w:val="00E42313"/>
    <w:rsid w:val="00E43652"/>
    <w:rsid w:val="00E43A30"/>
    <w:rsid w:val="00E4442B"/>
    <w:rsid w:val="00E44D14"/>
    <w:rsid w:val="00E46493"/>
    <w:rsid w:val="00E47D2B"/>
    <w:rsid w:val="00E500E2"/>
    <w:rsid w:val="00E51A76"/>
    <w:rsid w:val="00E53E75"/>
    <w:rsid w:val="00E57C33"/>
    <w:rsid w:val="00E61F84"/>
    <w:rsid w:val="00E63250"/>
    <w:rsid w:val="00E66D61"/>
    <w:rsid w:val="00E673FD"/>
    <w:rsid w:val="00E73748"/>
    <w:rsid w:val="00E73F5C"/>
    <w:rsid w:val="00E74F04"/>
    <w:rsid w:val="00E74FDB"/>
    <w:rsid w:val="00E75CCA"/>
    <w:rsid w:val="00E832C3"/>
    <w:rsid w:val="00E840EA"/>
    <w:rsid w:val="00E85393"/>
    <w:rsid w:val="00E860CA"/>
    <w:rsid w:val="00E860E5"/>
    <w:rsid w:val="00E87409"/>
    <w:rsid w:val="00E87A91"/>
    <w:rsid w:val="00E87AC0"/>
    <w:rsid w:val="00E92138"/>
    <w:rsid w:val="00E9248C"/>
    <w:rsid w:val="00E95EDB"/>
    <w:rsid w:val="00E96C49"/>
    <w:rsid w:val="00E97B8B"/>
    <w:rsid w:val="00EA0120"/>
    <w:rsid w:val="00EA2D61"/>
    <w:rsid w:val="00EA2DD5"/>
    <w:rsid w:val="00EA3BC6"/>
    <w:rsid w:val="00EA401E"/>
    <w:rsid w:val="00EA565E"/>
    <w:rsid w:val="00EA773C"/>
    <w:rsid w:val="00EA79AC"/>
    <w:rsid w:val="00EA7B83"/>
    <w:rsid w:val="00EB09DB"/>
    <w:rsid w:val="00EB28E9"/>
    <w:rsid w:val="00EB4087"/>
    <w:rsid w:val="00EB43F6"/>
    <w:rsid w:val="00EB45ED"/>
    <w:rsid w:val="00EC060B"/>
    <w:rsid w:val="00EC0B98"/>
    <w:rsid w:val="00EC1582"/>
    <w:rsid w:val="00EC314C"/>
    <w:rsid w:val="00EC4C97"/>
    <w:rsid w:val="00EC5A7F"/>
    <w:rsid w:val="00EC5F50"/>
    <w:rsid w:val="00EC7A1D"/>
    <w:rsid w:val="00EC7D78"/>
    <w:rsid w:val="00ED0BA4"/>
    <w:rsid w:val="00ED0CE0"/>
    <w:rsid w:val="00ED1359"/>
    <w:rsid w:val="00ED1D9C"/>
    <w:rsid w:val="00ED2D7D"/>
    <w:rsid w:val="00ED60C0"/>
    <w:rsid w:val="00EE09C3"/>
    <w:rsid w:val="00EE2CDD"/>
    <w:rsid w:val="00EE32D7"/>
    <w:rsid w:val="00EE3E0A"/>
    <w:rsid w:val="00EE44F6"/>
    <w:rsid w:val="00EE4EC8"/>
    <w:rsid w:val="00EE73F8"/>
    <w:rsid w:val="00EF18BE"/>
    <w:rsid w:val="00EF2D4F"/>
    <w:rsid w:val="00EF3280"/>
    <w:rsid w:val="00EF35C8"/>
    <w:rsid w:val="00EF3919"/>
    <w:rsid w:val="00EF5AFD"/>
    <w:rsid w:val="00EF7960"/>
    <w:rsid w:val="00F0553D"/>
    <w:rsid w:val="00F055D9"/>
    <w:rsid w:val="00F0575F"/>
    <w:rsid w:val="00F10516"/>
    <w:rsid w:val="00F10550"/>
    <w:rsid w:val="00F14DDA"/>
    <w:rsid w:val="00F164BC"/>
    <w:rsid w:val="00F2063C"/>
    <w:rsid w:val="00F208E1"/>
    <w:rsid w:val="00F25E2F"/>
    <w:rsid w:val="00F262E0"/>
    <w:rsid w:val="00F2686A"/>
    <w:rsid w:val="00F27D5E"/>
    <w:rsid w:val="00F322CE"/>
    <w:rsid w:val="00F32EBD"/>
    <w:rsid w:val="00F41DFC"/>
    <w:rsid w:val="00F42494"/>
    <w:rsid w:val="00F43603"/>
    <w:rsid w:val="00F44F5D"/>
    <w:rsid w:val="00F458AE"/>
    <w:rsid w:val="00F52ACB"/>
    <w:rsid w:val="00F53F3B"/>
    <w:rsid w:val="00F54B7E"/>
    <w:rsid w:val="00F56D27"/>
    <w:rsid w:val="00F604C0"/>
    <w:rsid w:val="00F63BD9"/>
    <w:rsid w:val="00F65A62"/>
    <w:rsid w:val="00F708CF"/>
    <w:rsid w:val="00F709D0"/>
    <w:rsid w:val="00F71B78"/>
    <w:rsid w:val="00F72462"/>
    <w:rsid w:val="00F74BFE"/>
    <w:rsid w:val="00F74DD9"/>
    <w:rsid w:val="00F75515"/>
    <w:rsid w:val="00F75DD2"/>
    <w:rsid w:val="00F77A00"/>
    <w:rsid w:val="00F82089"/>
    <w:rsid w:val="00F820CD"/>
    <w:rsid w:val="00F832EC"/>
    <w:rsid w:val="00F86D96"/>
    <w:rsid w:val="00F9157A"/>
    <w:rsid w:val="00F924FE"/>
    <w:rsid w:val="00F93B60"/>
    <w:rsid w:val="00F93E20"/>
    <w:rsid w:val="00F9481A"/>
    <w:rsid w:val="00FA1FBA"/>
    <w:rsid w:val="00FB0E3F"/>
    <w:rsid w:val="00FB423C"/>
    <w:rsid w:val="00FB56E7"/>
    <w:rsid w:val="00FB79A8"/>
    <w:rsid w:val="00FC0661"/>
    <w:rsid w:val="00FC2DC7"/>
    <w:rsid w:val="00FC527A"/>
    <w:rsid w:val="00FC796E"/>
    <w:rsid w:val="00FD070D"/>
    <w:rsid w:val="00FD0900"/>
    <w:rsid w:val="00FD2626"/>
    <w:rsid w:val="00FD532E"/>
    <w:rsid w:val="00FD5C56"/>
    <w:rsid w:val="00FD6806"/>
    <w:rsid w:val="00FD6F69"/>
    <w:rsid w:val="00FD7B59"/>
    <w:rsid w:val="00FE1463"/>
    <w:rsid w:val="00FE23A2"/>
    <w:rsid w:val="00FE32BE"/>
    <w:rsid w:val="00FE4F81"/>
    <w:rsid w:val="00FE624D"/>
    <w:rsid w:val="00FE70F6"/>
    <w:rsid w:val="00FE719A"/>
    <w:rsid w:val="00FF1F7D"/>
    <w:rsid w:val="00FF29F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1F6C52F-B2C2-4316-BE20-1E2E013CD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A171D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A171D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A171D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B063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B063D"/>
    <w:rPr>
      <w:rFonts w:ascii="Tahoma" w:hAnsi="Tahoma" w:cs="Tahoma"/>
      <w:sz w:val="16"/>
      <w:szCs w:val="16"/>
    </w:rPr>
  </w:style>
  <w:style w:type="paragraph" w:styleId="Prrafodelista">
    <w:name w:val="List Paragraph"/>
    <w:basedOn w:val="Normal"/>
    <w:uiPriority w:val="34"/>
    <w:qFormat/>
    <w:rsid w:val="003335C4"/>
    <w:pPr>
      <w:ind w:left="720"/>
      <w:contextualSpacing/>
    </w:pPr>
  </w:style>
  <w:style w:type="paragraph" w:styleId="Textonotapie">
    <w:name w:val="footnote text"/>
    <w:basedOn w:val="Normal"/>
    <w:link w:val="TextonotapieCar"/>
    <w:uiPriority w:val="99"/>
    <w:semiHidden/>
    <w:unhideWhenUsed/>
    <w:rsid w:val="00891A2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91A25"/>
    <w:rPr>
      <w:sz w:val="20"/>
      <w:szCs w:val="20"/>
    </w:rPr>
  </w:style>
  <w:style w:type="character" w:styleId="Refdenotaalpie">
    <w:name w:val="footnote reference"/>
    <w:basedOn w:val="Fuentedeprrafopredeter"/>
    <w:uiPriority w:val="99"/>
    <w:semiHidden/>
    <w:unhideWhenUsed/>
    <w:rsid w:val="00891A25"/>
    <w:rPr>
      <w:vertAlign w:val="superscript"/>
    </w:rPr>
  </w:style>
  <w:style w:type="character" w:customStyle="1" w:styleId="Ttulo1Car">
    <w:name w:val="Título 1 Car"/>
    <w:basedOn w:val="Fuentedeprrafopredeter"/>
    <w:link w:val="Ttulo1"/>
    <w:uiPriority w:val="9"/>
    <w:rsid w:val="00A171D8"/>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A171D8"/>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A171D8"/>
    <w:rPr>
      <w:rFonts w:asciiTheme="majorHAnsi" w:eastAsiaTheme="majorEastAsia" w:hAnsiTheme="majorHAnsi" w:cstheme="majorBidi"/>
      <w:color w:val="1F4D78" w:themeColor="accent1" w:themeShade="7F"/>
      <w:sz w:val="24"/>
      <w:szCs w:val="24"/>
    </w:rPr>
  </w:style>
  <w:style w:type="paragraph" w:styleId="Lista">
    <w:name w:val="List"/>
    <w:basedOn w:val="Normal"/>
    <w:uiPriority w:val="99"/>
    <w:unhideWhenUsed/>
    <w:rsid w:val="00A171D8"/>
    <w:pPr>
      <w:ind w:left="283" w:hanging="283"/>
      <w:contextualSpacing/>
    </w:pPr>
  </w:style>
  <w:style w:type="paragraph" w:styleId="Lista2">
    <w:name w:val="List 2"/>
    <w:basedOn w:val="Normal"/>
    <w:uiPriority w:val="99"/>
    <w:unhideWhenUsed/>
    <w:rsid w:val="00A171D8"/>
    <w:pPr>
      <w:ind w:left="566" w:hanging="283"/>
      <w:contextualSpacing/>
    </w:pPr>
  </w:style>
  <w:style w:type="paragraph" w:styleId="Lista3">
    <w:name w:val="List 3"/>
    <w:basedOn w:val="Normal"/>
    <w:uiPriority w:val="99"/>
    <w:unhideWhenUsed/>
    <w:rsid w:val="00A171D8"/>
    <w:pPr>
      <w:ind w:left="849" w:hanging="283"/>
      <w:contextualSpacing/>
    </w:pPr>
  </w:style>
  <w:style w:type="paragraph" w:styleId="Lista4">
    <w:name w:val="List 4"/>
    <w:basedOn w:val="Normal"/>
    <w:uiPriority w:val="99"/>
    <w:unhideWhenUsed/>
    <w:rsid w:val="00A171D8"/>
    <w:pPr>
      <w:ind w:left="1132" w:hanging="283"/>
      <w:contextualSpacing/>
    </w:pPr>
  </w:style>
  <w:style w:type="paragraph" w:styleId="Saludo">
    <w:name w:val="Salutation"/>
    <w:basedOn w:val="Normal"/>
    <w:next w:val="Normal"/>
    <w:link w:val="SaludoCar"/>
    <w:uiPriority w:val="99"/>
    <w:unhideWhenUsed/>
    <w:rsid w:val="00A171D8"/>
  </w:style>
  <w:style w:type="character" w:customStyle="1" w:styleId="SaludoCar">
    <w:name w:val="Saludo Car"/>
    <w:basedOn w:val="Fuentedeprrafopredeter"/>
    <w:link w:val="Saludo"/>
    <w:uiPriority w:val="99"/>
    <w:rsid w:val="00A171D8"/>
  </w:style>
  <w:style w:type="paragraph" w:styleId="Textoindependiente">
    <w:name w:val="Body Text"/>
    <w:basedOn w:val="Normal"/>
    <w:link w:val="TextoindependienteCar"/>
    <w:uiPriority w:val="99"/>
    <w:unhideWhenUsed/>
    <w:rsid w:val="00A171D8"/>
    <w:pPr>
      <w:spacing w:after="120"/>
    </w:pPr>
  </w:style>
  <w:style w:type="character" w:customStyle="1" w:styleId="TextoindependienteCar">
    <w:name w:val="Texto independiente Car"/>
    <w:basedOn w:val="Fuentedeprrafopredeter"/>
    <w:link w:val="Textoindependiente"/>
    <w:uiPriority w:val="99"/>
    <w:rsid w:val="00A171D8"/>
  </w:style>
  <w:style w:type="paragraph" w:styleId="Textoindependienteprimerasangra">
    <w:name w:val="Body Text First Indent"/>
    <w:basedOn w:val="Textoindependiente"/>
    <w:link w:val="TextoindependienteprimerasangraCar"/>
    <w:uiPriority w:val="99"/>
    <w:unhideWhenUsed/>
    <w:rsid w:val="00A171D8"/>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A171D8"/>
  </w:style>
  <w:style w:type="paragraph" w:styleId="Sangradetextonormal">
    <w:name w:val="Body Text Indent"/>
    <w:basedOn w:val="Normal"/>
    <w:link w:val="SangradetextonormalCar"/>
    <w:uiPriority w:val="99"/>
    <w:semiHidden/>
    <w:unhideWhenUsed/>
    <w:rsid w:val="00A171D8"/>
    <w:pPr>
      <w:spacing w:after="120"/>
      <w:ind w:left="283"/>
    </w:pPr>
  </w:style>
  <w:style w:type="character" w:customStyle="1" w:styleId="SangradetextonormalCar">
    <w:name w:val="Sangría de texto normal Car"/>
    <w:basedOn w:val="Fuentedeprrafopredeter"/>
    <w:link w:val="Sangradetextonormal"/>
    <w:uiPriority w:val="99"/>
    <w:semiHidden/>
    <w:rsid w:val="00A171D8"/>
  </w:style>
  <w:style w:type="paragraph" w:styleId="Textoindependienteprimerasangra2">
    <w:name w:val="Body Text First Indent 2"/>
    <w:basedOn w:val="Sangradetextonormal"/>
    <w:link w:val="Textoindependienteprimerasangra2Car"/>
    <w:uiPriority w:val="99"/>
    <w:unhideWhenUsed/>
    <w:rsid w:val="00A171D8"/>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A171D8"/>
  </w:style>
  <w:style w:type="character" w:styleId="Hipervnculo">
    <w:name w:val="Hyperlink"/>
    <w:basedOn w:val="Fuentedeprrafopredeter"/>
    <w:uiPriority w:val="99"/>
    <w:unhideWhenUsed/>
    <w:rsid w:val="00EA2D61"/>
    <w:rPr>
      <w:color w:val="0563C1" w:themeColor="hyperlink"/>
      <w:u w:val="single"/>
    </w:rPr>
  </w:style>
  <w:style w:type="paragraph" w:styleId="Tabladeilustraciones">
    <w:name w:val="table of figures"/>
    <w:basedOn w:val="Normal"/>
    <w:next w:val="Normal"/>
    <w:uiPriority w:val="99"/>
    <w:unhideWhenUsed/>
    <w:rsid w:val="00304A5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header" Target="header1.xm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jpeg"/><Relationship Id="rId38" Type="http://schemas.openxmlformats.org/officeDocument/2006/relationships/image" Target="media/image3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72F66E-88B6-495E-8FFB-7E4846B5DD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62</Pages>
  <Words>14046</Words>
  <Characters>77253</Characters>
  <Application>Microsoft Office Word</Application>
  <DocSecurity>0</DocSecurity>
  <Lines>643</Lines>
  <Paragraphs>182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Admin</cp:lastModifiedBy>
  <cp:revision>2</cp:revision>
  <dcterms:created xsi:type="dcterms:W3CDTF">2019-04-05T16:47:00Z</dcterms:created>
  <dcterms:modified xsi:type="dcterms:W3CDTF">2019-04-05T16:47:00Z</dcterms:modified>
</cp:coreProperties>
</file>